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6086D912" w:rsidR="006755AA" w:rsidRDefault="006755AA" w:rsidP="006755AA">
      <w:pPr>
        <w:pStyle w:val="CRCoverPage"/>
        <w:tabs>
          <w:tab w:val="right" w:pos="9639"/>
        </w:tabs>
        <w:spacing w:after="0"/>
        <w:rPr>
          <w:b/>
          <w:i/>
          <w:noProof/>
          <w:sz w:val="28"/>
        </w:rPr>
      </w:pPr>
      <w:bookmarkStart w:id="0" w:name="_Hlk142671755"/>
      <w:r>
        <w:rPr>
          <w:b/>
          <w:noProof/>
          <w:sz w:val="24"/>
        </w:rPr>
        <w:t>3GPP TSG-SA5 Meeting #150</w:t>
      </w:r>
      <w:r>
        <w:rPr>
          <w:b/>
          <w:i/>
          <w:noProof/>
          <w:sz w:val="24"/>
        </w:rPr>
        <w:t xml:space="preserve"> </w:t>
      </w:r>
      <w:r>
        <w:rPr>
          <w:b/>
          <w:i/>
          <w:noProof/>
          <w:sz w:val="28"/>
        </w:rPr>
        <w:tab/>
      </w:r>
      <w:r w:rsidR="00B2763F" w:rsidRPr="00B2763F">
        <w:rPr>
          <w:b/>
          <w:i/>
          <w:noProof/>
          <w:sz w:val="28"/>
        </w:rPr>
        <w:t>S5-235</w:t>
      </w:r>
      <w:r w:rsidR="00E459AC">
        <w:rPr>
          <w:b/>
          <w:i/>
          <w:noProof/>
          <w:sz w:val="28"/>
        </w:rPr>
        <w:t>934</w:t>
      </w:r>
    </w:p>
    <w:p w14:paraId="104B5012" w14:textId="194E27A1"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3A6E9" w:rsidR="001E41F3" w:rsidRPr="00410371" w:rsidRDefault="00000000" w:rsidP="00E13F3D">
            <w:pPr>
              <w:pStyle w:val="CRCoverPage"/>
              <w:spacing w:after="0"/>
              <w:jc w:val="right"/>
              <w:rPr>
                <w:b/>
                <w:noProof/>
                <w:sz w:val="28"/>
              </w:rPr>
            </w:pPr>
            <w:fldSimple w:instr=" DOCPROPERTY  Spec#  \* MERGEFORMAT ">
              <w:r w:rsidR="009518BE">
                <w:rPr>
                  <w:b/>
                  <w:noProof/>
                  <w:sz w:val="28"/>
                </w:rPr>
                <w:t>28.5</w:t>
              </w:r>
            </w:fldSimple>
            <w:r w:rsidR="00BD0F54">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EAD62" w:rsidR="001E41F3" w:rsidRPr="00410371" w:rsidRDefault="009D4A83" w:rsidP="009D4A83">
            <w:pPr>
              <w:pStyle w:val="CRCoverPage"/>
              <w:spacing w:after="0"/>
              <w:ind w:firstLineChars="100" w:firstLine="281"/>
              <w:rPr>
                <w:noProof/>
              </w:rPr>
            </w:pPr>
            <w:r w:rsidRPr="009D4A83">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9E5BC" w:rsidR="001E41F3" w:rsidRPr="00410371" w:rsidRDefault="008B04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31AF3" w:rsidR="001E41F3" w:rsidRPr="00410371" w:rsidRDefault="00000000">
            <w:pPr>
              <w:pStyle w:val="CRCoverPage"/>
              <w:spacing w:after="0"/>
              <w:jc w:val="center"/>
              <w:rPr>
                <w:noProof/>
                <w:sz w:val="28"/>
              </w:rPr>
            </w:pPr>
            <w:fldSimple w:instr=" DOCPROPERTY  Version  \* MERGEFORMAT ">
              <w:r w:rsidR="006805FC" w:rsidRPr="006805FC">
                <w:rPr>
                  <w:b/>
                  <w:noProof/>
                  <w:sz w:val="28"/>
                </w:rPr>
                <w:t>18.</w:t>
              </w:r>
              <w:r w:rsidR="00BD0F54">
                <w:rPr>
                  <w:b/>
                  <w:noProof/>
                  <w:sz w:val="28"/>
                </w:rPr>
                <w:t>4</w:t>
              </w:r>
              <w:r w:rsidR="006805FC" w:rsidRPr="006805FC">
                <w:rPr>
                  <w:b/>
                  <w:noProof/>
                  <w:sz w:val="28"/>
                </w:rPr>
                <w:t>.</w:t>
              </w:r>
            </w:fldSimple>
            <w:r w:rsidR="00BD0F5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12AC4" w:rsidR="00F25D98" w:rsidRDefault="006805F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D3F02" w:rsidR="001E41F3" w:rsidRDefault="00000000">
            <w:pPr>
              <w:pStyle w:val="CRCoverPage"/>
              <w:spacing w:after="0"/>
              <w:ind w:left="100"/>
              <w:rPr>
                <w:noProof/>
              </w:rPr>
            </w:pPr>
            <w:fldSimple w:instr=" DOCPROPERTY  CrTitle  \* MERGEFORMAT ">
              <w:r w:rsidR="00D97328">
                <w:rPr>
                  <w:rFonts w:hint="eastAsia"/>
                  <w:lang w:eastAsia="zh-CN"/>
                </w:rPr>
                <w:t>Update</w:t>
              </w:r>
              <w:r w:rsidR="001142B4">
                <w:t xml:space="preserve"> </w:t>
              </w:r>
              <w:fldSimple w:instr=" DOCPROPERTY  CrTitle  \* MERGEFORMAT ">
                <w:r w:rsidR="001142B4" w:rsidRPr="005C10AB">
                  <w:rPr>
                    <w:noProof/>
                    <w:lang w:val="fr-FR"/>
                  </w:rPr>
                  <w:fldChar w:fldCharType="begin"/>
                </w:r>
                <w:r w:rsidR="001142B4" w:rsidRPr="005C10AB">
                  <w:rPr>
                    <w:noProof/>
                    <w:lang w:val="fr-FR"/>
                  </w:rPr>
                  <w:instrText xml:space="preserve"> DOCPROPERTY  CrTitle  \* MERGEFORMAT </w:instrText>
                </w:r>
                <w:r w:rsidR="001142B4" w:rsidRPr="005C10AB">
                  <w:rPr>
                    <w:noProof/>
                    <w:lang w:val="fr-FR"/>
                  </w:rPr>
                  <w:fldChar w:fldCharType="separate"/>
                </w:r>
                <w:r w:rsidR="001142B4" w:rsidRPr="005C10AB">
                  <w:rPr>
                    <w:noProof/>
                    <w:lang w:val="fr-FR"/>
                  </w:rPr>
                  <w:t>NRM enha</w:t>
                </w:r>
                <w:r w:rsidR="001142B4">
                  <w:rPr>
                    <w:noProof/>
                    <w:lang w:val="fr-FR"/>
                  </w:rPr>
                  <w:t>n</w:t>
                </w:r>
                <w:r w:rsidR="001142B4" w:rsidRPr="005C10AB">
                  <w:rPr>
                    <w:noProof/>
                    <w:lang w:val="fr-FR"/>
                  </w:rPr>
                  <w:t xml:space="preserve">cements for </w:t>
                </w:r>
                <w:r w:rsidR="001142B4">
                  <w:rPr>
                    <w:noProof/>
                    <w:lang w:val="fr-FR"/>
                  </w:rPr>
                  <w:t>NWDA</w:t>
                </w:r>
                <w:r w:rsidR="001142B4" w:rsidRPr="005C10AB">
                  <w:rPr>
                    <w:noProof/>
                    <w:lang w:val="fr-FR"/>
                  </w:rPr>
                  <w:t>FFunction</w:t>
                </w:r>
                <w:r w:rsidR="001142B4" w:rsidRPr="005C10AB">
                  <w:rPr>
                    <w:noProof/>
                    <w:lang w:val="fr-FR"/>
                  </w:rPr>
                  <w:fldChar w:fldCharType="end"/>
                </w:r>
              </w:fldSimple>
              <w:r w:rsidR="00030200">
                <w:t xml:space="preserve"> </w:t>
              </w:r>
              <w:r w:rsidR="006805FC" w:rsidRPr="006805F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D22AA" w:rsidR="001E41F3" w:rsidRDefault="00000000">
            <w:pPr>
              <w:pStyle w:val="CRCoverPage"/>
              <w:spacing w:after="0"/>
              <w:ind w:left="100"/>
              <w:rPr>
                <w:noProof/>
              </w:rPr>
            </w:pPr>
            <w:fldSimple w:instr=" DOCPROPERTY  SourceIfWg  \* MERGEFORMAT ">
              <w:r w:rsidR="006805FC">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19B4B" w:rsidR="001E41F3" w:rsidRDefault="00785599" w:rsidP="00547111">
            <w:pPr>
              <w:pStyle w:val="CRCoverPage"/>
              <w:spacing w:after="0"/>
              <w:ind w:left="100"/>
              <w:rPr>
                <w:noProof/>
              </w:rPr>
            </w:pPr>
            <w:r>
              <w:t>S</w:t>
            </w:r>
            <w:r w:rsidR="008066B8">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59A495" w:rsidR="001E41F3" w:rsidRDefault="00000000">
            <w:pPr>
              <w:pStyle w:val="CRCoverPage"/>
              <w:spacing w:after="0"/>
              <w:ind w:left="100"/>
              <w:rPr>
                <w:noProof/>
              </w:rPr>
            </w:pPr>
            <w:fldSimple w:instr=" DOCPROPERTY  RelatedWis  \* MERGEFORMAT ">
              <w:r w:rsidR="006805FC">
                <w:rPr>
                  <w:rFonts w:hint="eastAsia"/>
                  <w:noProof/>
                  <w:lang w:eastAsia="zh-CN"/>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54477" w:rsidR="001E41F3" w:rsidRDefault="00BF27A2">
            <w:pPr>
              <w:pStyle w:val="CRCoverPage"/>
              <w:spacing w:after="0"/>
              <w:ind w:left="100"/>
              <w:rPr>
                <w:noProof/>
              </w:rPr>
            </w:pPr>
            <w:r>
              <w:t>202</w:t>
            </w:r>
            <w:r w:rsidR="005658F2">
              <w:t>3</w:t>
            </w:r>
            <w:r>
              <w:t>-</w:t>
            </w:r>
            <w:r w:rsidR="006805FC">
              <w:t>08</w:t>
            </w:r>
            <w:r w:rsidR="00AE5DD8">
              <w:t>-</w:t>
            </w:r>
            <w:r w:rsidR="006805F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56669" w:rsidR="001E41F3" w:rsidRDefault="00000000" w:rsidP="00D24991">
            <w:pPr>
              <w:pStyle w:val="CRCoverPage"/>
              <w:spacing w:after="0"/>
              <w:ind w:left="100" w:right="-609"/>
              <w:rPr>
                <w:b/>
                <w:noProof/>
              </w:rPr>
            </w:pPr>
            <w:fldSimple w:instr=" DOCPROPERTY  Cat  \* MERGEFORMAT ">
              <w:r w:rsidR="006805FC">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1E822" w:rsidR="001E41F3" w:rsidRDefault="00BF27A2">
            <w:pPr>
              <w:pStyle w:val="CRCoverPage"/>
              <w:spacing w:after="0"/>
              <w:ind w:left="100"/>
              <w:rPr>
                <w:noProof/>
              </w:rPr>
            </w:pPr>
            <w:r>
              <w:t>Rel-</w:t>
            </w:r>
            <w:r w:rsidR="006805F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55E70" w:rsidR="001E41F3" w:rsidRDefault="001142B4">
            <w:pPr>
              <w:pStyle w:val="CRCoverPage"/>
              <w:spacing w:after="0"/>
              <w:ind w:left="100"/>
              <w:rPr>
                <w:noProof/>
              </w:rPr>
            </w:pPr>
            <w:r>
              <w:rPr>
                <w:noProof/>
                <w:lang w:eastAsia="fr-FR"/>
              </w:rPr>
              <w:t>Currently NRM cannot fully support the configuration of 5G Core NWDAF containing different logical functions, i.e. NWDAF containing Anlytics Logical Function (AnLF), NWDAF containing Model Training Logical Function (MTLF) and NWDAF containing both AnLF and MTLF.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6ABB" w:rsidR="001E41F3" w:rsidRDefault="001142B4">
            <w:pPr>
              <w:pStyle w:val="CRCoverPage"/>
              <w:spacing w:after="0"/>
              <w:ind w:left="100"/>
              <w:rPr>
                <w:noProof/>
              </w:rPr>
            </w:pPr>
            <w:r>
              <w:rPr>
                <w:noProof/>
                <w:lang w:eastAsia="fr-FR"/>
              </w:rPr>
              <w:t xml:space="preserve">Added attributes to </w:t>
            </w:r>
            <w:r w:rsidR="00853E58">
              <w:rPr>
                <w:noProof/>
                <w:lang w:eastAsia="fr-FR"/>
              </w:rPr>
              <w:t>differentiate</w:t>
            </w:r>
            <w:r>
              <w:rPr>
                <w:noProof/>
                <w:lang w:eastAsia="fr-FR"/>
              </w:rPr>
              <w:t xml:space="preserve"> the </w:t>
            </w:r>
            <w:r w:rsidR="00853E58">
              <w:rPr>
                <w:noProof/>
                <w:lang w:eastAsia="fr-FR"/>
              </w:rPr>
              <w:t xml:space="preserve">NWDAF containing </w:t>
            </w:r>
            <w:r>
              <w:rPr>
                <w:noProof/>
                <w:lang w:eastAsia="fr-FR"/>
              </w:rPr>
              <w:t>different logical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2C01D" w:rsidR="001E41F3" w:rsidRDefault="001142B4">
            <w:pPr>
              <w:pStyle w:val="CRCoverPage"/>
              <w:spacing w:after="0"/>
              <w:ind w:left="100"/>
              <w:rPr>
                <w:noProof/>
                <w:lang w:eastAsia="zh-CN"/>
              </w:rPr>
            </w:pPr>
            <w:r>
              <w:rPr>
                <w:noProof/>
                <w:lang w:eastAsia="fr-FR"/>
              </w:rPr>
              <w:t>Lack of support for configuring NWDAF containing different logical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6A296" w:rsidR="001E41F3" w:rsidRDefault="001142B4">
            <w:pPr>
              <w:pStyle w:val="CRCoverPage"/>
              <w:spacing w:after="0"/>
              <w:ind w:left="100"/>
              <w:rPr>
                <w:noProof/>
                <w:lang w:eastAsia="zh-CN"/>
              </w:rPr>
            </w:pPr>
            <w:r>
              <w:rPr>
                <w:noProof/>
                <w:lang w:val="fr-FR"/>
              </w:rPr>
              <w:t>5.3.1</w:t>
            </w:r>
            <w:r w:rsidR="00401FFB">
              <w:rPr>
                <w:noProof/>
                <w:lang w:val="fr-FR"/>
              </w:rPr>
              <w:t>8</w:t>
            </w:r>
            <w:r>
              <w:rPr>
                <w:noProof/>
                <w:lang w:val="fr-FR"/>
              </w:rPr>
              <w:t xml:space="preserve">, 5.3.A(new), </w:t>
            </w:r>
            <w:r>
              <w:t>5.4.1,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98868" w:rsidR="001E41F3" w:rsidRDefault="006805FC">
            <w:pPr>
              <w:pStyle w:val="CRCoverPage"/>
              <w:spacing w:after="0"/>
              <w:jc w:val="center"/>
              <w:rPr>
                <w:b/>
                <w:caps/>
                <w:noProof/>
              </w:rPr>
            </w:pPr>
            <w:r>
              <w:rPr>
                <w:b/>
                <w:caps/>
                <w:noProof/>
                <w:lang w:val="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F5810" w:rsidR="001E41F3" w:rsidRDefault="006805FC">
            <w:pPr>
              <w:pStyle w:val="CRCoverPage"/>
              <w:spacing w:after="0"/>
              <w:jc w:val="center"/>
              <w:rPr>
                <w:b/>
                <w:caps/>
                <w:noProof/>
              </w:rPr>
            </w:pPr>
            <w:r>
              <w:rPr>
                <w:b/>
                <w:caps/>
                <w:noProof/>
                <w:lang w:val="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2F9CAC" w:rsidR="001E41F3" w:rsidRDefault="006805FC">
            <w:pPr>
              <w:pStyle w:val="CRCoverPage"/>
              <w:spacing w:after="0"/>
              <w:jc w:val="center"/>
              <w:rPr>
                <w:b/>
                <w:caps/>
                <w:noProof/>
              </w:rPr>
            </w:pPr>
            <w:r>
              <w:rPr>
                <w:b/>
                <w:caps/>
                <w:noProof/>
                <w:lang w:val="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F559FD" w:rsidR="00ED56B2" w:rsidRPr="00ED56B2" w:rsidRDefault="00474DD7" w:rsidP="00ED56B2">
            <w:pPr>
              <w:pStyle w:val="CRCoverPage"/>
              <w:spacing w:after="0"/>
              <w:ind w:left="100"/>
              <w:rPr>
                <w:noProof/>
              </w:rPr>
            </w:pPr>
            <w:r>
              <w:t>Forge link:</w:t>
            </w:r>
            <w:r w:rsidR="00ED56B2">
              <w:t xml:space="preserve"> </w:t>
            </w:r>
            <w:hyperlink r:id="rId12" w:history="1">
              <w:r w:rsidR="00E64A7C" w:rsidRPr="00E630A5">
                <w:rPr>
                  <w:rStyle w:val="ad"/>
                </w:rPr>
                <w:t>https://forge.3gpp.org/rep/sa5/MnS/-/tree/28.541_Rel18_CR1012_Update_NRM_enhancements_for_NWDAFFunction</w:t>
              </w:r>
            </w:hyperlink>
            <w:r w:rsidR="00E64A7C">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515D" w14:paraId="3FBA9958" w14:textId="77777777" w:rsidTr="0019515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C048ED" w14:textId="71BD8B29" w:rsidR="0019515D" w:rsidRDefault="0019515D">
            <w:pPr>
              <w:snapToGrid w:val="0"/>
              <w:spacing w:line="252" w:lineRule="auto"/>
              <w:ind w:left="-21"/>
              <w:jc w:val="center"/>
              <w:rPr>
                <w:rFonts w:asciiTheme="minorHAnsi" w:hAnsiTheme="minorHAnsi" w:cstheme="minorBidi"/>
                <w:b/>
                <w:sz w:val="44"/>
                <w:szCs w:val="44"/>
              </w:rPr>
            </w:pPr>
            <w:bookmarkStart w:id="2" w:name="_Toc59182750"/>
            <w:bookmarkStart w:id="3" w:name="_Toc59184216"/>
            <w:bookmarkStart w:id="4" w:name="_Toc59195151"/>
            <w:bookmarkStart w:id="5" w:name="_Toc59439578"/>
            <w:bookmarkStart w:id="6" w:name="_Toc67990001"/>
            <w:r>
              <w:rPr>
                <w:snapToGrid w:val="0"/>
              </w:rPr>
              <w:lastRenderedPageBreak/>
              <w:br w:type="page"/>
            </w:r>
            <w:r>
              <w:rPr>
                <w:b/>
                <w:sz w:val="44"/>
                <w:szCs w:val="44"/>
              </w:rPr>
              <w:t>1st Modification</w:t>
            </w:r>
          </w:p>
        </w:tc>
      </w:tr>
    </w:tbl>
    <w:p w14:paraId="6820236C" w14:textId="77777777" w:rsidR="00BB35FE" w:rsidRDefault="00BB35FE" w:rsidP="00BB35FE">
      <w:pPr>
        <w:pStyle w:val="30"/>
        <w:rPr>
          <w:rFonts w:cs="Arial"/>
          <w:lang w:eastAsia="zh-CN"/>
        </w:rPr>
      </w:pPr>
      <w:bookmarkStart w:id="7" w:name="_Toc59182824"/>
      <w:bookmarkStart w:id="8" w:name="_Toc59184290"/>
      <w:bookmarkStart w:id="9" w:name="_Toc59195225"/>
      <w:bookmarkStart w:id="10" w:name="_Toc59439652"/>
      <w:bookmarkStart w:id="11" w:name="_Toc67990075"/>
      <w:bookmarkEnd w:id="2"/>
      <w:bookmarkEnd w:id="3"/>
      <w:bookmarkEnd w:id="4"/>
      <w:bookmarkEnd w:id="5"/>
      <w:bookmarkEnd w:id="6"/>
      <w:r>
        <w:rPr>
          <w:rFonts w:cs="Arial"/>
          <w:lang w:eastAsia="zh-CN"/>
        </w:rPr>
        <w:t>5.3.18</w:t>
      </w:r>
      <w:r>
        <w:rPr>
          <w:rFonts w:cs="Arial"/>
          <w:lang w:eastAsia="zh-CN"/>
        </w:rPr>
        <w:tab/>
      </w:r>
      <w:r>
        <w:rPr>
          <w:rFonts w:ascii="Courier New" w:hAnsi="Courier New"/>
        </w:rPr>
        <w:t>NWDAFFunction</w:t>
      </w:r>
      <w:bookmarkEnd w:id="7"/>
      <w:bookmarkEnd w:id="8"/>
      <w:bookmarkEnd w:id="9"/>
      <w:bookmarkEnd w:id="10"/>
      <w:bookmarkEnd w:id="11"/>
    </w:p>
    <w:p w14:paraId="33FBC731" w14:textId="77777777" w:rsidR="00BB35FE" w:rsidRDefault="00BB35FE" w:rsidP="00BB35FE">
      <w:pPr>
        <w:pStyle w:val="40"/>
      </w:pPr>
      <w:bookmarkStart w:id="12" w:name="_Toc59182825"/>
      <w:bookmarkStart w:id="13" w:name="_Toc59184291"/>
      <w:bookmarkStart w:id="14" w:name="_Toc59195226"/>
      <w:bookmarkStart w:id="15" w:name="_Toc59439653"/>
      <w:bookmarkStart w:id="16" w:name="_Toc67990076"/>
      <w:r>
        <w:rPr>
          <w:lang w:eastAsia="zh-CN"/>
        </w:rPr>
        <w:t>5.3</w:t>
      </w:r>
      <w:r>
        <w:t>.18.1</w:t>
      </w:r>
      <w:r>
        <w:tab/>
        <w:t>Definition</w:t>
      </w:r>
      <w:bookmarkEnd w:id="12"/>
      <w:bookmarkEnd w:id="13"/>
      <w:bookmarkEnd w:id="14"/>
      <w:bookmarkEnd w:id="15"/>
      <w:bookmarkEnd w:id="16"/>
    </w:p>
    <w:p w14:paraId="5D157E49" w14:textId="77777777" w:rsidR="00BB35FE" w:rsidRDefault="00BB35FE" w:rsidP="00BB35FE">
      <w:r>
        <w:t xml:space="preserve">This IOC represents the NWDAF function in 5GC. For more information about the NWDAF, see TS 23.501 [2]. </w:t>
      </w:r>
      <w:r w:rsidRPr="0017240C">
        <w:t>Several attributes (including "</w:t>
      </w:r>
      <w:r w:rsidRPr="00D66D8D">
        <w:t>nwdafInfo</w:t>
      </w:r>
      <w:r w:rsidRPr="0017240C">
        <w:t>"</w:t>
      </w:r>
      <w:r w:rsidRPr="00D66D8D">
        <w:t>,</w:t>
      </w:r>
      <w:r w:rsidRPr="0017240C">
        <w:t xml:space="preserve"> </w:t>
      </w:r>
      <w:r w:rsidRPr="00D66D8D">
        <w:t xml:space="preserve">" administrativeState " </w:t>
      </w:r>
      <w:r w:rsidRPr="0017240C">
        <w:t>and "ManagedNFProfile.servingScope") are used to control the functionalities</w:t>
      </w:r>
      <w:r w:rsidRPr="00D66D8D">
        <w:t xml:space="preserve"> (identified by nwdafEvent defined in TS 29.520 [85])</w:t>
      </w:r>
      <w:r w:rsidRPr="0017240C">
        <w:t xml:space="preserve"> of the NWDAF instance.</w:t>
      </w:r>
    </w:p>
    <w:p w14:paraId="1C9AAE68" w14:textId="77777777" w:rsidR="00BB35FE" w:rsidRDefault="00BB35FE" w:rsidP="00BB35FE">
      <w:r w:rsidRPr="0017240C">
        <w:t xml:space="preserve">The attribute "ManagedNFProfile.servingScope" is used to represent specified certain </w:t>
      </w:r>
      <w:r w:rsidRPr="00D66D8D">
        <w:t>geographical a</w:t>
      </w:r>
      <w:r w:rsidRPr="0017240C">
        <w:t>rea</w:t>
      </w:r>
      <w:r w:rsidRPr="00D66D8D">
        <w:t>(s)</w:t>
      </w:r>
      <w:r w:rsidRPr="0017240C">
        <w:t xml:space="preserve"> can be served by the NWDAF instance. </w:t>
      </w:r>
    </w:p>
    <w:p w14:paraId="7521973B" w14:textId="77777777" w:rsidR="00BB35FE" w:rsidRDefault="00BB35FE" w:rsidP="00BB35FE">
      <w:r>
        <w:t>The attribute "NwdafInfo.taiList" and " NwdafInfo.taiRangeList " is used to represent specified certain tracking area(s) can be served by the NWDAF instance.</w:t>
      </w:r>
    </w:p>
    <w:p w14:paraId="24B3AF44" w14:textId="77777777" w:rsidR="00BB35FE" w:rsidRDefault="00BB35FE" w:rsidP="00BB35FE">
      <w:pPr>
        <w:pStyle w:val="40"/>
      </w:pPr>
      <w:bookmarkStart w:id="17" w:name="_Toc59182826"/>
      <w:bookmarkStart w:id="18" w:name="_Toc59184292"/>
      <w:bookmarkStart w:id="19" w:name="_Toc59195227"/>
      <w:bookmarkStart w:id="20" w:name="_Toc59439654"/>
      <w:bookmarkStart w:id="21" w:name="_Toc67990077"/>
      <w:r>
        <w:t>5.3.18.2</w:t>
      </w:r>
      <w:r>
        <w:tab/>
        <w:t>Attributes</w:t>
      </w:r>
      <w:bookmarkEnd w:id="17"/>
      <w:bookmarkEnd w:id="18"/>
      <w:bookmarkEnd w:id="19"/>
      <w:bookmarkEnd w:id="20"/>
      <w:bookmarkEnd w:id="21"/>
    </w:p>
    <w:p w14:paraId="1C578EDC" w14:textId="77777777" w:rsidR="00BB35FE" w:rsidRDefault="00BB35FE" w:rsidP="00BB35FE">
      <w:r>
        <w:t>The NWDAFFunction IOC includes attributes inherited from ManagedFunction IOC (defined in TS 28.622[30]) and the following attributes:</w:t>
      </w:r>
    </w:p>
    <w:p w14:paraId="66104884" w14:textId="77777777" w:rsidR="00BB35FE" w:rsidRDefault="00BB35FE" w:rsidP="00BB35F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B35FE" w14:paraId="7DD20440"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9BACB71" w14:textId="77777777" w:rsidR="00BB35FE" w:rsidRDefault="00BB35FE" w:rsidP="00016B7B">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E1B7F93" w14:textId="77777777" w:rsidR="00BB35FE" w:rsidRDefault="00BB35FE" w:rsidP="00016B7B">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FF9F5DA" w14:textId="77777777" w:rsidR="00BB35FE" w:rsidRDefault="00BB35FE" w:rsidP="00016B7B">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359A906" w14:textId="77777777" w:rsidR="00BB35FE" w:rsidRDefault="00BB35FE" w:rsidP="00016B7B">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1B63CB3" w14:textId="77777777" w:rsidR="00BB35FE" w:rsidRDefault="00BB35FE" w:rsidP="00016B7B">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743599F" w14:textId="77777777" w:rsidR="00BB35FE" w:rsidRDefault="00BB35FE" w:rsidP="00016B7B">
            <w:pPr>
              <w:pStyle w:val="TAH"/>
            </w:pPr>
            <w:r>
              <w:t>isNotifyable</w:t>
            </w:r>
          </w:p>
        </w:tc>
      </w:tr>
      <w:tr w:rsidR="00BB35FE" w14:paraId="4E3A500A"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CF9F3C6" w14:textId="77777777" w:rsidR="00BB35FE" w:rsidRDefault="00BB35FE" w:rsidP="00016B7B">
            <w:pPr>
              <w:pStyle w:val="TAL"/>
              <w:rPr>
                <w:rFonts w:ascii="Courier New" w:hAnsi="Courier New" w:cs="Courier New"/>
                <w:lang w:eastAsia="zh-CN"/>
              </w:rPr>
            </w:pPr>
            <w:r>
              <w:rPr>
                <w:rFonts w:ascii="Courier New" w:hAnsi="Courier New" w:cs="Courier New"/>
                <w:lang w:eastAsia="zh-CN"/>
              </w:rPr>
              <w:t>pLMN</w:t>
            </w:r>
            <w:r w:rsidRPr="00CC65F2">
              <w:rPr>
                <w:rFonts w:ascii="Courier New" w:hAnsi="Courier New" w:cs="Courier New"/>
                <w:lang w:eastAsia="zh-CN"/>
              </w:rPr>
              <w:t>nfo</w:t>
            </w:r>
            <w:r>
              <w:rPr>
                <w:rFonts w:ascii="Courier New" w:hAnsi="Courier New" w:cs="Courier New"/>
                <w:lang w:eastAsia="zh-CN"/>
              </w:rPr>
              <w:t>IList</w:t>
            </w:r>
          </w:p>
        </w:tc>
        <w:tc>
          <w:tcPr>
            <w:tcW w:w="1213" w:type="dxa"/>
            <w:tcBorders>
              <w:top w:val="single" w:sz="4" w:space="0" w:color="auto"/>
              <w:left w:val="single" w:sz="4" w:space="0" w:color="auto"/>
              <w:bottom w:val="single" w:sz="4" w:space="0" w:color="auto"/>
              <w:right w:val="single" w:sz="4" w:space="0" w:color="auto"/>
            </w:tcBorders>
            <w:hideMark/>
          </w:tcPr>
          <w:p w14:paraId="1C09DBC2" w14:textId="77777777" w:rsidR="00BB35FE" w:rsidRDefault="00BB35FE" w:rsidP="00016B7B">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1405973" w14:textId="77777777" w:rsidR="00BB35FE" w:rsidRDefault="00BB35FE" w:rsidP="00016B7B">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CB45E8D" w14:textId="77777777" w:rsidR="00BB35FE" w:rsidRDefault="00BB35FE" w:rsidP="00016B7B">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E9C35E5" w14:textId="77777777" w:rsidR="00BB35FE" w:rsidRDefault="00BB35FE" w:rsidP="00016B7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CC5089" w14:textId="77777777" w:rsidR="00BB35FE" w:rsidRDefault="00BB35FE" w:rsidP="00016B7B">
            <w:pPr>
              <w:pStyle w:val="TAL"/>
              <w:jc w:val="center"/>
            </w:pPr>
            <w:r>
              <w:rPr>
                <w:rFonts w:cs="Arial"/>
                <w:lang w:eastAsia="zh-CN"/>
              </w:rPr>
              <w:t>T</w:t>
            </w:r>
          </w:p>
        </w:tc>
      </w:tr>
      <w:tr w:rsidR="00BB35FE" w14:paraId="3C5C05A7"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E1D7948" w14:textId="77777777" w:rsidR="00BB35FE" w:rsidRDefault="00BB35FE" w:rsidP="00016B7B">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BC29D57" w14:textId="77777777" w:rsidR="00BB35FE" w:rsidRDefault="00BB35FE" w:rsidP="00016B7B">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41AF8CF" w14:textId="77777777" w:rsidR="00BB35FE" w:rsidRDefault="00BB35FE" w:rsidP="00016B7B">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9C7EDC0" w14:textId="77777777" w:rsidR="00BB35FE" w:rsidRDefault="00BB35FE" w:rsidP="00016B7B">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5F89C57" w14:textId="77777777" w:rsidR="00BB35FE" w:rsidRDefault="00BB35FE" w:rsidP="00016B7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929B49" w14:textId="77777777" w:rsidR="00BB35FE" w:rsidRDefault="00BB35FE" w:rsidP="00016B7B">
            <w:pPr>
              <w:pStyle w:val="TAL"/>
              <w:jc w:val="center"/>
            </w:pPr>
            <w:r>
              <w:rPr>
                <w:rFonts w:cs="Arial"/>
                <w:lang w:eastAsia="zh-CN"/>
              </w:rPr>
              <w:t>T</w:t>
            </w:r>
          </w:p>
        </w:tc>
      </w:tr>
      <w:tr w:rsidR="00BB35FE" w14:paraId="0636FF2E"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151B21C" w14:textId="77777777" w:rsidR="00BB35FE" w:rsidRDefault="00BB35FE" w:rsidP="00016B7B">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62A98DE" w14:textId="77777777" w:rsidR="00BB35FE" w:rsidRDefault="00BB35FE" w:rsidP="00016B7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B373512" w14:textId="77777777" w:rsidR="00BB35FE" w:rsidRDefault="00BB35FE" w:rsidP="00016B7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FFBC4C3" w14:textId="77777777" w:rsidR="00BB35FE" w:rsidRDefault="00BB35FE" w:rsidP="00016B7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B842C9" w14:textId="77777777" w:rsidR="00BB35FE" w:rsidRDefault="00BB35FE" w:rsidP="00016B7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E6D99B" w14:textId="77777777" w:rsidR="00BB35FE" w:rsidRDefault="00BB35FE" w:rsidP="00016B7B">
            <w:pPr>
              <w:pStyle w:val="TAC"/>
              <w:rPr>
                <w:rFonts w:cs="Arial"/>
                <w:lang w:eastAsia="zh-CN"/>
              </w:rPr>
            </w:pPr>
            <w:r>
              <w:rPr>
                <w:rFonts w:cs="Arial"/>
                <w:lang w:eastAsia="zh-CN"/>
              </w:rPr>
              <w:t>T</w:t>
            </w:r>
          </w:p>
        </w:tc>
      </w:tr>
      <w:tr w:rsidR="00BB35FE" w14:paraId="26795F12"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6E84289" w14:textId="77777777" w:rsidR="00BB35FE" w:rsidRDefault="00BB35FE" w:rsidP="00016B7B">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174D2570" w14:textId="77777777" w:rsidR="00BB35FE" w:rsidRDefault="00BB35FE" w:rsidP="00016B7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5A1FEDA" w14:textId="77777777" w:rsidR="00BB35FE" w:rsidRDefault="00BB35FE" w:rsidP="00016B7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2BA9769" w14:textId="77777777" w:rsidR="00BB35FE" w:rsidRDefault="00BB35FE" w:rsidP="00016B7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B4F630C" w14:textId="77777777" w:rsidR="00BB35FE" w:rsidRDefault="00BB35FE" w:rsidP="00016B7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979D45" w14:textId="77777777" w:rsidR="00BB35FE" w:rsidRDefault="00BB35FE" w:rsidP="00016B7B">
            <w:pPr>
              <w:pStyle w:val="TAC"/>
              <w:rPr>
                <w:rFonts w:cs="Arial"/>
                <w:lang w:eastAsia="zh-CN"/>
              </w:rPr>
            </w:pPr>
            <w:r>
              <w:rPr>
                <w:rFonts w:cs="Arial"/>
                <w:lang w:eastAsia="zh-CN"/>
              </w:rPr>
              <w:t>T</w:t>
            </w:r>
          </w:p>
        </w:tc>
      </w:tr>
      <w:tr w:rsidR="00BB35FE" w14:paraId="73809FA7"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tcPr>
          <w:p w14:paraId="19410AE3" w14:textId="77777777" w:rsidR="00BB35FE" w:rsidRDefault="00BB35FE" w:rsidP="00016B7B">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6F4B55AB" w14:textId="77777777" w:rsidR="00BB35FE" w:rsidRDefault="00BB35FE" w:rsidP="00016B7B">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38226B98" w14:textId="77777777" w:rsidR="00BB35FE" w:rsidRDefault="00BB35FE" w:rsidP="00016B7B">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1B868468" w14:textId="77777777" w:rsidR="00BB35FE" w:rsidRDefault="00BB35FE" w:rsidP="00016B7B">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29249A0" w14:textId="77777777" w:rsidR="00BB35FE" w:rsidRDefault="00BB35FE" w:rsidP="00016B7B">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11F2950" w14:textId="77777777" w:rsidR="00BB35FE" w:rsidRDefault="00BB35FE" w:rsidP="00016B7B">
            <w:pPr>
              <w:pStyle w:val="TAC"/>
              <w:rPr>
                <w:rFonts w:cs="Arial"/>
                <w:lang w:eastAsia="zh-CN"/>
              </w:rPr>
            </w:pPr>
            <w:r>
              <w:rPr>
                <w:rFonts w:cs="Arial" w:hint="eastAsia"/>
                <w:lang w:eastAsia="zh-CN"/>
              </w:rPr>
              <w:t>T</w:t>
            </w:r>
          </w:p>
        </w:tc>
      </w:tr>
      <w:tr w:rsidR="00BB35FE" w14:paraId="41C1D36B"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tcPr>
          <w:p w14:paraId="2879AF59" w14:textId="77777777" w:rsidR="00BB35FE" w:rsidRDefault="00BB35FE" w:rsidP="00016B7B">
            <w:pPr>
              <w:pStyle w:val="TAL"/>
              <w:rPr>
                <w:rFonts w:ascii="Courier New" w:hAnsi="Courier New" w:cs="Courier New"/>
                <w:lang w:eastAsia="zh-CN"/>
              </w:rPr>
            </w:pPr>
            <w:r>
              <w:rPr>
                <w:rFonts w:ascii="Courier New" w:hAnsi="Courier New" w:cs="Courier New"/>
                <w:lang w:eastAsia="zh-CN"/>
              </w:rPr>
              <w:t>n</w:t>
            </w:r>
            <w:r w:rsidRPr="00FC7572">
              <w:rPr>
                <w:rFonts w:ascii="Courier New" w:hAnsi="Courier New" w:cs="Courier New"/>
                <w:lang w:eastAsia="zh-CN"/>
              </w:rPr>
              <w:t>wdaf</w:t>
            </w:r>
            <w:r w:rsidRPr="00CC65F2">
              <w:rPr>
                <w:rFonts w:ascii="Courier New" w:hAnsi="Courier New" w:cs="Courier New"/>
                <w:lang w:eastAsia="zh-CN"/>
              </w:rPr>
              <w:t>Info</w:t>
            </w:r>
          </w:p>
        </w:tc>
        <w:tc>
          <w:tcPr>
            <w:tcW w:w="1213" w:type="dxa"/>
            <w:tcBorders>
              <w:top w:val="single" w:sz="4" w:space="0" w:color="auto"/>
              <w:left w:val="single" w:sz="4" w:space="0" w:color="auto"/>
              <w:bottom w:val="single" w:sz="4" w:space="0" w:color="auto"/>
              <w:right w:val="single" w:sz="4" w:space="0" w:color="auto"/>
            </w:tcBorders>
          </w:tcPr>
          <w:p w14:paraId="5F48AF8A" w14:textId="77777777" w:rsidR="00BB35FE" w:rsidRDefault="00BB35FE" w:rsidP="00016B7B">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tcPr>
          <w:p w14:paraId="0283228B" w14:textId="77777777" w:rsidR="00BB35FE" w:rsidRDefault="00BB35FE" w:rsidP="00016B7B">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BD0E710" w14:textId="77777777" w:rsidR="00BB35FE" w:rsidRDefault="00BB35FE" w:rsidP="00016B7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83D5657" w14:textId="77777777" w:rsidR="00BB35FE" w:rsidRDefault="00BB35FE" w:rsidP="00016B7B">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260606" w14:textId="77777777" w:rsidR="00BB35FE" w:rsidRDefault="00BB35FE" w:rsidP="00016B7B">
            <w:pPr>
              <w:pStyle w:val="TAC"/>
              <w:rPr>
                <w:rFonts w:cs="Arial"/>
                <w:lang w:eastAsia="zh-CN"/>
              </w:rPr>
            </w:pPr>
            <w:r>
              <w:rPr>
                <w:rFonts w:cs="Arial"/>
                <w:lang w:eastAsia="zh-CN"/>
              </w:rPr>
              <w:t>T</w:t>
            </w:r>
          </w:p>
        </w:tc>
      </w:tr>
      <w:tr w:rsidR="00BB35FE" w14:paraId="500F731D"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tcPr>
          <w:p w14:paraId="43D89566" w14:textId="77777777" w:rsidR="00BB35FE" w:rsidRDefault="00BB35FE" w:rsidP="00016B7B">
            <w:pPr>
              <w:pStyle w:val="TAL"/>
              <w:rPr>
                <w:rFonts w:ascii="Courier New" w:hAnsi="Courier New" w:cs="Courier New"/>
                <w:lang w:eastAsia="zh-CN"/>
              </w:rPr>
            </w:pPr>
            <w:bookmarkStart w:id="22" w:name="_Hlk119599131"/>
            <w:r w:rsidRPr="00E66ED4">
              <w:rPr>
                <w:rFonts w:ascii="Courier New" w:hAnsi="Courier New" w:cs="Courier New"/>
                <w:lang w:eastAsia="zh-CN"/>
              </w:rPr>
              <w:t>administrative</w:t>
            </w:r>
            <w:r>
              <w:rPr>
                <w:rFonts w:ascii="Courier New" w:hAnsi="Courier New" w:cs="Courier New"/>
                <w:lang w:eastAsia="zh-CN"/>
              </w:rPr>
              <w:t>State</w:t>
            </w:r>
            <w:bookmarkEnd w:id="22"/>
          </w:p>
        </w:tc>
        <w:tc>
          <w:tcPr>
            <w:tcW w:w="1213" w:type="dxa"/>
            <w:tcBorders>
              <w:top w:val="single" w:sz="4" w:space="0" w:color="auto"/>
              <w:left w:val="single" w:sz="4" w:space="0" w:color="auto"/>
              <w:bottom w:val="single" w:sz="4" w:space="0" w:color="auto"/>
              <w:right w:val="single" w:sz="4" w:space="0" w:color="auto"/>
            </w:tcBorders>
          </w:tcPr>
          <w:p w14:paraId="66E8489D" w14:textId="77777777" w:rsidR="00BB35FE" w:rsidDel="00CC65F2" w:rsidRDefault="00BB35FE" w:rsidP="00016B7B">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83691B6" w14:textId="77777777" w:rsidR="00BB35FE" w:rsidRDefault="00BB35FE" w:rsidP="00016B7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080FBC9" w14:textId="77777777" w:rsidR="00BB35FE" w:rsidRDefault="00BB35FE" w:rsidP="00016B7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F4833D9" w14:textId="77777777" w:rsidR="00BB35FE" w:rsidRDefault="00BB35FE" w:rsidP="00016B7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F9DFE7" w14:textId="77777777" w:rsidR="00BB35FE" w:rsidRDefault="00BB35FE" w:rsidP="00016B7B">
            <w:pPr>
              <w:pStyle w:val="TAC"/>
              <w:rPr>
                <w:rFonts w:cs="Arial"/>
                <w:lang w:eastAsia="zh-CN"/>
              </w:rPr>
            </w:pPr>
            <w:r>
              <w:rPr>
                <w:rFonts w:cs="Arial"/>
                <w:lang w:eastAsia="zh-CN"/>
              </w:rPr>
              <w:t>T</w:t>
            </w:r>
          </w:p>
        </w:tc>
      </w:tr>
      <w:tr w:rsidR="00833119" w14:paraId="081FA788" w14:textId="77777777" w:rsidTr="00016B7B">
        <w:trPr>
          <w:cantSplit/>
          <w:jc w:val="center"/>
          <w:ins w:id="23" w:author="Yuxia Niu" w:date="2023-08-10T21:02:00Z"/>
        </w:trPr>
        <w:tc>
          <w:tcPr>
            <w:tcW w:w="3489" w:type="dxa"/>
            <w:tcBorders>
              <w:top w:val="single" w:sz="4" w:space="0" w:color="auto"/>
              <w:left w:val="single" w:sz="4" w:space="0" w:color="auto"/>
              <w:bottom w:val="single" w:sz="4" w:space="0" w:color="auto"/>
              <w:right w:val="single" w:sz="4" w:space="0" w:color="auto"/>
            </w:tcBorders>
          </w:tcPr>
          <w:p w14:paraId="2878912E" w14:textId="2A4092CC" w:rsidR="00833119" w:rsidRPr="00E66ED4" w:rsidRDefault="003E5F7D" w:rsidP="00016B7B">
            <w:pPr>
              <w:pStyle w:val="TAL"/>
              <w:rPr>
                <w:ins w:id="24" w:author="Yuxia Niu" w:date="2023-08-10T21:02:00Z"/>
                <w:rFonts w:ascii="Courier New" w:hAnsi="Courier New" w:cs="Courier New"/>
                <w:lang w:eastAsia="zh-CN"/>
              </w:rPr>
            </w:pPr>
            <w:ins w:id="25" w:author="Yuxia Niu2" w:date="2023-08-24T18:05:00Z">
              <w:r>
                <w:rPr>
                  <w:rFonts w:ascii="Courier New" w:hAnsi="Courier New" w:cs="Courier New"/>
                  <w:lang w:eastAsia="zh-CN"/>
                </w:rPr>
                <w:t>nwdaf</w:t>
              </w:r>
            </w:ins>
            <w:ins w:id="26" w:author="Yuxia Niu2" w:date="2023-08-24T18:07:00Z">
              <w:r>
                <w:rPr>
                  <w:rFonts w:ascii="Courier New" w:hAnsi="Courier New" w:cs="Courier New"/>
                  <w:lang w:eastAsia="zh-CN"/>
                </w:rPr>
                <w:t>L</w:t>
              </w:r>
            </w:ins>
            <w:ins w:id="27" w:author="Yuxia Niu2" w:date="2023-08-24T18:06:00Z">
              <w:r>
                <w:rPr>
                  <w:rFonts w:ascii="Courier New" w:hAnsi="Courier New" w:cs="Courier New"/>
                  <w:lang w:eastAsia="zh-CN"/>
                </w:rPr>
                <w:t>ogical</w:t>
              </w:r>
            </w:ins>
            <w:ins w:id="28" w:author="Yuxia Niu2" w:date="2023-08-24T18:07:00Z">
              <w:r>
                <w:rPr>
                  <w:rFonts w:ascii="Courier New" w:hAnsi="Courier New" w:cs="Courier New"/>
                  <w:lang w:eastAsia="zh-CN"/>
                </w:rPr>
                <w:t>Func</w:t>
              </w:r>
            </w:ins>
            <w:ins w:id="29" w:author="Yuxia Niu2" w:date="2023-08-24T18:28:00Z">
              <w:r w:rsidR="00C37B53">
                <w:rPr>
                  <w:rFonts w:ascii="Courier New" w:hAnsi="Courier New" w:cs="Courier New"/>
                  <w:lang w:eastAsia="zh-CN"/>
                </w:rPr>
                <w:t>Supported</w:t>
              </w:r>
            </w:ins>
          </w:p>
        </w:tc>
        <w:tc>
          <w:tcPr>
            <w:tcW w:w="1213" w:type="dxa"/>
            <w:tcBorders>
              <w:top w:val="single" w:sz="4" w:space="0" w:color="auto"/>
              <w:left w:val="single" w:sz="4" w:space="0" w:color="auto"/>
              <w:bottom w:val="single" w:sz="4" w:space="0" w:color="auto"/>
              <w:right w:val="single" w:sz="4" w:space="0" w:color="auto"/>
            </w:tcBorders>
          </w:tcPr>
          <w:p w14:paraId="346659F1" w14:textId="5003F114" w:rsidR="00833119" w:rsidRDefault="00C5037A" w:rsidP="00016B7B">
            <w:pPr>
              <w:pStyle w:val="TAC"/>
              <w:rPr>
                <w:ins w:id="30" w:author="Yuxia Niu" w:date="2023-08-10T21:02:00Z"/>
                <w:lang w:eastAsia="zh-CN"/>
              </w:rPr>
            </w:pPr>
            <w:ins w:id="31" w:author="Yuxia Niu3" w:date="2023-08-24T20:31: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55955049" w14:textId="7C98C1DB" w:rsidR="00833119" w:rsidRDefault="00AA1BD0" w:rsidP="00016B7B">
            <w:pPr>
              <w:pStyle w:val="TAC"/>
              <w:rPr>
                <w:ins w:id="32" w:author="Yuxia Niu" w:date="2023-08-10T21:02:00Z"/>
                <w:rFonts w:cs="Arial"/>
                <w:lang w:eastAsia="zh-CN"/>
              </w:rPr>
            </w:pPr>
            <w:ins w:id="33" w:author="Yuxia Niu" w:date="2023-08-11T17:56: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5C35E346" w14:textId="6DD953EA" w:rsidR="00833119" w:rsidRDefault="00C5037A" w:rsidP="00016B7B">
            <w:pPr>
              <w:pStyle w:val="TAC"/>
              <w:rPr>
                <w:ins w:id="34" w:author="Yuxia Niu" w:date="2023-08-10T21:02:00Z"/>
                <w:rFonts w:cs="Arial"/>
                <w:lang w:eastAsia="zh-CN"/>
              </w:rPr>
            </w:pPr>
            <w:ins w:id="35" w:author="Yuxia Niu3" w:date="2023-08-24T20:30:00Z">
              <w:r>
                <w:rPr>
                  <w:rFonts w:cs="Arial"/>
                  <w:lang w:eastAsia="zh-CN"/>
                </w:rPr>
                <w:t>F</w:t>
              </w:r>
            </w:ins>
          </w:p>
        </w:tc>
        <w:tc>
          <w:tcPr>
            <w:tcW w:w="1229" w:type="dxa"/>
            <w:tcBorders>
              <w:top w:val="single" w:sz="4" w:space="0" w:color="auto"/>
              <w:left w:val="single" w:sz="4" w:space="0" w:color="auto"/>
              <w:bottom w:val="single" w:sz="4" w:space="0" w:color="auto"/>
              <w:right w:val="single" w:sz="4" w:space="0" w:color="auto"/>
            </w:tcBorders>
          </w:tcPr>
          <w:p w14:paraId="1A5CDDB5" w14:textId="6BCA8D83" w:rsidR="00833119" w:rsidRDefault="00AA1BD0" w:rsidP="00016B7B">
            <w:pPr>
              <w:pStyle w:val="TAC"/>
              <w:rPr>
                <w:ins w:id="36" w:author="Yuxia Niu" w:date="2023-08-10T21:02:00Z"/>
                <w:rFonts w:cs="Arial"/>
                <w:lang w:eastAsia="zh-CN"/>
              </w:rPr>
            </w:pPr>
            <w:ins w:id="37" w:author="Yuxia Niu" w:date="2023-08-11T17:56:00Z">
              <w:r>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7B22418" w14:textId="336FE95E" w:rsidR="00833119" w:rsidRDefault="00AA1BD0" w:rsidP="00016B7B">
            <w:pPr>
              <w:pStyle w:val="TAC"/>
              <w:rPr>
                <w:ins w:id="38" w:author="Yuxia Niu" w:date="2023-08-10T21:02:00Z"/>
                <w:rFonts w:cs="Arial"/>
                <w:lang w:eastAsia="zh-CN"/>
              </w:rPr>
            </w:pPr>
            <w:ins w:id="39" w:author="Yuxia Niu" w:date="2023-08-11T17:56:00Z">
              <w:r>
                <w:rPr>
                  <w:rFonts w:cs="Arial" w:hint="eastAsia"/>
                  <w:lang w:eastAsia="zh-CN"/>
                </w:rPr>
                <w:t>T</w:t>
              </w:r>
            </w:ins>
          </w:p>
        </w:tc>
      </w:tr>
    </w:tbl>
    <w:p w14:paraId="7BC00356" w14:textId="77777777" w:rsidR="00BB35FE" w:rsidRDefault="00BB35FE" w:rsidP="00BB35FE">
      <w:bookmarkStart w:id="40" w:name="_Toc59182827"/>
      <w:bookmarkStart w:id="41" w:name="_Toc59184293"/>
      <w:bookmarkStart w:id="42" w:name="_Toc59195228"/>
      <w:bookmarkStart w:id="43" w:name="_Toc59439655"/>
      <w:bookmarkStart w:id="44" w:name="_Toc67990078"/>
    </w:p>
    <w:p w14:paraId="104CF85A" w14:textId="77777777" w:rsidR="00BB35FE" w:rsidRDefault="00BB35FE" w:rsidP="00BB35FE">
      <w:pPr>
        <w:pStyle w:val="40"/>
      </w:pPr>
      <w:r>
        <w:t>5.3.18.3</w:t>
      </w:r>
      <w:r>
        <w:tab/>
        <w:t>Attribute constraints</w:t>
      </w:r>
      <w:bookmarkEnd w:id="40"/>
      <w:bookmarkEnd w:id="41"/>
      <w:bookmarkEnd w:id="42"/>
      <w:bookmarkEnd w:id="43"/>
      <w:bookmarkEnd w:id="44"/>
    </w:p>
    <w:p w14:paraId="73E03CC7" w14:textId="77777777" w:rsidR="00BB35FE" w:rsidRPr="00F17312" w:rsidRDefault="00BB35FE" w:rsidP="00BB35FE">
      <w:pPr>
        <w:pStyle w:val="TH"/>
      </w:pPr>
    </w:p>
    <w:tbl>
      <w:tblPr>
        <w:tblW w:w="0" w:type="auto"/>
        <w:jc w:val="center"/>
        <w:tblLayout w:type="fixed"/>
        <w:tblLook w:val="01E0" w:firstRow="1" w:lastRow="1" w:firstColumn="1" w:lastColumn="1" w:noHBand="0" w:noVBand="0"/>
      </w:tblPr>
      <w:tblGrid>
        <w:gridCol w:w="3038"/>
        <w:gridCol w:w="5591"/>
      </w:tblGrid>
      <w:tr w:rsidR="00BB35FE" w14:paraId="68EB2574" w14:textId="77777777" w:rsidTr="00016B7B">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C88A54F" w14:textId="77777777" w:rsidR="00BB35FE" w:rsidRDefault="00BB35FE" w:rsidP="00016B7B">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13AD431" w14:textId="77777777" w:rsidR="00BB35FE" w:rsidRDefault="00BB35FE" w:rsidP="00016B7B">
            <w:pPr>
              <w:pStyle w:val="TAH"/>
            </w:pPr>
            <w:r>
              <w:t>Definition</w:t>
            </w:r>
          </w:p>
        </w:tc>
      </w:tr>
      <w:tr w:rsidR="00BB35FE" w14:paraId="4275BC02" w14:textId="77777777" w:rsidTr="00016B7B">
        <w:trPr>
          <w:cantSplit/>
          <w:jc w:val="center"/>
        </w:trPr>
        <w:tc>
          <w:tcPr>
            <w:tcW w:w="3038" w:type="dxa"/>
            <w:tcBorders>
              <w:top w:val="single" w:sz="4" w:space="0" w:color="auto"/>
              <w:left w:val="single" w:sz="4" w:space="0" w:color="auto"/>
              <w:bottom w:val="single" w:sz="4" w:space="0" w:color="auto"/>
              <w:right w:val="single" w:sz="4" w:space="0" w:color="auto"/>
            </w:tcBorders>
          </w:tcPr>
          <w:p w14:paraId="2008C230" w14:textId="77777777" w:rsidR="00BB35FE" w:rsidRDefault="00BB35FE" w:rsidP="00016B7B">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0B0E6643" w14:textId="77777777" w:rsidR="00BB35FE" w:rsidRDefault="00BB35FE" w:rsidP="00016B7B">
            <w:pPr>
              <w:pStyle w:val="TAL"/>
            </w:pPr>
            <w:r>
              <w:t xml:space="preserve">Condition: Network slicing feature is supported and the NWDAF is authorized to collect the management data of the network slices. </w:t>
            </w:r>
          </w:p>
        </w:tc>
      </w:tr>
    </w:tbl>
    <w:p w14:paraId="39BA5DE3" w14:textId="77777777" w:rsidR="00BB35FE" w:rsidRDefault="00BB35FE" w:rsidP="00BB35FE">
      <w:bookmarkStart w:id="45" w:name="_Toc59182828"/>
      <w:bookmarkStart w:id="46" w:name="_Toc59184294"/>
      <w:bookmarkStart w:id="47" w:name="_Toc59195229"/>
      <w:bookmarkStart w:id="48" w:name="_Toc59439656"/>
      <w:bookmarkStart w:id="49" w:name="_Toc67990079"/>
    </w:p>
    <w:p w14:paraId="3DB09A0B" w14:textId="77777777" w:rsidR="00BB35FE" w:rsidRDefault="00BB35FE" w:rsidP="00BB35FE">
      <w:pPr>
        <w:pStyle w:val="40"/>
      </w:pPr>
      <w:r>
        <w:t>5.3.18.4</w:t>
      </w:r>
      <w:r>
        <w:tab/>
        <w:t>Notifications</w:t>
      </w:r>
      <w:bookmarkEnd w:id="45"/>
      <w:bookmarkEnd w:id="46"/>
      <w:bookmarkEnd w:id="47"/>
      <w:bookmarkEnd w:id="48"/>
      <w:bookmarkEnd w:id="49"/>
    </w:p>
    <w:p w14:paraId="3B1263E6" w14:textId="77777777" w:rsidR="00BB35FE" w:rsidRDefault="00BB35FE" w:rsidP="00BB35FE">
      <w:pPr>
        <w:rPr>
          <w:lang w:eastAsia="zh-CN"/>
        </w:rPr>
      </w:pPr>
      <w:r>
        <w:t xml:space="preserve">The common notifications defined in subclause </w:t>
      </w:r>
      <w:r>
        <w:rPr>
          <w:lang w:eastAsia="zh-CN"/>
        </w:rPr>
        <w:t>5.5</w:t>
      </w:r>
      <w:r>
        <w:t xml:space="preserve"> are valid for this IOC, without exceptions or additions.</w:t>
      </w:r>
    </w:p>
    <w:p w14:paraId="7B015D97" w14:textId="6A5C0B08" w:rsidR="0019515D" w:rsidRPr="00BB35FE" w:rsidRDefault="0019515D" w:rsidP="0019515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515D" w14:paraId="4D8B84B0" w14:textId="77777777" w:rsidTr="0019515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FFBE4F7" w14:textId="1038CBC9" w:rsidR="0019515D" w:rsidRDefault="0019515D">
            <w:pPr>
              <w:snapToGrid w:val="0"/>
              <w:spacing w:line="254" w:lineRule="auto"/>
              <w:ind w:left="-21"/>
              <w:jc w:val="center"/>
              <w:rPr>
                <w:b/>
                <w:sz w:val="44"/>
                <w:szCs w:val="44"/>
              </w:rPr>
            </w:pPr>
            <w:bookmarkStart w:id="50" w:name="_Hlk142669409"/>
            <w:r>
              <w:rPr>
                <w:snapToGrid w:val="0"/>
              </w:rPr>
              <w:br w:type="page"/>
            </w:r>
            <w:r>
              <w:rPr>
                <w:b/>
                <w:sz w:val="44"/>
                <w:szCs w:val="44"/>
                <w:lang w:val="de-DE"/>
              </w:rPr>
              <w:t>2nd modification</w:t>
            </w:r>
          </w:p>
        </w:tc>
      </w:tr>
      <w:bookmarkEnd w:id="50"/>
    </w:tbl>
    <w:p w14:paraId="68C9CD36" w14:textId="5722F108" w:rsidR="001E41F3" w:rsidRDefault="001E41F3" w:rsidP="00943048">
      <w:pPr>
        <w:rPr>
          <w:noProof/>
        </w:rPr>
      </w:pPr>
    </w:p>
    <w:p w14:paraId="3B558D6F" w14:textId="77777777" w:rsidR="00943048" w:rsidRPr="00943048" w:rsidRDefault="00943048" w:rsidP="00943048">
      <w:pPr>
        <w:keepNext/>
        <w:keepLines/>
        <w:spacing w:before="120"/>
        <w:ind w:left="1134" w:hanging="1134"/>
        <w:outlineLvl w:val="2"/>
        <w:rPr>
          <w:rFonts w:ascii="Arial" w:eastAsia="等线" w:hAnsi="Arial" w:cs="Arial"/>
          <w:sz w:val="28"/>
          <w:lang w:eastAsia="zh-CN"/>
        </w:rPr>
      </w:pPr>
      <w:bookmarkStart w:id="51" w:name="_Toc59183186"/>
      <w:bookmarkStart w:id="52" w:name="_Toc59184652"/>
      <w:bookmarkStart w:id="53" w:name="_Toc59195587"/>
      <w:bookmarkStart w:id="54" w:name="_Toc59440014"/>
      <w:bookmarkStart w:id="55" w:name="_Toc67990437"/>
      <w:r w:rsidRPr="00943048">
        <w:rPr>
          <w:rFonts w:ascii="Arial" w:eastAsia="等线" w:hAnsi="Arial" w:cs="Arial"/>
          <w:sz w:val="28"/>
          <w:lang w:eastAsia="zh-CN"/>
        </w:rPr>
        <w:lastRenderedPageBreak/>
        <w:t>5.4.1</w:t>
      </w:r>
      <w:r w:rsidRPr="00943048">
        <w:rPr>
          <w:rFonts w:ascii="Arial" w:eastAsia="等线" w:hAnsi="Arial" w:cs="Arial"/>
          <w:sz w:val="28"/>
          <w:lang w:eastAsia="zh-CN"/>
        </w:rPr>
        <w:tab/>
        <w:t>Attribute properties</w:t>
      </w:r>
      <w:bookmarkEnd w:id="51"/>
      <w:bookmarkEnd w:id="52"/>
      <w:bookmarkEnd w:id="53"/>
      <w:bookmarkEnd w:id="54"/>
      <w:bookmarkEnd w:id="55"/>
    </w:p>
    <w:p w14:paraId="5C1FC01A" w14:textId="77777777" w:rsidR="00943048" w:rsidRPr="00943048" w:rsidRDefault="00943048" w:rsidP="00943048">
      <w:pPr>
        <w:keepNext/>
        <w:rPr>
          <w:rFonts w:eastAsia="等线"/>
        </w:rPr>
      </w:pPr>
      <w:r w:rsidRPr="00943048">
        <w:rPr>
          <w:rFonts w:eastAsia="等线" w:cs="Arial"/>
        </w:rPr>
        <w:t>The following table</w:t>
      </w:r>
      <w:r w:rsidRPr="00943048">
        <w:rPr>
          <w:rFonts w:eastAsia="等线"/>
        </w:rP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43048" w:rsidRPr="00943048" w14:paraId="0A15F00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9198B0C" w14:textId="77777777" w:rsidR="00943048" w:rsidRPr="00943048" w:rsidRDefault="00943048" w:rsidP="00943048">
            <w:pPr>
              <w:keepNext/>
              <w:keepLines/>
              <w:spacing w:after="0"/>
              <w:jc w:val="center"/>
              <w:rPr>
                <w:rFonts w:ascii="Arial" w:eastAsia="等线" w:hAnsi="Arial"/>
                <w:b/>
                <w:sz w:val="18"/>
              </w:rPr>
            </w:pPr>
            <w:r w:rsidRPr="00943048">
              <w:rPr>
                <w:rFonts w:ascii="Arial" w:eastAsia="等线" w:hAnsi="Arial"/>
                <w:b/>
                <w:sz w:val="18"/>
              </w:rP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3F830E2" w14:textId="77777777" w:rsidR="00943048" w:rsidRPr="00943048" w:rsidRDefault="00943048" w:rsidP="00943048">
            <w:pPr>
              <w:keepNext/>
              <w:keepLines/>
              <w:spacing w:after="0"/>
              <w:jc w:val="center"/>
              <w:rPr>
                <w:rFonts w:ascii="Arial" w:eastAsia="等线" w:hAnsi="Arial"/>
                <w:b/>
                <w:sz w:val="18"/>
              </w:rPr>
            </w:pPr>
            <w:r w:rsidRPr="00943048">
              <w:rPr>
                <w:rFonts w:ascii="Arial" w:eastAsia="等线" w:hAnsi="Arial"/>
                <w:b/>
                <w:sz w:val="18"/>
              </w:rP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785307" w14:textId="77777777" w:rsidR="00943048" w:rsidRPr="00943048" w:rsidRDefault="00943048" w:rsidP="00943048">
            <w:pPr>
              <w:keepNext/>
              <w:keepLines/>
              <w:spacing w:after="0"/>
              <w:jc w:val="center"/>
              <w:rPr>
                <w:rFonts w:ascii="Arial" w:eastAsia="等线" w:hAnsi="Arial"/>
                <w:b/>
                <w:sz w:val="18"/>
              </w:rPr>
            </w:pPr>
            <w:r w:rsidRPr="00943048">
              <w:rPr>
                <w:rFonts w:ascii="Arial" w:eastAsia="等线" w:hAnsi="Arial" w:cs="Arial"/>
                <w:b/>
                <w:sz w:val="18"/>
                <w:szCs w:val="18"/>
              </w:rPr>
              <w:t>Properties</w:t>
            </w:r>
          </w:p>
        </w:tc>
      </w:tr>
      <w:tr w:rsidR="00943048" w:rsidRPr="00943048" w14:paraId="67F5637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A56CF9"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35243A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5FB3F0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22ADE11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039FDD6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26FDBA4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6EDFBA9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805FE5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8F9F33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isNullable: </w:t>
            </w:r>
            <w:r w:rsidRPr="00943048">
              <w:rPr>
                <w:rFonts w:ascii="Arial" w:eastAsia="等线" w:hAnsi="Arial" w:cs="Arial"/>
                <w:sz w:val="18"/>
                <w:szCs w:val="18"/>
              </w:rPr>
              <w:t>False</w:t>
            </w:r>
          </w:p>
        </w:tc>
      </w:tr>
      <w:tr w:rsidR="00943048" w:rsidRPr="00943048" w14:paraId="0401B45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F6CE09"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rPr>
              <w:t>aMFSetId</w:t>
            </w:r>
          </w:p>
        </w:tc>
        <w:tc>
          <w:tcPr>
            <w:tcW w:w="4395" w:type="dxa"/>
            <w:tcBorders>
              <w:top w:val="single" w:sz="4" w:space="0" w:color="auto"/>
              <w:left w:val="single" w:sz="4" w:space="0" w:color="auto"/>
              <w:bottom w:val="single" w:sz="4" w:space="0" w:color="auto"/>
              <w:right w:val="single" w:sz="4" w:space="0" w:color="auto"/>
            </w:tcBorders>
            <w:hideMark/>
          </w:tcPr>
          <w:p w14:paraId="564B135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the AMF Set ID, which is uniquely identifies the AMF Set within the AMF Region.</w:t>
            </w:r>
          </w:p>
          <w:p w14:paraId="1933172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0B0AE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3AAD34E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21D4441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6745C21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7A34812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B4B1B2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1B5E196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isNullable: </w:t>
            </w:r>
            <w:r w:rsidRPr="00943048">
              <w:rPr>
                <w:rFonts w:ascii="Arial" w:eastAsia="等线" w:hAnsi="Arial" w:cs="Arial"/>
                <w:sz w:val="18"/>
              </w:rPr>
              <w:t>False</w:t>
            </w:r>
          </w:p>
        </w:tc>
      </w:tr>
      <w:tr w:rsidR="00943048" w:rsidRPr="00943048" w14:paraId="3C21726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A70D"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rPr>
              <w:t>aMFSetMemberList</w:t>
            </w:r>
          </w:p>
        </w:tc>
        <w:tc>
          <w:tcPr>
            <w:tcW w:w="4395" w:type="dxa"/>
            <w:tcBorders>
              <w:top w:val="single" w:sz="4" w:space="0" w:color="auto"/>
              <w:left w:val="single" w:sz="4" w:space="0" w:color="auto"/>
              <w:bottom w:val="single" w:sz="4" w:space="0" w:color="auto"/>
              <w:right w:val="single" w:sz="4" w:space="0" w:color="auto"/>
            </w:tcBorders>
          </w:tcPr>
          <w:p w14:paraId="0CC58D1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It is the list of DNs of AMFFunction instances of the AMFSet. </w:t>
            </w:r>
          </w:p>
          <w:p w14:paraId="11C19BDF" w14:textId="77777777" w:rsidR="00943048" w:rsidRPr="00943048" w:rsidRDefault="00943048" w:rsidP="00943048">
            <w:pPr>
              <w:keepNext/>
              <w:keepLines/>
              <w:spacing w:after="0"/>
              <w:rPr>
                <w:rFonts w:ascii="Arial" w:eastAsia="等线" w:hAnsi="Arial"/>
                <w:sz w:val="18"/>
              </w:rPr>
            </w:pPr>
          </w:p>
          <w:p w14:paraId="4B85738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AEFB9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DN</w:t>
            </w:r>
          </w:p>
          <w:p w14:paraId="28F74E2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w:t>
            </w:r>
          </w:p>
          <w:p w14:paraId="327E677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365421A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549B492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45215F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1B8AA56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FCDA9"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rPr>
              <w:t>aMFRegionId</w:t>
            </w:r>
          </w:p>
        </w:tc>
        <w:tc>
          <w:tcPr>
            <w:tcW w:w="4395" w:type="dxa"/>
            <w:tcBorders>
              <w:top w:val="single" w:sz="4" w:space="0" w:color="auto"/>
              <w:left w:val="single" w:sz="4" w:space="0" w:color="auto"/>
              <w:bottom w:val="single" w:sz="4" w:space="0" w:color="auto"/>
              <w:right w:val="single" w:sz="4" w:space="0" w:color="auto"/>
            </w:tcBorders>
          </w:tcPr>
          <w:p w14:paraId="46F1B53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the AMF Region ID, which identifies the region.</w:t>
            </w:r>
          </w:p>
          <w:p w14:paraId="41C2039B" w14:textId="77777777" w:rsidR="00943048" w:rsidRPr="00943048" w:rsidRDefault="00943048" w:rsidP="00943048">
            <w:pPr>
              <w:keepNext/>
              <w:keepLines/>
              <w:spacing w:after="0"/>
              <w:rPr>
                <w:rFonts w:ascii="Arial" w:eastAsia="等线" w:hAnsi="Arial"/>
                <w:sz w:val="18"/>
              </w:rPr>
            </w:pPr>
          </w:p>
          <w:p w14:paraId="4B11181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9D7035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78A76B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49D32FD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45DF232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1C542CB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4434B8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04B47F7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431F528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9B4A"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C6A402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32CAD1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GUAMInfo</w:t>
            </w:r>
          </w:p>
          <w:p w14:paraId="03F9A5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B4DE36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161ACFF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1DA860B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5F93123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282F8C1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2F92CE1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F14DD"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EC01EC1" w14:textId="77777777" w:rsidR="00943048" w:rsidRPr="00943048" w:rsidRDefault="00943048" w:rsidP="00943048">
            <w:pPr>
              <w:ind w:left="284" w:hanging="284"/>
              <w:rPr>
                <w:rFonts w:eastAsia="等线"/>
              </w:rPr>
            </w:pPr>
            <w:r w:rsidRPr="00943048">
              <w:rPr>
                <w:rFonts w:ascii="Arial" w:eastAsia="等线"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B689BF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GUAMInfo</w:t>
            </w:r>
          </w:p>
          <w:p w14:paraId="77353CD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506C98D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712F5C1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40EDF51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03DF64E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2C2F59B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654ECD8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89901"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51276A2" w14:textId="77777777" w:rsidR="00943048" w:rsidRPr="00943048" w:rsidRDefault="00943048" w:rsidP="00943048">
            <w:pPr>
              <w:rPr>
                <w:rFonts w:ascii="Arial" w:eastAsia="等线" w:hAnsi="Arial" w:cs="Arial"/>
                <w:sz w:val="18"/>
                <w:szCs w:val="18"/>
              </w:rPr>
            </w:pPr>
            <w:r w:rsidRPr="00943048">
              <w:rPr>
                <w:rFonts w:ascii="Arial" w:eastAsia="等线" w:hAnsi="Arial" w:cs="Arial"/>
                <w:sz w:val="18"/>
                <w:szCs w:val="18"/>
              </w:rPr>
              <w:t>List of GUAMIs for which the AMF acts as a backup for planned AMF removal.</w:t>
            </w:r>
          </w:p>
          <w:p w14:paraId="205DF254" w14:textId="77777777" w:rsidR="00943048" w:rsidRPr="00943048" w:rsidRDefault="00943048" w:rsidP="00943048">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F26535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GUAMInfo</w:t>
            </w:r>
          </w:p>
          <w:p w14:paraId="0C56F2E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7EB0CB9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F7FA45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3ECF9B7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D8B9DC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031106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4E3B79F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EAD66"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rPr>
              <w:t xml:space="preserve">localAddress </w:t>
            </w:r>
          </w:p>
          <w:p w14:paraId="68BEEC3B" w14:textId="77777777" w:rsidR="00943048" w:rsidRPr="00943048" w:rsidRDefault="00943048" w:rsidP="00943048">
            <w:pPr>
              <w:keepNext/>
              <w:keepLines/>
              <w:spacing w:after="0"/>
              <w:rPr>
                <w:rFonts w:ascii="Courier New" w:eastAsia="等线"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7F798CE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parameter specifies the localAddress including IP address and VLAN ID used for initialization of the underlying transport.</w:t>
            </w:r>
          </w:p>
          <w:p w14:paraId="751EF18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br/>
              <w:t>First string is IP address, IP address can be an IPv4 address (See RFC 791 [37]) or an IPv6 address (See RFC 2373 [38]).</w:t>
            </w:r>
          </w:p>
          <w:p w14:paraId="3F2494B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969439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5653946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2</w:t>
            </w:r>
          </w:p>
          <w:p w14:paraId="5F723B5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True</w:t>
            </w:r>
          </w:p>
          <w:p w14:paraId="3C5C653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3FA376D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D133F7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p w14:paraId="6675BF5F" w14:textId="77777777" w:rsidR="00943048" w:rsidRPr="00943048" w:rsidRDefault="00943048" w:rsidP="00943048">
            <w:pPr>
              <w:keepNext/>
              <w:keepLines/>
              <w:spacing w:after="0"/>
              <w:rPr>
                <w:rFonts w:ascii="Arial" w:eastAsia="等线" w:hAnsi="Arial"/>
                <w:sz w:val="18"/>
              </w:rPr>
            </w:pPr>
          </w:p>
        </w:tc>
      </w:tr>
      <w:tr w:rsidR="00943048" w:rsidRPr="00943048" w14:paraId="23FFF5E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24255"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rPr>
              <w:lastRenderedPageBreak/>
              <w:t>remoteAddress</w:t>
            </w:r>
          </w:p>
        </w:tc>
        <w:tc>
          <w:tcPr>
            <w:tcW w:w="4395" w:type="dxa"/>
            <w:tcBorders>
              <w:top w:val="single" w:sz="4" w:space="0" w:color="auto"/>
              <w:left w:val="single" w:sz="4" w:space="0" w:color="auto"/>
              <w:bottom w:val="single" w:sz="4" w:space="0" w:color="auto"/>
              <w:right w:val="single" w:sz="4" w:space="0" w:color="auto"/>
            </w:tcBorders>
          </w:tcPr>
          <w:p w14:paraId="697795A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Remote address including IP address used for initialization of the underlying transport.</w:t>
            </w:r>
          </w:p>
          <w:p w14:paraId="2BB56BF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9FC522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0FE77C9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EA3034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0EC14F2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2907346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472696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p w14:paraId="044346CE" w14:textId="77777777" w:rsidR="00943048" w:rsidRPr="00943048" w:rsidRDefault="00943048" w:rsidP="00943048">
            <w:pPr>
              <w:keepNext/>
              <w:keepLines/>
              <w:spacing w:after="0"/>
              <w:rPr>
                <w:rFonts w:ascii="Arial" w:eastAsia="等线" w:hAnsi="Arial"/>
                <w:sz w:val="18"/>
              </w:rPr>
            </w:pPr>
          </w:p>
        </w:tc>
      </w:tr>
      <w:tr w:rsidR="00943048" w:rsidRPr="00943048" w14:paraId="378E07C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940B6"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nfProfileList</w:t>
            </w:r>
          </w:p>
        </w:tc>
        <w:tc>
          <w:tcPr>
            <w:tcW w:w="4395" w:type="dxa"/>
            <w:tcBorders>
              <w:top w:val="single" w:sz="4" w:space="0" w:color="auto"/>
              <w:left w:val="single" w:sz="4" w:space="0" w:color="auto"/>
              <w:bottom w:val="single" w:sz="4" w:space="0" w:color="auto"/>
              <w:right w:val="single" w:sz="4" w:space="0" w:color="auto"/>
            </w:tcBorders>
          </w:tcPr>
          <w:p w14:paraId="05845CE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1EC30F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&lt;&lt;dataType&gt;&gt;</w:t>
            </w:r>
          </w:p>
          <w:p w14:paraId="1D1FCFB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6870AB1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455FBA9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0485FFA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23ADB0D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allowedValues: N/A</w:t>
            </w:r>
          </w:p>
          <w:p w14:paraId="5965F5A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6C32B0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DE7D0"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cNSIIdList</w:t>
            </w:r>
          </w:p>
        </w:tc>
        <w:tc>
          <w:tcPr>
            <w:tcW w:w="4395" w:type="dxa"/>
            <w:tcBorders>
              <w:top w:val="single" w:sz="4" w:space="0" w:color="auto"/>
              <w:left w:val="single" w:sz="4" w:space="0" w:color="auto"/>
              <w:bottom w:val="single" w:sz="4" w:space="0" w:color="auto"/>
              <w:right w:val="single" w:sz="4" w:space="0" w:color="auto"/>
            </w:tcBorders>
          </w:tcPr>
          <w:p w14:paraId="1C42F41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F9A4AC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D329D6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49CCBF8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4EDD3CF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1877D6A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487263C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allowedValues: N/A</w:t>
            </w:r>
          </w:p>
          <w:p w14:paraId="676A184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61CE89B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0452B"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85A738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210F44C9" w14:textId="77777777" w:rsidR="00943048" w:rsidRPr="00943048" w:rsidRDefault="00943048" w:rsidP="00943048">
            <w:pPr>
              <w:keepLines/>
              <w:spacing w:after="0"/>
              <w:rPr>
                <w:rFonts w:ascii="Arial" w:eastAsia="等线" w:hAnsi="Arial"/>
                <w:sz w:val="18"/>
              </w:rPr>
            </w:pPr>
          </w:p>
        </w:tc>
      </w:tr>
      <w:tr w:rsidR="00943048" w:rsidRPr="00943048" w14:paraId="0185F85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6223F"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73DCB2E2" w14:textId="77777777" w:rsidR="00943048" w:rsidRPr="00943048" w:rsidRDefault="00943048" w:rsidP="00943048">
            <w:pPr>
              <w:keepLines/>
              <w:spacing w:after="0"/>
              <w:rPr>
                <w:rFonts w:ascii="Arial" w:eastAsia="等线" w:hAnsi="Arial"/>
                <w:sz w:val="18"/>
              </w:rPr>
            </w:pPr>
            <w:r w:rsidRPr="00943048">
              <w:rPr>
                <w:rFonts w:ascii="Arial" w:eastAsia="等线"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4C78CC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type: PLMNInfo</w:t>
            </w:r>
          </w:p>
          <w:p w14:paraId="2671625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66D5D98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3505EB0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3F172C9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717432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5278DB6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w:t>
            </w:r>
            <w:r w:rsidRPr="00943048">
              <w:rPr>
                <w:rFonts w:ascii="Arial" w:eastAsia="等线" w:hAnsi="Arial"/>
                <w:sz w:val="18"/>
                <w:lang w:eastAsia="zh-CN"/>
              </w:rPr>
              <w:t>lse</w:t>
            </w:r>
          </w:p>
        </w:tc>
      </w:tr>
      <w:tr w:rsidR="00943048" w:rsidRPr="00943048" w14:paraId="4258741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4764D"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598B1BE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It is used to indicate the FQDN of the registered NF instance in service-based interface, for example, NF instance FQDN structure is:</w:t>
            </w:r>
          </w:p>
          <w:p w14:paraId="48BA272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nftype&lt;nfnum&gt;.slicetype&lt;sliceid&gt;.mnc&lt;MNC&gt;.mcc&lt;MCC&gt;.3gppnetwork.org</w:t>
            </w:r>
          </w:p>
          <w:p w14:paraId="287DB8A0" w14:textId="77777777" w:rsidR="00943048" w:rsidRPr="00943048" w:rsidRDefault="00943048" w:rsidP="00943048">
            <w:pPr>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A208C5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4DB4EAFA"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multiplicity: 1</w:t>
            </w:r>
          </w:p>
          <w:p w14:paraId="30A75EF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1FF259D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2F6E0EA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2C34422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allowedValues: N/A</w:t>
            </w:r>
          </w:p>
          <w:p w14:paraId="6BDAC22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w:t>
            </w:r>
            <w:r w:rsidRPr="00943048">
              <w:rPr>
                <w:rFonts w:ascii="Arial" w:eastAsia="等线" w:hAnsi="Arial"/>
                <w:sz w:val="18"/>
                <w:lang w:eastAsia="zh-CN"/>
              </w:rPr>
              <w:t>lse</w:t>
            </w:r>
          </w:p>
        </w:tc>
      </w:tr>
      <w:tr w:rsidR="00943048" w:rsidRPr="00943048" w14:paraId="0ABDB6C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B843B"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rPr>
              <w:t>interPlmnFQDN</w:t>
            </w:r>
          </w:p>
        </w:tc>
        <w:tc>
          <w:tcPr>
            <w:tcW w:w="4395" w:type="dxa"/>
            <w:tcBorders>
              <w:top w:val="single" w:sz="4" w:space="0" w:color="auto"/>
              <w:left w:val="single" w:sz="4" w:space="0" w:color="auto"/>
              <w:bottom w:val="single" w:sz="4" w:space="0" w:color="auto"/>
              <w:right w:val="single" w:sz="4" w:space="0" w:color="auto"/>
            </w:tcBorders>
          </w:tcPr>
          <w:p w14:paraId="75BCA36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the NF needs to be discoverable by other NFs in a different PLMN, then an FQDN that is used for inter-PLMN routing as specified in 3GPP TS 23.003 [13] shall be registered with the NRF.</w:t>
            </w:r>
          </w:p>
          <w:p w14:paraId="60D56355" w14:textId="77777777" w:rsidR="00943048" w:rsidRPr="00943048" w:rsidRDefault="00943048" w:rsidP="00943048">
            <w:pPr>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550A7A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323C30C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4A27C88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7344265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18801F9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0648B60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2E7CF48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w:t>
            </w:r>
            <w:r w:rsidRPr="00943048">
              <w:rPr>
                <w:rFonts w:ascii="Arial" w:eastAsia="等线" w:hAnsi="Arial"/>
                <w:sz w:val="18"/>
                <w:lang w:eastAsia="zh-CN"/>
              </w:rPr>
              <w:t>lse</w:t>
            </w:r>
          </w:p>
        </w:tc>
      </w:tr>
      <w:tr w:rsidR="00943048" w:rsidRPr="00943048" w14:paraId="6584E95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A0B65"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133FB6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23FA256"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3E439EE0"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w:t>
            </w:r>
          </w:p>
          <w:p w14:paraId="4332C4D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0DB6B1F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34D72C1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3DC3983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allowedValues: N/A</w:t>
            </w:r>
          </w:p>
          <w:p w14:paraId="13B36DB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52CF129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94D22"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510DB9C"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sz w:val="18"/>
                <w:szCs w:val="18"/>
                <w:lang w:eastAsia="zh-CN"/>
              </w:rPr>
              <w:t xml:space="preserve">It is the list of Tracking Area Codes (either legacy TAC or extended TAC). </w:t>
            </w:r>
          </w:p>
          <w:p w14:paraId="42C5A35F" w14:textId="77777777" w:rsidR="00943048" w:rsidRPr="00943048" w:rsidRDefault="00943048" w:rsidP="00943048">
            <w:pPr>
              <w:keepLines/>
              <w:spacing w:after="0"/>
              <w:rPr>
                <w:rFonts w:ascii="Arial" w:eastAsia="等线" w:hAnsi="Arial"/>
                <w:sz w:val="18"/>
                <w:szCs w:val="18"/>
                <w:lang w:eastAsia="zh-CN"/>
              </w:rPr>
            </w:pPr>
          </w:p>
          <w:p w14:paraId="33195A17" w14:textId="77777777" w:rsidR="00943048" w:rsidRPr="00943048" w:rsidRDefault="00943048" w:rsidP="00943048">
            <w:pPr>
              <w:keepLines/>
              <w:spacing w:after="0"/>
              <w:rPr>
                <w:rFonts w:ascii="Arial" w:eastAsia="等线" w:hAnsi="Arial"/>
                <w:sz w:val="18"/>
                <w:szCs w:val="18"/>
              </w:rPr>
            </w:pPr>
            <w:r w:rsidRPr="00943048">
              <w:rPr>
                <w:rFonts w:ascii="Arial" w:eastAsia="等线" w:hAnsi="Arial"/>
                <w:sz w:val="18"/>
                <w:szCs w:val="18"/>
              </w:rPr>
              <w:t>allowedValues:</w:t>
            </w:r>
          </w:p>
          <w:p w14:paraId="6EA1F16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5B60BF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43F550E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352D8FC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2FF1815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5EFAA07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4FEBF81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allowedValues: N/A</w:t>
            </w:r>
          </w:p>
          <w:p w14:paraId="2A99369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2C75C11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93AB7" w14:textId="77777777" w:rsidR="00943048" w:rsidRPr="00943048" w:rsidRDefault="00943048" w:rsidP="00943048">
            <w:pPr>
              <w:keepLines/>
              <w:spacing w:after="0"/>
              <w:rPr>
                <w:rFonts w:ascii="Courier New" w:eastAsia="等线" w:hAnsi="Courier New" w:cs="Courier New"/>
                <w:sz w:val="18"/>
                <w:szCs w:val="18"/>
                <w:lang w:eastAsia="zh-CN"/>
              </w:rPr>
            </w:pPr>
            <w:r w:rsidRPr="00943048">
              <w:rPr>
                <w:rFonts w:ascii="Courier New" w:eastAsia="等线" w:hAnsi="Courier New" w:cs="Courier New"/>
                <w:sz w:val="18"/>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61E7518" w14:textId="77777777" w:rsidR="00943048" w:rsidRPr="00943048" w:rsidRDefault="00943048" w:rsidP="00943048">
            <w:pPr>
              <w:keepNext/>
              <w:keepLines/>
              <w:spacing w:after="0"/>
              <w:rPr>
                <w:rFonts w:ascii="Courier New" w:eastAsia="等线" w:hAnsi="Courier New" w:cs="Courier New"/>
                <w:sz w:val="18"/>
                <w:lang w:eastAsia="zh-CN"/>
              </w:rPr>
            </w:pPr>
            <w:r w:rsidRPr="00943048">
              <w:rPr>
                <w:rFonts w:ascii="Arial" w:eastAsia="等线" w:hAnsi="Arial" w:cs="Arial"/>
                <w:sz w:val="18"/>
                <w:szCs w:val="18"/>
              </w:rPr>
              <w:t xml:space="preserve">The list of TAIs. </w:t>
            </w:r>
          </w:p>
          <w:p w14:paraId="297EE1E0" w14:textId="77777777" w:rsidR="00943048" w:rsidRPr="00943048" w:rsidRDefault="00943048" w:rsidP="00943048">
            <w:pPr>
              <w:keepLines/>
              <w:spacing w:after="0"/>
              <w:rPr>
                <w:rFonts w:ascii="Arial" w:eastAsia="等线"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AC252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TAI</w:t>
            </w:r>
          </w:p>
          <w:p w14:paraId="7E19BCF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3C72C58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1A11245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1EACC67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546DCC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6A8FDF4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009DD4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CA94E" w14:textId="77777777" w:rsidR="00943048" w:rsidRPr="00943048" w:rsidRDefault="00943048" w:rsidP="00943048">
            <w:pPr>
              <w:keepLines/>
              <w:spacing w:after="0"/>
              <w:rPr>
                <w:rFonts w:ascii="Courier New" w:eastAsia="等线" w:hAnsi="Courier New" w:cs="Courier New"/>
                <w:sz w:val="18"/>
                <w:szCs w:val="18"/>
                <w:lang w:eastAsia="zh-CN"/>
              </w:rPr>
            </w:pPr>
            <w:r w:rsidRPr="00943048">
              <w:rPr>
                <w:rFonts w:ascii="Courier New" w:eastAsia="等线" w:hAnsi="Courier New" w:cs="Courier New"/>
                <w:sz w:val="18"/>
                <w:szCs w:val="18"/>
              </w:rPr>
              <w:lastRenderedPageBreak/>
              <w:t>taiRangeList</w:t>
            </w:r>
          </w:p>
        </w:tc>
        <w:tc>
          <w:tcPr>
            <w:tcW w:w="4395" w:type="dxa"/>
            <w:tcBorders>
              <w:top w:val="single" w:sz="4" w:space="0" w:color="auto"/>
              <w:left w:val="single" w:sz="4" w:space="0" w:color="auto"/>
              <w:bottom w:val="single" w:sz="4" w:space="0" w:color="auto"/>
              <w:right w:val="single" w:sz="4" w:space="0" w:color="auto"/>
            </w:tcBorders>
          </w:tcPr>
          <w:p w14:paraId="1577E00B"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2DABD2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TAIRange</w:t>
            </w:r>
          </w:p>
          <w:p w14:paraId="0C97024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183FC68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61AFBCE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2DEEA29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6DF547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0B73CA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40270B0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07D9E"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20FE0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List of parameters supported by the SMF per S-NSSAI</w:t>
            </w:r>
          </w:p>
          <w:p w14:paraId="76134D3A" w14:textId="77777777" w:rsidR="00943048" w:rsidRPr="00943048" w:rsidRDefault="00943048" w:rsidP="00943048">
            <w:pPr>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86A99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SnssaiSmfInfoItem</w:t>
            </w:r>
          </w:p>
          <w:p w14:paraId="1225326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0..1</w:t>
            </w:r>
          </w:p>
          <w:p w14:paraId="380BF29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3D6540E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707889E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5B50546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3C24D9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241EFF4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E9A01"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AC6F4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D99E2D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DnnSmfInfoItem</w:t>
            </w:r>
          </w:p>
          <w:p w14:paraId="339F1A8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1..N</w:t>
            </w:r>
          </w:p>
          <w:p w14:paraId="79C9AC7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48EB5CD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855F37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468B3C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1FC6AE7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29E365D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3A1DA"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BD5135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lang w:eastAsia="zh-CN"/>
              </w:rPr>
              <w:t xml:space="preserve">String representing a Data Network as defined </w:t>
            </w:r>
            <w:r w:rsidRPr="00943048">
              <w:rPr>
                <w:rFonts w:ascii="Arial" w:eastAsia="等线" w:hAnsi="Arial"/>
                <w:sz w:val="18"/>
              </w:rPr>
              <w:t xml:space="preserve">in </w:t>
            </w:r>
            <w:r w:rsidRPr="00943048">
              <w:rPr>
                <w:rFonts w:ascii="Arial" w:eastAsia="等线" w:hAnsi="Arial"/>
                <w:sz w:val="18"/>
                <w:lang w:eastAsia="zh-CN"/>
              </w:rPr>
              <w:t>clause 9A of 3GPP TS 23.003</w:t>
            </w:r>
            <w:r w:rsidRPr="00943048">
              <w:rPr>
                <w:rFonts w:ascii="Arial" w:eastAsia="等线" w:hAnsi="Arial"/>
                <w:sz w:val="18"/>
                <w:lang w:val="en-US" w:eastAsia="zh-CN"/>
              </w:rPr>
              <w:t> </w:t>
            </w:r>
            <w:r w:rsidRPr="00943048">
              <w:rPr>
                <w:rFonts w:ascii="Arial" w:eastAsia="等线" w:hAnsi="Arial"/>
                <w:sz w:val="18"/>
                <w:lang w:eastAsia="zh-CN"/>
              </w:rPr>
              <w:t xml:space="preserve">[13]; it shall contain either a DNN Network Identifier, or </w:t>
            </w:r>
            <w:r w:rsidRPr="00943048">
              <w:rPr>
                <w:rFonts w:ascii="Arial" w:eastAsia="等线" w:hAnsi="Arial"/>
                <w:sz w:val="18"/>
              </w:rPr>
              <w:t>a full DNN with both the Network Identifier and Operator Identifier, as specified in 3GPP</w:t>
            </w:r>
            <w:r w:rsidRPr="00943048">
              <w:rPr>
                <w:rFonts w:ascii="Arial" w:eastAsia="等线" w:hAnsi="Arial"/>
                <w:sz w:val="18"/>
                <w:lang w:eastAsia="zh-CN"/>
              </w:rPr>
              <w:t> TS 23.003</w:t>
            </w:r>
            <w:r w:rsidRPr="00943048">
              <w:rPr>
                <w:rFonts w:ascii="Arial" w:eastAsia="等线" w:hAnsi="Arial"/>
                <w:sz w:val="18"/>
                <w:lang w:val="en-US" w:eastAsia="zh-CN"/>
              </w:rPr>
              <w:t> </w:t>
            </w:r>
            <w:r w:rsidRPr="00943048">
              <w:rPr>
                <w:rFonts w:ascii="Arial" w:eastAsia="等线" w:hAnsi="Arial"/>
                <w:sz w:val="18"/>
                <w:lang w:eastAsia="zh-CN"/>
              </w:rPr>
              <w:t>[13] clause 9.1.1 and 9.1.2</w:t>
            </w:r>
            <w:r w:rsidRPr="00943048">
              <w:rPr>
                <w:rFonts w:ascii="Arial" w:eastAsia="等线" w:hAnsi="Arial"/>
                <w:sz w:val="18"/>
              </w:rPr>
              <w:t xml:space="preserve">. It shall be coded as string in which the labels are separated by dots (e.g. "Label1.Label2.Label3"). </w:t>
            </w:r>
          </w:p>
          <w:p w14:paraId="1853E712" w14:textId="77777777" w:rsidR="00943048" w:rsidRPr="00943048" w:rsidRDefault="00943048" w:rsidP="00943048">
            <w:pPr>
              <w:keepLines/>
              <w:spacing w:after="0"/>
              <w:rPr>
                <w:rFonts w:ascii="Arial" w:eastAsia="等线" w:hAnsi="Arial"/>
                <w:sz w:val="18"/>
              </w:rPr>
            </w:pPr>
          </w:p>
          <w:p w14:paraId="65D457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E34AC9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65CEED4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4E71D2B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7FADEEC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4EAF286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0ACFF7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77D10CC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187B9FF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6AA39"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77CFA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List of </w:t>
            </w:r>
            <w:r w:rsidRPr="00943048">
              <w:rPr>
                <w:rFonts w:ascii="Arial" w:eastAsia="等线" w:hAnsi="Arial"/>
                <w:sz w:val="18"/>
                <w:lang w:eastAsia="zh-CN"/>
              </w:rPr>
              <w:t xml:space="preserve">Data network access identifiers supported by the EASDF for this DNN. </w:t>
            </w:r>
            <w:r w:rsidRPr="00943048">
              <w:rPr>
                <w:rFonts w:ascii="Arial" w:eastAsia="等线" w:hAnsi="Arial"/>
                <w:sz w:val="18"/>
              </w:rP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2099C6F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dnai</w:t>
            </w:r>
          </w:p>
          <w:p w14:paraId="4672B76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1..N</w:t>
            </w:r>
          </w:p>
          <w:p w14:paraId="39F3348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4231E7E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F9AFEE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831F0A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EE9555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355BC4A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43A11"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722483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lang w:eastAsia="zh-CN"/>
              </w:rPr>
              <w:t xml:space="preserve">DNAI (Data network access identifier), see </w:t>
            </w:r>
            <w:r w:rsidRPr="00943048">
              <w:rPr>
                <w:rFonts w:ascii="Arial" w:eastAsia="等线"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DDA8F1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44AFD92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292A230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508F95E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2F773D4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0C7780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5F7C0F1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4DAE2E3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8966"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pgwFqdn</w:t>
            </w:r>
          </w:p>
        </w:tc>
        <w:tc>
          <w:tcPr>
            <w:tcW w:w="4395" w:type="dxa"/>
            <w:tcBorders>
              <w:top w:val="single" w:sz="4" w:space="0" w:color="auto"/>
              <w:left w:val="single" w:sz="4" w:space="0" w:color="auto"/>
              <w:bottom w:val="single" w:sz="4" w:space="0" w:color="auto"/>
              <w:right w:val="single" w:sz="4" w:space="0" w:color="auto"/>
            </w:tcBorders>
          </w:tcPr>
          <w:p w14:paraId="0967C7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D4FE66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2D45EE7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0..1</w:t>
            </w:r>
          </w:p>
          <w:p w14:paraId="6ED9C27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33061F6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0CEF9A0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5EF579D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0A50829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7882941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F2A7A"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27D5CE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The PGW IP addresses of the combined SMF/PGW-C.</w:t>
            </w:r>
          </w:p>
          <w:p w14:paraId="7E61771C" w14:textId="77777777" w:rsidR="00943048" w:rsidRPr="00943048" w:rsidRDefault="00943048" w:rsidP="00943048">
            <w:pPr>
              <w:keepNext/>
              <w:keepLines/>
              <w:spacing w:after="0"/>
              <w:rPr>
                <w:rFonts w:ascii="Arial" w:eastAsia="等线" w:hAnsi="Arial" w:cs="Arial"/>
                <w:sz w:val="18"/>
                <w:szCs w:val="18"/>
              </w:rPr>
            </w:pPr>
          </w:p>
          <w:p w14:paraId="7C2356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2C0D4B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IpAddr</w:t>
            </w:r>
          </w:p>
          <w:p w14:paraId="6AADF87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0..1</w:t>
            </w:r>
          </w:p>
          <w:p w14:paraId="2F2150F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2C2C9B0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4644405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3646F6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7F1234D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441955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925BB"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rPr>
              <w:lastRenderedPageBreak/>
              <w:t>vsmfSupportInd</w:t>
            </w:r>
          </w:p>
        </w:tc>
        <w:tc>
          <w:tcPr>
            <w:tcW w:w="4395" w:type="dxa"/>
            <w:tcBorders>
              <w:top w:val="single" w:sz="4" w:space="0" w:color="auto"/>
              <w:left w:val="single" w:sz="4" w:space="0" w:color="auto"/>
              <w:bottom w:val="single" w:sz="4" w:space="0" w:color="auto"/>
              <w:right w:val="single" w:sz="4" w:space="0" w:color="auto"/>
            </w:tcBorders>
          </w:tcPr>
          <w:p w14:paraId="76A940E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Used by an SMF to explicitly indicate the support of V-SMF capability and its preference to be selected as V-SMF.</w:t>
            </w:r>
          </w:p>
          <w:p w14:paraId="562B2905" w14:textId="77777777" w:rsidR="00943048" w:rsidRPr="00943048" w:rsidRDefault="00943048" w:rsidP="00943048">
            <w:pPr>
              <w:keepNext/>
              <w:keepLines/>
              <w:spacing w:after="0"/>
              <w:rPr>
                <w:rFonts w:ascii="Arial" w:eastAsia="等线" w:hAnsi="Arial" w:cs="Arial"/>
                <w:sz w:val="18"/>
                <w:szCs w:val="18"/>
              </w:rPr>
            </w:pPr>
          </w:p>
          <w:p w14:paraId="50D175A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When present it indicate whether the V-SMF capability is supported by the SMF:</w:t>
            </w:r>
          </w:p>
          <w:p w14:paraId="0E9BD43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true: V-SMF capability supported by the SMF</w:t>
            </w:r>
          </w:p>
          <w:p w14:paraId="0B2963E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false: V-SMF capability not supported by the SMF.</w:t>
            </w:r>
          </w:p>
          <w:p w14:paraId="4DEA5C8D" w14:textId="77777777" w:rsidR="00943048" w:rsidRPr="00943048" w:rsidRDefault="00943048" w:rsidP="00943048">
            <w:pPr>
              <w:keepNext/>
              <w:keepLines/>
              <w:spacing w:after="0"/>
              <w:rPr>
                <w:rFonts w:ascii="Arial" w:eastAsia="等线" w:hAnsi="Arial"/>
                <w:sz w:val="18"/>
                <w:lang w:eastAsia="zh-CN"/>
              </w:rPr>
            </w:pPr>
          </w:p>
          <w:p w14:paraId="32ED59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9239C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boolean</w:t>
            </w:r>
          </w:p>
          <w:p w14:paraId="42BED41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0..1</w:t>
            </w:r>
          </w:p>
          <w:p w14:paraId="2DDC5A6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7985745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0FCD13A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977FD2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1B37BB4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3F4AD8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80253"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rPr>
              <w:t>pgwFqdnList</w:t>
            </w:r>
          </w:p>
        </w:tc>
        <w:tc>
          <w:tcPr>
            <w:tcW w:w="4395" w:type="dxa"/>
            <w:tcBorders>
              <w:top w:val="single" w:sz="4" w:space="0" w:color="auto"/>
              <w:left w:val="single" w:sz="4" w:space="0" w:color="auto"/>
              <w:bottom w:val="single" w:sz="4" w:space="0" w:color="auto"/>
              <w:right w:val="single" w:sz="4" w:space="0" w:color="auto"/>
            </w:tcBorders>
          </w:tcPr>
          <w:p w14:paraId="377DDA08"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When present, t</w:t>
            </w:r>
            <w:r w:rsidRPr="00943048">
              <w:rPr>
                <w:rFonts w:ascii="Arial" w:eastAsia="等线" w:hAnsi="Arial" w:cs="Arial" w:hint="eastAsia"/>
                <w:sz w:val="18"/>
                <w:szCs w:val="18"/>
                <w:lang w:eastAsia="zh-CN"/>
              </w:rPr>
              <w:t xml:space="preserve">his attribute provides additional </w:t>
            </w:r>
            <w:r w:rsidRPr="00943048">
              <w:rPr>
                <w:rFonts w:ascii="Arial" w:eastAsia="等线" w:hAnsi="Arial" w:cs="Arial"/>
                <w:sz w:val="18"/>
                <w:szCs w:val="18"/>
                <w:lang w:eastAsia="zh-CN"/>
              </w:rPr>
              <w:t>FQDNs</w:t>
            </w:r>
            <w:r w:rsidRPr="00943048">
              <w:rPr>
                <w:rFonts w:ascii="Arial" w:eastAsia="等线" w:hAnsi="Arial" w:cs="Arial" w:hint="eastAsia"/>
                <w:sz w:val="18"/>
                <w:szCs w:val="18"/>
                <w:lang w:eastAsia="zh-CN"/>
              </w:rPr>
              <w:t xml:space="preserve"> to the </w:t>
            </w:r>
            <w:r w:rsidRPr="00943048">
              <w:rPr>
                <w:rFonts w:ascii="Arial" w:eastAsia="等线" w:hAnsi="Arial" w:cs="Arial"/>
                <w:sz w:val="18"/>
                <w:szCs w:val="18"/>
                <w:lang w:eastAsia="zh-CN"/>
              </w:rPr>
              <w:t xml:space="preserve">FQDN indicated in the </w:t>
            </w:r>
            <w:r w:rsidRPr="00943048">
              <w:rPr>
                <w:rFonts w:ascii="Arial" w:eastAsia="等线" w:hAnsi="Arial"/>
                <w:sz w:val="18"/>
                <w:lang w:eastAsia="zh-CN"/>
              </w:rPr>
              <w:t>pgwFqdn attribute</w:t>
            </w:r>
            <w:r w:rsidRPr="00943048">
              <w:rPr>
                <w:rFonts w:ascii="Arial" w:eastAsia="等线" w:hAnsi="Arial" w:cs="Arial" w:hint="eastAsia"/>
                <w:sz w:val="18"/>
                <w:szCs w:val="18"/>
                <w:lang w:eastAsia="zh-CN"/>
              </w:rPr>
              <w:t xml:space="preserve">. </w:t>
            </w:r>
          </w:p>
          <w:p w14:paraId="7222415D" w14:textId="77777777" w:rsidR="00943048" w:rsidRPr="00943048" w:rsidRDefault="00943048" w:rsidP="00943048">
            <w:pPr>
              <w:keepNext/>
              <w:keepLines/>
              <w:spacing w:after="0"/>
              <w:rPr>
                <w:rFonts w:ascii="Arial" w:eastAsia="等线" w:hAnsi="Arial" w:cs="Arial"/>
                <w:sz w:val="18"/>
                <w:szCs w:val="18"/>
                <w:lang w:eastAsia="zh-CN"/>
              </w:rPr>
            </w:pPr>
          </w:p>
          <w:p w14:paraId="2732928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lang w:eastAsia="zh-CN"/>
              </w:rPr>
              <w:t xml:space="preserve">The </w:t>
            </w:r>
            <w:r w:rsidRPr="00943048">
              <w:rPr>
                <w:rFonts w:ascii="Arial" w:eastAsia="等线" w:hAnsi="Arial"/>
                <w:sz w:val="18"/>
                <w:lang w:eastAsia="zh-CN"/>
              </w:rPr>
              <w:t>pgwFqdnList</w:t>
            </w:r>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 xml:space="preserve">attribute </w:t>
            </w:r>
            <w:r w:rsidRPr="00943048">
              <w:rPr>
                <w:rFonts w:ascii="Arial" w:eastAsia="等线" w:hAnsi="Arial" w:cs="Arial" w:hint="eastAsia"/>
                <w:sz w:val="18"/>
                <w:szCs w:val="18"/>
                <w:lang w:eastAsia="zh-CN"/>
              </w:rPr>
              <w:t xml:space="preserve">may be present if the </w:t>
            </w:r>
            <w:r w:rsidRPr="00943048">
              <w:rPr>
                <w:rFonts w:ascii="Arial" w:eastAsia="等线" w:hAnsi="Arial"/>
                <w:sz w:val="18"/>
                <w:lang w:eastAsia="zh-CN"/>
              </w:rPr>
              <w:t>pgwFqdn</w:t>
            </w:r>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 xml:space="preserve">attribute </w:t>
            </w:r>
            <w:r w:rsidRPr="00943048">
              <w:rPr>
                <w:rFonts w:ascii="Arial" w:eastAsia="等线" w:hAnsi="Arial" w:cs="Arial" w:hint="eastAsia"/>
                <w:sz w:val="18"/>
                <w:szCs w:val="18"/>
                <w:lang w:eastAsia="zh-CN"/>
              </w:rPr>
              <w:t xml:space="preserve">is </w:t>
            </w:r>
            <w:r w:rsidRPr="00943048">
              <w:rPr>
                <w:rFonts w:ascii="Arial" w:eastAsia="等线"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A2C4E1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0BC844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0..N</w:t>
            </w:r>
          </w:p>
          <w:p w14:paraId="0B2C3D7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3B3DC5D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4BDB558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86D952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5F00DDD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035BBB7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EA819" w14:textId="77777777" w:rsidR="00943048" w:rsidRPr="00943048" w:rsidRDefault="00943048" w:rsidP="00943048">
            <w:pPr>
              <w:keepLines/>
              <w:spacing w:after="0"/>
              <w:rPr>
                <w:rFonts w:ascii="Courier New" w:eastAsia="等线" w:hAnsi="Courier New" w:cs="Courier New"/>
                <w:sz w:val="18"/>
                <w:szCs w:val="18"/>
                <w:lang w:eastAsia="zh-CN"/>
              </w:rPr>
            </w:pPr>
            <w:r w:rsidRPr="00943048">
              <w:rPr>
                <w:rFonts w:ascii="Courier New" w:eastAsia="等线" w:hAnsi="Courier New" w:cs="Courier New"/>
                <w:sz w:val="18"/>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1338CB0"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1A9325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nrTACRange</w:t>
            </w:r>
          </w:p>
          <w:p w14:paraId="32FC73B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19EF297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07167DB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4E2AEC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0756D59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294CD38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20DF8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5F8C" w14:textId="77777777" w:rsidR="00943048" w:rsidRPr="00943048" w:rsidRDefault="00943048" w:rsidP="00943048">
            <w:pPr>
              <w:keepLines/>
              <w:spacing w:after="0"/>
              <w:rPr>
                <w:rFonts w:ascii="Courier New" w:eastAsia="等线" w:hAnsi="Courier New" w:cs="Courier New"/>
                <w:sz w:val="18"/>
                <w:szCs w:val="18"/>
                <w:lang w:eastAsia="zh-CN"/>
              </w:rPr>
            </w:pPr>
            <w:r w:rsidRPr="00943048">
              <w:rPr>
                <w:rFonts w:ascii="Courier New" w:eastAsia="等线"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4886FF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 xml:space="preserve">First value identifying the start of a TAC range, to be used when the range of TAC's can be represented as a </w:t>
            </w:r>
            <w:r w:rsidRPr="00943048">
              <w:rPr>
                <w:rFonts w:ascii="Arial" w:eastAsia="等线" w:hAnsi="Arial"/>
                <w:sz w:val="18"/>
                <w:lang w:eastAsia="zh-CN"/>
              </w:rPr>
              <w:t xml:space="preserve">hexadecimal </w:t>
            </w:r>
            <w:r w:rsidRPr="00943048">
              <w:rPr>
                <w:rFonts w:ascii="Arial" w:eastAsia="等线" w:hAnsi="Arial" w:cs="Arial"/>
                <w:sz w:val="18"/>
                <w:szCs w:val="18"/>
              </w:rPr>
              <w:t>range (e.g., TAC ranges).</w:t>
            </w:r>
            <w:r w:rsidRPr="00943048">
              <w:rPr>
                <w:rFonts w:ascii="Arial" w:eastAsia="等线" w:hAnsi="Arial"/>
                <w:sz w:val="18"/>
                <w:lang w:eastAsia="zh-CN"/>
              </w:rPr>
              <w:t xml:space="preserve"> 3-octet string identifying a tracking area code, each character in the string shall take a value of "0" to "9" or "A" to "F" and shall represent 4 bits</w:t>
            </w:r>
            <w:r w:rsidRPr="00943048">
              <w:rPr>
                <w:rFonts w:ascii="Arial" w:eastAsia="等线" w:hAnsi="Arial" w:cs="Arial"/>
                <w:sz w:val="18"/>
                <w:szCs w:val="18"/>
              </w:rPr>
              <w:t xml:space="preserve">. </w:t>
            </w:r>
            <w:r w:rsidRPr="00943048">
              <w:rPr>
                <w:rFonts w:ascii="Arial" w:eastAsia="等线"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713C95DF" w14:textId="77777777" w:rsidR="00943048" w:rsidRPr="00943048" w:rsidRDefault="00943048" w:rsidP="00943048">
            <w:pPr>
              <w:keepNext/>
              <w:keepLines/>
              <w:spacing w:after="0"/>
              <w:rPr>
                <w:rFonts w:ascii="Arial" w:eastAsia="等线" w:hAnsi="Arial" w:cs="Arial"/>
                <w:sz w:val="18"/>
                <w:szCs w:val="18"/>
              </w:rPr>
            </w:pPr>
          </w:p>
          <w:p w14:paraId="3C4E73DD"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Pattern: "</w:t>
            </w:r>
            <w:r w:rsidRPr="00943048">
              <w:rPr>
                <w:rFonts w:ascii="Arial" w:eastAsia="等线" w:hAnsi="Arial"/>
                <w:sz w:val="18"/>
                <w:lang w:val="en-US"/>
              </w:rPr>
              <w:t>^([A-Fa-f0-9]{4}|[A-Fa-f0-9]{6})$</w:t>
            </w:r>
            <w:r w:rsidRPr="00943048">
              <w:rPr>
                <w:rFonts w:ascii="Arial" w:eastAsia="等线"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8BFB5D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5DAF905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3340F28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5DA61E1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48DCE61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5D72FD3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1F699F3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118C9E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5A89E" w14:textId="77777777" w:rsidR="00943048" w:rsidRPr="00943048" w:rsidRDefault="00943048" w:rsidP="00943048">
            <w:pPr>
              <w:keepLines/>
              <w:spacing w:after="0"/>
              <w:rPr>
                <w:rFonts w:ascii="Courier New" w:eastAsia="等线" w:hAnsi="Courier New" w:cs="Courier New"/>
                <w:sz w:val="18"/>
                <w:szCs w:val="18"/>
                <w:lang w:eastAsia="zh-CN"/>
              </w:rPr>
            </w:pPr>
            <w:r w:rsidRPr="00943048">
              <w:rPr>
                <w:rFonts w:ascii="Courier New" w:eastAsia="等线"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3D229C5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Last value identifying the end of a TAC range, to be used when the range of TAC's can be represented as a </w:t>
            </w:r>
            <w:r w:rsidRPr="00943048">
              <w:rPr>
                <w:rFonts w:ascii="Arial" w:eastAsia="等线" w:hAnsi="Arial"/>
                <w:sz w:val="18"/>
                <w:lang w:eastAsia="zh-CN"/>
              </w:rPr>
              <w:t xml:space="preserve">hexadecimal </w:t>
            </w:r>
            <w:r w:rsidRPr="00943048">
              <w:rPr>
                <w:rFonts w:ascii="Arial" w:eastAsia="等线" w:hAnsi="Arial" w:cs="Arial"/>
                <w:sz w:val="18"/>
                <w:szCs w:val="18"/>
              </w:rPr>
              <w:t xml:space="preserve">range (e.g. TAC ranges). </w:t>
            </w:r>
            <w:r w:rsidRPr="00943048">
              <w:rPr>
                <w:rFonts w:ascii="Arial" w:eastAsia="等线" w:hAnsi="Arial"/>
                <w:sz w:val="18"/>
                <w:lang w:eastAsia="zh-CN"/>
              </w:rPr>
              <w:t>3-octet string identifying a tracking area code, each character in the string shall take a value of "0" to "9" or "A" to "F" and shall represent 4 bits</w:t>
            </w:r>
            <w:r w:rsidRPr="00943048">
              <w:rPr>
                <w:rFonts w:ascii="Arial" w:eastAsia="等线" w:hAnsi="Arial" w:cs="Arial"/>
                <w:sz w:val="18"/>
                <w:szCs w:val="18"/>
              </w:rPr>
              <w:t xml:space="preserve">. </w:t>
            </w:r>
            <w:r w:rsidRPr="00943048">
              <w:rPr>
                <w:rFonts w:ascii="Arial" w:eastAsia="等线"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73D4F232" w14:textId="77777777" w:rsidR="00943048" w:rsidRPr="00943048" w:rsidRDefault="00943048" w:rsidP="00943048">
            <w:pPr>
              <w:keepNext/>
              <w:keepLines/>
              <w:spacing w:after="0"/>
              <w:rPr>
                <w:rFonts w:ascii="Arial" w:eastAsia="等线" w:hAnsi="Arial" w:cs="Arial"/>
                <w:sz w:val="18"/>
                <w:szCs w:val="18"/>
              </w:rPr>
            </w:pPr>
          </w:p>
          <w:p w14:paraId="4B5C6FA2"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Pattern: "</w:t>
            </w:r>
            <w:r w:rsidRPr="00943048">
              <w:rPr>
                <w:rFonts w:ascii="Arial" w:eastAsia="等线" w:hAnsi="Arial"/>
                <w:sz w:val="18"/>
                <w:lang w:val="en-US"/>
              </w:rPr>
              <w:t>^([A-Fa-f0-9]{4}|[A-Fa-f0-9]{6})$</w:t>
            </w:r>
            <w:r w:rsidRPr="00943048">
              <w:rPr>
                <w:rFonts w:ascii="Arial" w:eastAsia="等线"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33834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3740041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2DE9191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6274F03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3B30F5F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058686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AAA44A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7202FD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794B1" w14:textId="77777777" w:rsidR="00943048" w:rsidRPr="00943048" w:rsidRDefault="00943048" w:rsidP="00943048">
            <w:pPr>
              <w:keepLines/>
              <w:spacing w:after="0"/>
              <w:rPr>
                <w:rFonts w:ascii="Courier New" w:eastAsia="等线" w:hAnsi="Courier New" w:cs="Courier New"/>
                <w:sz w:val="18"/>
                <w:szCs w:val="18"/>
                <w:lang w:eastAsia="zh-CN"/>
              </w:rPr>
            </w:pPr>
            <w:r w:rsidRPr="00943048">
              <w:rPr>
                <w:rFonts w:ascii="Courier New" w:eastAsia="等线"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00E00CFE"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5F12B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105DB0E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75594D2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7DF1933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37A9967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FFF672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0425BF1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7F4E3CA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73EB0" w14:textId="77777777" w:rsidR="00943048" w:rsidRPr="00943048" w:rsidRDefault="00943048" w:rsidP="00943048">
            <w:pPr>
              <w:keepLines/>
              <w:spacing w:after="0"/>
              <w:rPr>
                <w:rFonts w:ascii="Courier New" w:eastAsia="等线" w:hAnsi="Courier New" w:cs="Courier New"/>
                <w:sz w:val="18"/>
                <w:szCs w:val="18"/>
                <w:lang w:eastAsia="zh-CN"/>
              </w:rPr>
            </w:pPr>
            <w:r w:rsidRPr="00943048">
              <w:rPr>
                <w:rFonts w:ascii="Courier New" w:eastAsia="等线"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48CD702"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A211EE0"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rPr>
              <w:t xml:space="preserve">type: </w:t>
            </w:r>
            <w:r w:rsidRPr="00943048">
              <w:rPr>
                <w:rFonts w:ascii="Arial" w:eastAsia="等线" w:hAnsi="Arial" w:cs="Arial"/>
                <w:sz w:val="18"/>
                <w:szCs w:val="18"/>
                <w:lang w:eastAsia="zh-CN"/>
              </w:rPr>
              <w:t>String</w:t>
            </w:r>
          </w:p>
          <w:p w14:paraId="73AA4539"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rPr>
              <w:t xml:space="preserve">multiplicity: </w:t>
            </w:r>
            <w:r w:rsidRPr="00943048">
              <w:rPr>
                <w:rFonts w:ascii="Arial" w:eastAsia="等线" w:hAnsi="Arial" w:cs="Arial"/>
                <w:sz w:val="18"/>
                <w:szCs w:val="18"/>
                <w:lang w:eastAsia="zh-CN"/>
              </w:rPr>
              <w:t>*</w:t>
            </w:r>
          </w:p>
          <w:p w14:paraId="662E915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38ABDB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C9C68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773F65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76BE584B" w14:textId="77777777" w:rsidR="00943048" w:rsidRPr="00943048" w:rsidRDefault="00943048" w:rsidP="00943048">
            <w:pPr>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53213F7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9421B"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lastRenderedPageBreak/>
              <w:t>managedNFProfile</w:t>
            </w:r>
          </w:p>
        </w:tc>
        <w:tc>
          <w:tcPr>
            <w:tcW w:w="4395" w:type="dxa"/>
            <w:tcBorders>
              <w:top w:val="single" w:sz="4" w:space="0" w:color="auto"/>
              <w:left w:val="single" w:sz="4" w:space="0" w:color="auto"/>
              <w:bottom w:val="single" w:sz="4" w:space="0" w:color="auto"/>
              <w:right w:val="single" w:sz="4" w:space="0" w:color="auto"/>
            </w:tcBorders>
          </w:tcPr>
          <w:p w14:paraId="01EA009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This parameter defines profile for managed NF (See TS 23.501 [2]).  </w:t>
            </w:r>
          </w:p>
          <w:p w14:paraId="09267C27" w14:textId="77777777" w:rsidR="00943048" w:rsidRPr="00943048" w:rsidRDefault="00943048" w:rsidP="00943048">
            <w:pPr>
              <w:keepLines/>
              <w:spacing w:after="0"/>
              <w:rPr>
                <w:rFonts w:ascii="Arial" w:eastAsia="等线" w:hAnsi="Arial"/>
                <w:sz w:val="18"/>
              </w:rPr>
            </w:pPr>
          </w:p>
          <w:p w14:paraId="247593F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BAA3F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ManagedNFProfile</w:t>
            </w:r>
          </w:p>
          <w:p w14:paraId="0C30461C"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32FE4B0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609147D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407E36C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4508868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allowedValues: N/A</w:t>
            </w:r>
          </w:p>
          <w:p w14:paraId="731DA3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61BCA9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BC1C5"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59575BD"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This parameter defines unique identity of the NF Instance. The format of the NF Instance ID shall be a Universally Unique Identifier (UUID) version 4, as described in IETF RFC 4122 [44]</w:t>
            </w:r>
          </w:p>
          <w:p w14:paraId="41D29EF7" w14:textId="77777777" w:rsidR="00943048" w:rsidRPr="00943048" w:rsidRDefault="00943048" w:rsidP="00943048">
            <w:pPr>
              <w:keepLines/>
              <w:spacing w:after="0"/>
              <w:rPr>
                <w:rFonts w:ascii="Arial" w:eastAsia="等线" w:hAnsi="Arial" w:cs="Arial"/>
                <w:sz w:val="18"/>
                <w:szCs w:val="18"/>
                <w:lang w:eastAsia="zh-CN"/>
              </w:rPr>
            </w:pPr>
          </w:p>
          <w:p w14:paraId="48293243"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lang w:eastAsia="zh-CN"/>
              </w:rPr>
              <w:t>allowedValues: N/A</w:t>
            </w:r>
          </w:p>
          <w:p w14:paraId="6F7A0795" w14:textId="77777777" w:rsidR="00943048" w:rsidRPr="00943048" w:rsidRDefault="00943048" w:rsidP="00943048">
            <w:pPr>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781D7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B3F3E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457A0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0B12F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87A7E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E496BE2" w14:textId="77777777" w:rsidR="00943048" w:rsidRPr="00943048" w:rsidRDefault="00943048" w:rsidP="00943048">
            <w:pPr>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1F5A1AA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63DA4"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nfType</w:t>
            </w:r>
          </w:p>
        </w:tc>
        <w:tc>
          <w:tcPr>
            <w:tcW w:w="4395" w:type="dxa"/>
            <w:tcBorders>
              <w:top w:val="single" w:sz="4" w:space="0" w:color="auto"/>
              <w:left w:val="single" w:sz="4" w:space="0" w:color="auto"/>
              <w:bottom w:val="single" w:sz="4" w:space="0" w:color="auto"/>
              <w:right w:val="single" w:sz="4" w:space="0" w:color="auto"/>
            </w:tcBorders>
          </w:tcPr>
          <w:p w14:paraId="73678F4C"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This parameter defines type of Network Function</w:t>
            </w:r>
          </w:p>
          <w:p w14:paraId="66F144D4" w14:textId="77777777" w:rsidR="00943048" w:rsidRPr="00943048" w:rsidRDefault="00943048" w:rsidP="00943048">
            <w:pPr>
              <w:keepLines/>
              <w:spacing w:after="0"/>
              <w:rPr>
                <w:rFonts w:ascii="Arial" w:eastAsia="等线" w:hAnsi="Arial" w:cs="Arial"/>
                <w:sz w:val="18"/>
                <w:szCs w:val="18"/>
                <w:lang w:eastAsia="zh-CN"/>
              </w:rPr>
            </w:pPr>
          </w:p>
          <w:p w14:paraId="50EA5A59"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998E04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08E1A6E5"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53CC462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5EAC316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0EEFA06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19E91F1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43C541A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E6BF0"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A3FB126"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 xml:space="preserve">Time between two </w:t>
            </w:r>
            <w:r w:rsidRPr="00943048">
              <w:rPr>
                <w:rFonts w:ascii="Arial" w:eastAsia="等线" w:hAnsi="Arial" w:cs="Arial"/>
                <w:sz w:val="18"/>
                <w:szCs w:val="18"/>
              </w:rPr>
              <w:t>consecutive heart-beat messages from an NF Instance to the NRF</w:t>
            </w:r>
            <w:r w:rsidRPr="00943048">
              <w:rPr>
                <w:rFonts w:ascii="Arial" w:eastAsia="等线" w:hAnsi="Arial" w:cs="Arial"/>
                <w:sz w:val="18"/>
                <w:szCs w:val="18"/>
                <w:lang w:eastAsia="zh-CN"/>
              </w:rPr>
              <w:t xml:space="preserve"> defined in seconds. </w:t>
            </w:r>
          </w:p>
          <w:p w14:paraId="087BEC47" w14:textId="77777777" w:rsidR="00943048" w:rsidRPr="00943048" w:rsidRDefault="00943048" w:rsidP="00943048">
            <w:pPr>
              <w:keepLines/>
              <w:spacing w:after="0"/>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2421B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262ED6C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6DF273F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0956FB1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68EB2B5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0</w:t>
            </w:r>
          </w:p>
          <w:p w14:paraId="20E9C8B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50B8A2B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5BB6F"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fqdn</w:t>
            </w:r>
          </w:p>
        </w:tc>
        <w:tc>
          <w:tcPr>
            <w:tcW w:w="4395" w:type="dxa"/>
            <w:tcBorders>
              <w:top w:val="single" w:sz="4" w:space="0" w:color="auto"/>
              <w:left w:val="single" w:sz="4" w:space="0" w:color="auto"/>
              <w:bottom w:val="single" w:sz="4" w:space="0" w:color="auto"/>
              <w:right w:val="single" w:sz="4" w:space="0" w:color="auto"/>
            </w:tcBorders>
          </w:tcPr>
          <w:p w14:paraId="1CA4312C"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FQDN of the Network Function (See TS 23.003 [13])</w:t>
            </w:r>
          </w:p>
          <w:p w14:paraId="61FF2007" w14:textId="77777777" w:rsidR="00943048" w:rsidRPr="00943048" w:rsidRDefault="00943048" w:rsidP="00943048">
            <w:pPr>
              <w:keepLines/>
              <w:spacing w:after="0"/>
              <w:rPr>
                <w:rFonts w:ascii="Arial" w:eastAsia="等线" w:hAnsi="Arial"/>
                <w:sz w:val="18"/>
                <w:lang w:eastAsia="zh-CN"/>
              </w:rPr>
            </w:pPr>
          </w:p>
          <w:p w14:paraId="137C96FB"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N/A</w:t>
            </w:r>
          </w:p>
          <w:p w14:paraId="2DB8E2AB" w14:textId="77777777" w:rsidR="00943048" w:rsidRPr="00943048" w:rsidRDefault="00943048" w:rsidP="00943048">
            <w:pPr>
              <w:keepLines/>
              <w:spacing w:after="0"/>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DC788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2D09056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E1FF30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3ABBA53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4BBD2B7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3339EFF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167FB1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800BB"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350D82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IP Address of the Network Function. It can be IPv4 address (See RFC 791 [37]) or IPv6 address (See RFC 2373 [38]).</w:t>
            </w:r>
          </w:p>
          <w:p w14:paraId="6F804DCA" w14:textId="77777777" w:rsidR="00943048" w:rsidRPr="00943048" w:rsidRDefault="00943048" w:rsidP="00943048">
            <w:pPr>
              <w:keepLines/>
              <w:spacing w:after="0"/>
              <w:rPr>
                <w:rFonts w:ascii="Arial" w:eastAsia="等线" w:hAnsi="Arial"/>
                <w:sz w:val="18"/>
                <w:lang w:eastAsia="zh-CN"/>
              </w:rPr>
            </w:pPr>
          </w:p>
          <w:p w14:paraId="28353C7D"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N/A</w:t>
            </w:r>
          </w:p>
          <w:p w14:paraId="1D5E55DD"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10B99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7AC48B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76F830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6C0293D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39EF437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2AFC702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809B34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8502F"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8C9091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 xml:space="preserve">This parameter defines NF Specific Service authorization information. It shall include the NF type (s) and NF realms/origins allowed to consume NF Service(s) of NF Service Producer (See TS 23.501[2]). </w:t>
            </w:r>
          </w:p>
          <w:p w14:paraId="436DC3E4"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0DF3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D7F1AB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030B5F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27C2D77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78D0FCA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04792EE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True</w:t>
            </w:r>
          </w:p>
        </w:tc>
      </w:tr>
      <w:tr w:rsidR="00943048" w:rsidRPr="00943048" w14:paraId="4773C65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F96B0"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7B4CD5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PLMNs allowed to access the NF instance.</w:t>
            </w:r>
          </w:p>
          <w:p w14:paraId="5E36F9B8"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E16E3A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szCs w:val="18"/>
              </w:rPr>
              <w:t>PLMNId</w:t>
            </w:r>
          </w:p>
          <w:p w14:paraId="4F2784E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A21B36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39ED814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6785D72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49C339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True</w:t>
            </w:r>
          </w:p>
        </w:tc>
      </w:tr>
      <w:tr w:rsidR="00943048" w:rsidRPr="00943048" w14:paraId="7B8E94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D41C3"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allowedSNPNs</w:t>
            </w:r>
            <w:r w:rsidRPr="00943048">
              <w:rPr>
                <w:rFonts w:ascii="Courier New" w:eastAsia="等线"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920B23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SNPNs allowed to access the NF instance.</w:t>
            </w:r>
          </w:p>
          <w:p w14:paraId="6662337C" w14:textId="77777777" w:rsidR="00943048" w:rsidRPr="00943048" w:rsidRDefault="00943048" w:rsidP="00943048">
            <w:pPr>
              <w:keepNext/>
              <w:keepLines/>
              <w:spacing w:after="0"/>
              <w:rPr>
                <w:rFonts w:ascii="Arial" w:eastAsia="等线" w:hAnsi="Arial" w:cs="Arial"/>
                <w:sz w:val="18"/>
                <w:szCs w:val="18"/>
              </w:rPr>
            </w:pPr>
          </w:p>
          <w:p w14:paraId="605E02C6"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19D40E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SNPNInfo</w:t>
            </w:r>
          </w:p>
          <w:p w14:paraId="58CF584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257B43E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04E9157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7CEA401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1A895F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True</w:t>
            </w:r>
          </w:p>
        </w:tc>
      </w:tr>
      <w:tr w:rsidR="00943048" w:rsidRPr="00943048" w14:paraId="1C38FA9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23549"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1F2F82E" w14:textId="77777777" w:rsidR="00943048" w:rsidRPr="00943048" w:rsidRDefault="00943048" w:rsidP="00943048">
            <w:pPr>
              <w:keepNext/>
              <w:keepLines/>
              <w:spacing w:after="0"/>
              <w:rPr>
                <w:rFonts w:ascii="Arial" w:eastAsia="等线" w:hAnsi="Arial" w:cs="Arial"/>
                <w:sz w:val="18"/>
              </w:rPr>
            </w:pPr>
            <w:r w:rsidRPr="00943048">
              <w:rPr>
                <w:rFonts w:ascii="Arial" w:eastAsia="等线" w:hAnsi="Arial" w:cs="Arial"/>
                <w:sz w:val="18"/>
              </w:rPr>
              <w:t>This is the Mobile Country Code (MCC) of the PLMN identifier. See TS 23.003 [3] subclause 2.2 and 12.1.</w:t>
            </w:r>
          </w:p>
          <w:p w14:paraId="3127BB34" w14:textId="77777777" w:rsidR="00943048" w:rsidRPr="00943048" w:rsidRDefault="00943048" w:rsidP="00943048">
            <w:pPr>
              <w:keepNext/>
              <w:keepLines/>
              <w:spacing w:after="0"/>
              <w:rPr>
                <w:rFonts w:ascii="Arial" w:eastAsia="等线" w:hAnsi="Arial" w:cs="Arial"/>
                <w:sz w:val="18"/>
              </w:rPr>
            </w:pPr>
          </w:p>
          <w:p w14:paraId="5C45801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allowedValues:</w:t>
            </w:r>
            <w:r w:rsidRPr="00943048">
              <w:rPr>
                <w:rFonts w:ascii="Arial" w:eastAsia="等线" w:hAnsi="Arial"/>
                <w:sz w:val="18"/>
              </w:rPr>
              <w:t xml:space="preserve"> a bounded string of 3 characters representing 3 digits.</w:t>
            </w:r>
          </w:p>
          <w:p w14:paraId="7150207C"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FB3A5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25FA213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07D89C9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1BFAFD8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06DD0D3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951DE42" w14:textId="77777777" w:rsidR="00943048" w:rsidRPr="00943048" w:rsidRDefault="00943048" w:rsidP="00943048">
            <w:pPr>
              <w:keepNext/>
              <w:keepLines/>
              <w:spacing w:after="0"/>
              <w:rPr>
                <w:rFonts w:ascii="Arial" w:eastAsia="等线" w:hAnsi="Arial"/>
                <w:sz w:val="18"/>
                <w:lang w:val="en-US"/>
              </w:rPr>
            </w:pPr>
            <w:r w:rsidRPr="00943048">
              <w:rPr>
                <w:rFonts w:ascii="Arial" w:eastAsia="等线" w:hAnsi="Arial"/>
                <w:sz w:val="18"/>
              </w:rPr>
              <w:t xml:space="preserve">isNullable: </w:t>
            </w:r>
            <w:r w:rsidRPr="00943048">
              <w:rPr>
                <w:rFonts w:ascii="Arial" w:eastAsia="等线" w:hAnsi="Arial"/>
                <w:sz w:val="18"/>
                <w:lang w:val="en-US"/>
              </w:rPr>
              <w:t>False</w:t>
            </w:r>
          </w:p>
          <w:p w14:paraId="04C888E9" w14:textId="77777777" w:rsidR="00943048" w:rsidRPr="00943048" w:rsidRDefault="00943048" w:rsidP="00943048">
            <w:pPr>
              <w:keepLines/>
              <w:spacing w:after="0"/>
              <w:rPr>
                <w:rFonts w:ascii="Arial" w:eastAsia="等线" w:hAnsi="Arial"/>
                <w:sz w:val="18"/>
              </w:rPr>
            </w:pPr>
          </w:p>
        </w:tc>
      </w:tr>
      <w:tr w:rsidR="00943048" w:rsidRPr="00943048" w14:paraId="6E66E5E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F8D9"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lastRenderedPageBreak/>
              <w:t>mNC</w:t>
            </w:r>
          </w:p>
        </w:tc>
        <w:tc>
          <w:tcPr>
            <w:tcW w:w="4395" w:type="dxa"/>
            <w:tcBorders>
              <w:top w:val="single" w:sz="4" w:space="0" w:color="auto"/>
              <w:left w:val="single" w:sz="4" w:space="0" w:color="auto"/>
              <w:bottom w:val="single" w:sz="4" w:space="0" w:color="auto"/>
              <w:right w:val="single" w:sz="4" w:space="0" w:color="auto"/>
            </w:tcBorders>
          </w:tcPr>
          <w:p w14:paraId="6DE48B0D" w14:textId="77777777" w:rsidR="00943048" w:rsidRPr="00943048" w:rsidRDefault="00943048" w:rsidP="00943048">
            <w:pPr>
              <w:keepNext/>
              <w:keepLines/>
              <w:spacing w:after="0"/>
              <w:rPr>
                <w:rFonts w:ascii="Arial" w:eastAsia="等线" w:hAnsi="Arial" w:cs="Arial"/>
                <w:sz w:val="18"/>
              </w:rPr>
            </w:pPr>
            <w:r w:rsidRPr="00943048">
              <w:rPr>
                <w:rFonts w:ascii="Arial" w:eastAsia="等线" w:hAnsi="Arial" w:cs="Arial"/>
                <w:sz w:val="18"/>
              </w:rPr>
              <w:t>This is the Mobile Network Code (MNC) of the PLMN identifier. See TS 23.003 [3] subclause 2.2 and 12.1.</w:t>
            </w:r>
          </w:p>
          <w:p w14:paraId="73B752FA" w14:textId="77777777" w:rsidR="00943048" w:rsidRPr="00943048" w:rsidRDefault="00943048" w:rsidP="00943048">
            <w:pPr>
              <w:keepNext/>
              <w:keepLines/>
              <w:spacing w:after="0"/>
              <w:rPr>
                <w:rFonts w:ascii="Arial" w:eastAsia="等线" w:hAnsi="Arial" w:cs="Arial"/>
                <w:sz w:val="18"/>
              </w:rPr>
            </w:pPr>
          </w:p>
          <w:p w14:paraId="5AF73854" w14:textId="77777777" w:rsidR="00943048" w:rsidRPr="00943048" w:rsidRDefault="00943048" w:rsidP="00943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等线" w:hAnsi="Arial" w:cs="Arial"/>
                <w:color w:val="000000"/>
                <w:sz w:val="18"/>
                <w:szCs w:val="18"/>
                <w:lang w:eastAsia="ja-JP"/>
              </w:rPr>
            </w:pPr>
            <w:r w:rsidRPr="00943048">
              <w:rPr>
                <w:rFonts w:ascii="Arial" w:eastAsia="等线" w:hAnsi="Arial" w:cs="Arial"/>
                <w:sz w:val="18"/>
                <w:szCs w:val="18"/>
                <w:lang w:eastAsia="zh-CN"/>
              </w:rPr>
              <w:t>allowedValues:</w:t>
            </w:r>
            <w:r w:rsidRPr="00943048">
              <w:rPr>
                <w:rFonts w:ascii="Arial" w:eastAsia="等线" w:hAnsi="Arial" w:cs="Arial"/>
                <w:sz w:val="18"/>
                <w:szCs w:val="18"/>
              </w:rPr>
              <w:t xml:space="preserve"> </w:t>
            </w:r>
            <w:r w:rsidRPr="00943048">
              <w:rPr>
                <w:rFonts w:ascii="Arial" w:eastAsia="等线" w:hAnsi="Arial" w:cs="Arial"/>
                <w:color w:val="000000"/>
                <w:sz w:val="18"/>
                <w:szCs w:val="18"/>
                <w:lang w:val="en-US"/>
              </w:rPr>
              <w:t>A bounded string of 2 or 3 characters representing 2 or 3 digits</w:t>
            </w:r>
            <w:r w:rsidRPr="00943048">
              <w:rPr>
                <w:rFonts w:ascii="Arial" w:eastAsia="等线" w:hAnsi="Arial" w:cs="Arial"/>
                <w:color w:val="000000"/>
                <w:sz w:val="18"/>
                <w:szCs w:val="18"/>
                <w:lang w:eastAsia="ja-JP"/>
              </w:rPr>
              <w:t>.</w:t>
            </w:r>
          </w:p>
          <w:p w14:paraId="5938E3ED"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8CED2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1772431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584881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1864F5A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7430DCB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190122E" w14:textId="77777777" w:rsidR="00943048" w:rsidRPr="00943048" w:rsidRDefault="00943048" w:rsidP="00943048">
            <w:pPr>
              <w:keepNext/>
              <w:keepLines/>
              <w:spacing w:after="0"/>
              <w:rPr>
                <w:rFonts w:ascii="Arial" w:eastAsia="等线" w:hAnsi="Arial"/>
                <w:sz w:val="18"/>
                <w:lang w:val="en-US"/>
              </w:rPr>
            </w:pPr>
            <w:r w:rsidRPr="00943048">
              <w:rPr>
                <w:rFonts w:ascii="Arial" w:eastAsia="等线" w:hAnsi="Arial"/>
                <w:sz w:val="18"/>
              </w:rPr>
              <w:t xml:space="preserve">isNullable: </w:t>
            </w:r>
            <w:r w:rsidRPr="00943048">
              <w:rPr>
                <w:rFonts w:ascii="Arial" w:eastAsia="等线" w:hAnsi="Arial"/>
                <w:sz w:val="18"/>
                <w:lang w:val="en-US"/>
              </w:rPr>
              <w:t>False</w:t>
            </w:r>
          </w:p>
          <w:p w14:paraId="5F161D17" w14:textId="77777777" w:rsidR="00943048" w:rsidRPr="00943048" w:rsidRDefault="00943048" w:rsidP="00943048">
            <w:pPr>
              <w:keepLines/>
              <w:spacing w:after="0"/>
              <w:rPr>
                <w:rFonts w:ascii="Arial" w:eastAsia="等线" w:hAnsi="Arial"/>
                <w:sz w:val="18"/>
              </w:rPr>
            </w:pPr>
          </w:p>
        </w:tc>
      </w:tr>
      <w:tr w:rsidR="00943048" w:rsidRPr="00943048" w14:paraId="1E064D7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EB3FE"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99C18D4"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eastAsia="zh-CN"/>
              </w:rPr>
              <w:t xml:space="preserve">Network Identity; Shall be present if PlmnIdNid identifies an SNPN </w:t>
            </w:r>
            <w:r w:rsidRPr="00943048">
              <w:rPr>
                <w:rFonts w:ascii="Arial" w:eastAsia="等线" w:hAnsi="Arial"/>
                <w:sz w:val="18"/>
              </w:rPr>
              <w:t>(see clauses 5.30.2.3, 5.30.2.9, 6.3.4, and 6.3.8 in 3GPP TS 23.501 [2]).</w:t>
            </w:r>
            <w:r w:rsidRPr="00943048">
              <w:rPr>
                <w:rFonts w:ascii="Arial" w:eastAsia="等线"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47132B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45B45F9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33C30E8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5D11042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70D8D4A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96238D9" w14:textId="77777777" w:rsidR="00943048" w:rsidRPr="00943048" w:rsidRDefault="00943048" w:rsidP="00943048">
            <w:pPr>
              <w:keepNext/>
              <w:keepLines/>
              <w:spacing w:after="0"/>
              <w:rPr>
                <w:rFonts w:ascii="Arial" w:eastAsia="等线" w:hAnsi="Arial"/>
                <w:sz w:val="18"/>
                <w:lang w:val="en-US"/>
              </w:rPr>
            </w:pPr>
            <w:r w:rsidRPr="00943048">
              <w:rPr>
                <w:rFonts w:ascii="Arial" w:eastAsia="等线" w:hAnsi="Arial"/>
                <w:sz w:val="18"/>
              </w:rPr>
              <w:t xml:space="preserve">isNullable: </w:t>
            </w:r>
            <w:r w:rsidRPr="00943048">
              <w:rPr>
                <w:rFonts w:ascii="Arial" w:eastAsia="等线" w:hAnsi="Arial"/>
                <w:sz w:val="18"/>
                <w:lang w:val="en-US"/>
              </w:rPr>
              <w:t>False</w:t>
            </w:r>
          </w:p>
          <w:p w14:paraId="582BA92F" w14:textId="77777777" w:rsidR="00943048" w:rsidRPr="00943048" w:rsidRDefault="00943048" w:rsidP="00943048">
            <w:pPr>
              <w:keepLines/>
              <w:spacing w:after="0"/>
              <w:rPr>
                <w:rFonts w:ascii="Arial" w:eastAsia="等线" w:hAnsi="Arial"/>
                <w:sz w:val="18"/>
              </w:rPr>
            </w:pPr>
          </w:p>
        </w:tc>
      </w:tr>
      <w:tr w:rsidR="00943048" w:rsidRPr="00943048" w14:paraId="0A2D1B7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58199"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3D9C87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Type of the NFs allowed to access the NF instance.</w:t>
            </w:r>
          </w:p>
          <w:p w14:paraId="54EC36B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any NF type is allowed to access the NF.</w:t>
            </w:r>
          </w:p>
          <w:p w14:paraId="04FB5715" w14:textId="77777777" w:rsidR="00943048" w:rsidRPr="00943048" w:rsidRDefault="00943048" w:rsidP="00943048">
            <w:pPr>
              <w:keepNext/>
              <w:keepLines/>
              <w:spacing w:after="0"/>
              <w:rPr>
                <w:rFonts w:ascii="Arial" w:eastAsia="等线" w:hAnsi="Arial"/>
                <w:sz w:val="18"/>
                <w:lang w:eastAsia="zh-CN"/>
              </w:rPr>
            </w:pPr>
          </w:p>
          <w:p w14:paraId="3948833E"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DDFA75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ENUM</w:t>
            </w:r>
          </w:p>
          <w:p w14:paraId="782432F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FC4E11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EFBE66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0C3D0D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32FC1D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True</w:t>
            </w:r>
          </w:p>
        </w:tc>
      </w:tr>
      <w:tr w:rsidR="00943048" w:rsidRPr="00943048" w14:paraId="5730B6D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9ED7"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DCE97C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(regular expression according to the ECMA-262 dialect [72]) representing the NF domain names within the PLMN of the NRF allowed to access the NF instance.</w:t>
            </w:r>
          </w:p>
          <w:p w14:paraId="19A1F9A0" w14:textId="77777777" w:rsidR="00943048" w:rsidRPr="00943048" w:rsidRDefault="00943048" w:rsidP="00943048">
            <w:pPr>
              <w:keepNext/>
              <w:keepLines/>
              <w:spacing w:after="0"/>
              <w:rPr>
                <w:rFonts w:ascii="Arial" w:eastAsia="等线" w:hAnsi="Arial" w:cs="Arial"/>
                <w:sz w:val="18"/>
                <w:szCs w:val="18"/>
              </w:rPr>
            </w:pPr>
          </w:p>
          <w:p w14:paraId="75F22F6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any NF domain is allowed to access the NF.</w:t>
            </w:r>
          </w:p>
          <w:p w14:paraId="6711C980"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6C252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3FDAAB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42E4CA6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E3616C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5C14BB1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2594EC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True</w:t>
            </w:r>
          </w:p>
        </w:tc>
      </w:tr>
      <w:tr w:rsidR="00943048" w:rsidRPr="00943048" w14:paraId="523D254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3EC18"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CE503D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S-NSSAI of the allowed slices to access the NF instance.</w:t>
            </w:r>
          </w:p>
          <w:p w14:paraId="78D17F56" w14:textId="77777777" w:rsidR="00943048" w:rsidRPr="00943048" w:rsidRDefault="00943048" w:rsidP="00943048">
            <w:pPr>
              <w:keepNext/>
              <w:keepLines/>
              <w:spacing w:after="0"/>
              <w:rPr>
                <w:rFonts w:ascii="Arial" w:eastAsia="等线" w:hAnsi="Arial" w:cs="Arial"/>
                <w:sz w:val="18"/>
                <w:szCs w:val="18"/>
              </w:rPr>
            </w:pPr>
          </w:p>
          <w:p w14:paraId="180EFF8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any slice is allowed to access the NF.</w:t>
            </w:r>
          </w:p>
          <w:p w14:paraId="126EA110"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25985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S-NSSAI</w:t>
            </w:r>
          </w:p>
          <w:p w14:paraId="7251030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28EF5A0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015D708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78B27E1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29B7DF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True</w:t>
            </w:r>
          </w:p>
        </w:tc>
      </w:tr>
      <w:tr w:rsidR="00943048" w:rsidRPr="00943048" w14:paraId="17FF208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B206F"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21A7F26E"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The parameter defines information about the location of the NF instance (e.g. geographic location, data center) defined by operator (See TS 29.510[23]).</w:t>
            </w:r>
          </w:p>
          <w:p w14:paraId="430C30F7" w14:textId="77777777" w:rsidR="00943048" w:rsidRPr="00943048" w:rsidRDefault="00943048" w:rsidP="00943048">
            <w:pPr>
              <w:keepLines/>
              <w:spacing w:after="0"/>
              <w:rPr>
                <w:rFonts w:ascii="Arial" w:eastAsia="等线" w:hAnsi="Arial"/>
                <w:sz w:val="18"/>
                <w:lang w:eastAsia="zh-CN"/>
              </w:rPr>
            </w:pPr>
          </w:p>
          <w:p w14:paraId="45BF46C0"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0A177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5C339A7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2B94D0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59CBD25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7B5034A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4F01ED7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True</w:t>
            </w:r>
          </w:p>
        </w:tc>
      </w:tr>
      <w:tr w:rsidR="00943048" w:rsidRPr="00943048" w14:paraId="30DA385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FCD62"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74C7097B"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2C3AE9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80CC65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1D2102DF"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1677D8C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0EC4849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241E779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3FDE5ED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allowedValues: N/A</w:t>
            </w:r>
          </w:p>
          <w:p w14:paraId="50E9B53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077E2FB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0BD12"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1D52365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Timestamp when the NF was (re)started. </w:t>
            </w:r>
            <w:r w:rsidRPr="00943048">
              <w:rPr>
                <w:rFonts w:ascii="Arial" w:eastAsia="等线" w:hAnsi="Arial"/>
                <w:sz w:val="18"/>
              </w:rPr>
              <w:t>The NRF shall notify NFs subscribed to receiving notifications of changes of the NF profile, if the NF recoveryTime is changed.</w:t>
            </w:r>
          </w:p>
          <w:p w14:paraId="75FBFA3A"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BB739C"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DateTime</w:t>
            </w:r>
          </w:p>
          <w:p w14:paraId="584F214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6EBC996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5456D55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2244713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6B7D3F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454BC98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True</w:t>
            </w:r>
          </w:p>
        </w:tc>
      </w:tr>
      <w:tr w:rsidR="00943048" w:rsidRPr="00943048" w14:paraId="76C5D30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9F8E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6CF1D0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943048">
              <w:rPr>
                <w:rFonts w:ascii="Arial" w:eastAsia="等线" w:hAnsi="Arial"/>
                <w:sz w:val="18"/>
                <w:lang w:eastAsia="zh-CN"/>
              </w:rPr>
              <w:t>29.510 [23</w:t>
            </w:r>
            <w:r w:rsidRPr="00943048">
              <w:rPr>
                <w:rFonts w:ascii="Arial" w:eastAsia="等线" w:hAnsi="Arial" w:cs="Arial"/>
                <w:sz w:val="18"/>
                <w:szCs w:val="18"/>
              </w:rPr>
              <w:t>]).</w:t>
            </w:r>
          </w:p>
          <w:p w14:paraId="7298435E"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5D5A18"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565628C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42664C6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698CFE0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60FA35B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9ECCD1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0C85742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isNullable: True </w:t>
            </w:r>
          </w:p>
        </w:tc>
      </w:tr>
      <w:tr w:rsidR="00943048" w:rsidRPr="00943048" w14:paraId="13FA793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CE193"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20A682F8" w14:textId="77777777" w:rsidR="00943048" w:rsidRPr="00943048" w:rsidRDefault="00943048" w:rsidP="00943048">
            <w:pPr>
              <w:rPr>
                <w:rFonts w:ascii="Arial" w:eastAsia="等线" w:hAnsi="Arial" w:cs="Arial"/>
                <w:sz w:val="18"/>
                <w:szCs w:val="18"/>
              </w:rPr>
            </w:pPr>
            <w:r w:rsidRPr="00943048">
              <w:rPr>
                <w:rFonts w:ascii="Arial" w:eastAsia="等线"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2EFB3145" w14:textId="77777777" w:rsidR="00943048" w:rsidRPr="00943048" w:rsidRDefault="00943048" w:rsidP="00943048">
            <w:pPr>
              <w:rPr>
                <w:rFonts w:ascii="Arial" w:eastAsia="等线" w:hAnsi="Arial" w:cs="Arial"/>
                <w:sz w:val="18"/>
                <w:szCs w:val="18"/>
              </w:rPr>
            </w:pPr>
            <w:r w:rsidRPr="00943048">
              <w:rPr>
                <w:rFonts w:ascii="Arial" w:eastAsia="等线" w:hAnsi="Arial" w:cs="Arial"/>
                <w:sz w:val="18"/>
                <w:szCs w:val="18"/>
              </w:rPr>
              <w:t>An NF Set Identifier shall be constructed from the MCC, MNC, NID (for SNPN), NF type and a Set ID. A NF Set Identifier shall be formatted as the following string:</w:t>
            </w:r>
          </w:p>
          <w:p w14:paraId="759E0159" w14:textId="77777777" w:rsidR="00943048" w:rsidRPr="00943048" w:rsidRDefault="00943048" w:rsidP="00943048">
            <w:pPr>
              <w:ind w:left="568" w:hanging="284"/>
              <w:rPr>
                <w:rFonts w:ascii="Arial" w:eastAsia="等线" w:hAnsi="Arial" w:cs="Arial"/>
                <w:sz w:val="18"/>
                <w:szCs w:val="18"/>
              </w:rPr>
            </w:pPr>
            <w:r w:rsidRPr="00943048">
              <w:rPr>
                <w:rFonts w:ascii="Arial" w:eastAsia="等线" w:hAnsi="Arial" w:cs="Arial"/>
                <w:sz w:val="18"/>
                <w:szCs w:val="18"/>
              </w:rPr>
              <w:t>set&lt;Set ID&gt;.&lt;nftype&gt;set.5gc.mnc&lt;MNC&gt;.mcc&lt;MCC&gt; for a NF Set in a PLMN, or</w:t>
            </w:r>
          </w:p>
          <w:p w14:paraId="49A6B901" w14:textId="77777777" w:rsidR="00943048" w:rsidRPr="00943048" w:rsidRDefault="00943048" w:rsidP="00943048">
            <w:pPr>
              <w:ind w:left="568" w:hanging="284"/>
              <w:rPr>
                <w:rFonts w:ascii="Arial" w:eastAsia="等线" w:hAnsi="Arial" w:cs="Arial"/>
                <w:sz w:val="18"/>
                <w:szCs w:val="18"/>
              </w:rPr>
            </w:pPr>
            <w:r w:rsidRPr="00943048">
              <w:rPr>
                <w:rFonts w:ascii="Arial" w:eastAsia="等线" w:hAnsi="Arial" w:cs="Arial"/>
                <w:sz w:val="18"/>
                <w:szCs w:val="18"/>
              </w:rPr>
              <w:t>set&lt;Set ID&gt;.&lt;nftype&gt;set.5gc.nid&lt;NID&gt;.mnc&lt;MNC&gt;.mcc&lt;MCC&gt; for a NF Set in a SNPN.</w:t>
            </w:r>
          </w:p>
          <w:p w14:paraId="1C14370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E8EDA7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595FA41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45266A7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6DCFDB0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5A11ABE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2FC7E2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5B818C9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A323B0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BAA0"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8EC53D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943048">
              <w:rPr>
                <w:rFonts w:ascii="Arial" w:eastAsia="等线" w:hAnsi="Arial"/>
                <w:sz w:val="18"/>
                <w:lang w:eastAsia="zh-CN"/>
              </w:rPr>
              <w:t>29.510 [23</w:t>
            </w:r>
            <w:r w:rsidRPr="00943048">
              <w:rPr>
                <w:rFonts w:ascii="Arial" w:eastAsia="等线" w:hAnsi="Arial" w:cs="Arial"/>
                <w:sz w:val="18"/>
                <w:szCs w:val="18"/>
              </w:rPr>
              <w:t xml:space="preserve">]).  </w:t>
            </w:r>
          </w:p>
          <w:p w14:paraId="4D58E5B3" w14:textId="77777777" w:rsidR="00943048" w:rsidRPr="00943048" w:rsidRDefault="00943048" w:rsidP="00943048">
            <w:pPr>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70DD4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12E5605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04AE570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2F4E7F5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717707F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E7A4C4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4CD11D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True</w:t>
            </w:r>
          </w:p>
        </w:tc>
      </w:tr>
      <w:tr w:rsidR="00943048" w:rsidRPr="00943048" w14:paraId="40FCB31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02250"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A01209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Notification endpoints for different notification types.</w:t>
            </w:r>
          </w:p>
          <w:p w14:paraId="484B3BC8" w14:textId="77777777" w:rsidR="00943048" w:rsidRPr="00943048" w:rsidRDefault="00943048" w:rsidP="00943048">
            <w:pPr>
              <w:keepNext/>
              <w:keepLines/>
              <w:spacing w:after="0"/>
              <w:rPr>
                <w:rFonts w:ascii="Arial" w:eastAsia="等线" w:hAnsi="Arial"/>
                <w:sz w:val="18"/>
              </w:rPr>
            </w:pPr>
          </w:p>
          <w:p w14:paraId="0941511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tcPr>
          <w:p w14:paraId="29D05BE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DefaultNotificationSubscription</w:t>
            </w:r>
          </w:p>
          <w:p w14:paraId="3962C5D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D4CE54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2A03DD2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7147381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5440BDC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52BD3DE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5888678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04477"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22FF566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This parameter indicates the t</w:t>
            </w:r>
            <w:r w:rsidRPr="00943048">
              <w:rPr>
                <w:rFonts w:ascii="Arial" w:eastAsia="等线" w:hAnsi="Arial"/>
                <w:sz w:val="18"/>
              </w:rPr>
              <w:t>ypes of notifications used in Default Notification URIs in the NF Profile of an NF Instance.</w:t>
            </w:r>
          </w:p>
          <w:p w14:paraId="38A2B111" w14:textId="77777777" w:rsidR="00943048" w:rsidRPr="00943048" w:rsidRDefault="00943048" w:rsidP="00943048">
            <w:pPr>
              <w:keepNext/>
              <w:keepLines/>
              <w:spacing w:after="0"/>
              <w:rPr>
                <w:rFonts w:ascii="Arial" w:eastAsia="等线" w:hAnsi="Arial"/>
                <w:sz w:val="18"/>
                <w:lang w:eastAsia="zh-CN"/>
              </w:rPr>
            </w:pPr>
          </w:p>
          <w:p w14:paraId="546FB87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allowedValues: </w:t>
            </w:r>
          </w:p>
          <w:p w14:paraId="5D0548A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"N1_MESSAGES", </w:t>
            </w:r>
          </w:p>
          <w:p w14:paraId="2EC2410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"N2_INFORMATION", </w:t>
            </w:r>
          </w:p>
          <w:p w14:paraId="6D45B9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"LOCATION_NOTIFICATION",</w:t>
            </w:r>
          </w:p>
          <w:p w14:paraId="26E97AE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”DATA_REMOVAL_NOTIFICATION”,</w:t>
            </w:r>
          </w:p>
          <w:p w14:paraId="661CB3E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val="en-US"/>
              </w:rPr>
              <w:t>"DATA_CHANGE_NOTIFICATION",</w:t>
            </w:r>
          </w:p>
          <w:p w14:paraId="762D8EE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w:t>
            </w:r>
            <w:r w:rsidRPr="00943048">
              <w:rPr>
                <w:rFonts w:ascii="Arial" w:eastAsia="等线" w:hAnsi="Arial"/>
                <w:sz w:val="18"/>
                <w:lang w:val="en-US"/>
              </w:rPr>
              <w:t>LOCATION_UPDATE_NOTIFICATION",</w:t>
            </w:r>
          </w:p>
          <w:p w14:paraId="4CD0681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"NSSAA_REAUTH_NOTIFICATION",</w:t>
            </w:r>
          </w:p>
          <w:p w14:paraId="7237414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"NSSAA_REVOC_NOTIFICATION"</w:t>
            </w:r>
          </w:p>
        </w:tc>
        <w:tc>
          <w:tcPr>
            <w:tcW w:w="1897" w:type="dxa"/>
            <w:tcBorders>
              <w:top w:val="single" w:sz="4" w:space="0" w:color="auto"/>
              <w:left w:val="single" w:sz="4" w:space="0" w:color="auto"/>
              <w:bottom w:val="single" w:sz="4" w:space="0" w:color="auto"/>
              <w:right w:val="single" w:sz="4" w:space="0" w:color="auto"/>
            </w:tcBorders>
          </w:tcPr>
          <w:p w14:paraId="4CCF4C3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ENUM</w:t>
            </w:r>
          </w:p>
          <w:p w14:paraId="47AB4ED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1FB7F4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784F322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11437D6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52D8DB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1FA3588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4D8DCA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92F4B"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998040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7DF215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360FB5B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3BA170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6512253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042A4EE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621B5E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64D464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0652933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02FE9"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92AD0B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This attribute (if it is present) identifies that class of N1 messages shall be notified as per </w:t>
            </w:r>
            <w:r w:rsidRPr="00943048">
              <w:rPr>
                <w:rFonts w:ascii="Arial" w:eastAsia="等线" w:hAnsi="Arial"/>
                <w:sz w:val="18"/>
                <w:lang w:eastAsia="zh-CN"/>
              </w:rPr>
              <w:t xml:space="preserve">TS 29.518 [80].  </w:t>
            </w:r>
          </w:p>
          <w:p w14:paraId="6A96CD5B" w14:textId="77777777" w:rsidR="00943048" w:rsidRPr="00943048" w:rsidRDefault="00943048" w:rsidP="00943048">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6510F1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5EBC1EC6"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71F567B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6E98FD3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7E37457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970539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5542FF8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True</w:t>
            </w:r>
          </w:p>
        </w:tc>
      </w:tr>
      <w:tr w:rsidR="00943048" w:rsidRPr="00943048" w14:paraId="6B73607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5D03D"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lastRenderedPageBreak/>
              <w:t>n2InformationClass</w:t>
            </w:r>
          </w:p>
        </w:tc>
        <w:tc>
          <w:tcPr>
            <w:tcW w:w="4395" w:type="dxa"/>
            <w:tcBorders>
              <w:top w:val="single" w:sz="4" w:space="0" w:color="auto"/>
              <w:left w:val="single" w:sz="4" w:space="0" w:color="auto"/>
              <w:bottom w:val="single" w:sz="4" w:space="0" w:color="auto"/>
              <w:right w:val="single" w:sz="4" w:space="0" w:color="auto"/>
            </w:tcBorders>
          </w:tcPr>
          <w:p w14:paraId="13727D4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This attribute (if it is present) identifies that class of N2 messages shall be notified as per </w:t>
            </w:r>
            <w:r w:rsidRPr="00943048">
              <w:rPr>
                <w:rFonts w:ascii="Arial" w:eastAsia="等线" w:hAnsi="Arial"/>
                <w:sz w:val="18"/>
                <w:lang w:eastAsia="zh-CN"/>
              </w:rPr>
              <w:t xml:space="preserve">TS 29.518 [80].  </w:t>
            </w:r>
          </w:p>
          <w:p w14:paraId="2A3D6483" w14:textId="77777777" w:rsidR="00943048" w:rsidRPr="00943048" w:rsidRDefault="00943048" w:rsidP="00943048">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045CD42"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60E0246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1E0A16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719D22D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344F83C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98031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75FFA53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True</w:t>
            </w:r>
          </w:p>
        </w:tc>
      </w:tr>
      <w:tr w:rsidR="00943048" w:rsidRPr="00943048" w14:paraId="0189679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7A0F3"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AF6524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26BF835A"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1C1EDC7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66FC0FE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6EFBE35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504E790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D868A6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5D78E22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3113F78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6ADEC"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B5AE97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shall contain the value of the Binding Indication for the default subscription notification (i.e. the value part of "</w:t>
            </w:r>
            <w:r w:rsidRPr="00943048">
              <w:rPr>
                <w:rFonts w:ascii="Arial" w:eastAsia="等线" w:hAnsi="Arial"/>
                <w:sz w:val="18"/>
                <w:lang w:val="en-US" w:eastAsia="zh-CN"/>
              </w:rPr>
              <w:t>3gpp-Sbi-Binding" header)</w:t>
            </w:r>
            <w:r w:rsidRPr="00943048">
              <w:rPr>
                <w:rFonts w:ascii="Arial" w:eastAsia="等线" w:hAnsi="Arial"/>
                <w:sz w:val="18"/>
              </w:rPr>
              <w:t>, as specified in clause </w:t>
            </w:r>
            <w:r w:rsidRPr="00943048">
              <w:rPr>
                <w:rFonts w:ascii="Arial" w:eastAsia="等线"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9BB3816"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5E63688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6AD5AE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63845C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67D02C0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8358C3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7950EFF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79009C0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CEE68"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922F43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This parameter indicates t</w:t>
            </w:r>
            <w:r w:rsidRPr="00943048">
              <w:rPr>
                <w:rFonts w:ascii="Arial" w:eastAsia="等线" w:hAnsi="Arial" w:hint="eastAsia"/>
                <w:sz w:val="18"/>
                <w:lang w:eastAsia="zh-CN"/>
              </w:rPr>
              <w:t xml:space="preserve">he served </w:t>
            </w:r>
            <w:r w:rsidRPr="00943048">
              <w:rPr>
                <w:rFonts w:ascii="Arial" w:eastAsia="等线" w:hAnsi="Arial" w:hint="eastAsia"/>
                <w:sz w:val="18"/>
                <w:lang w:val="en-US" w:eastAsia="zh-CN"/>
              </w:rPr>
              <w:t xml:space="preserve">geographical </w:t>
            </w:r>
            <w:r w:rsidRPr="00943048">
              <w:rPr>
                <w:rFonts w:ascii="Arial" w:eastAsia="等线" w:hAnsi="Arial" w:hint="eastAsia"/>
                <w:sz w:val="18"/>
                <w:lang w:eastAsia="zh-CN"/>
              </w:rPr>
              <w:t xml:space="preserve">areas of </w:t>
            </w:r>
            <w:r w:rsidRPr="00943048">
              <w:rPr>
                <w:rFonts w:ascii="Arial" w:eastAsia="等线" w:hAnsi="Arial"/>
                <w:sz w:val="18"/>
                <w:lang w:eastAsia="zh-CN"/>
              </w:rPr>
              <w:t>a</w:t>
            </w:r>
            <w:r w:rsidRPr="00943048">
              <w:rPr>
                <w:rFonts w:ascii="Arial" w:eastAsia="等线" w:hAnsi="Arial" w:hint="eastAsia"/>
                <w:sz w:val="18"/>
                <w:lang w:eastAsia="zh-CN"/>
              </w:rPr>
              <w:t xml:space="preserve"> NF instance.</w:t>
            </w:r>
          </w:p>
          <w:p w14:paraId="6D005D36"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04E26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506E073F"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818CB7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A4243F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3B3602E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219CC7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52C55FF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7FC948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E3240"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8A913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 xml:space="preserve">This parameter </w:t>
            </w:r>
            <w:r w:rsidRPr="00943048">
              <w:rPr>
                <w:rFonts w:ascii="Arial" w:eastAsia="等线" w:hAnsi="Arial" w:cs="Arial"/>
                <w:sz w:val="18"/>
                <w:szCs w:val="18"/>
                <w:lang w:eastAsia="zh-CN"/>
              </w:rPr>
              <w:t xml:space="preserve">indicates whether the NF supports or does not support </w:t>
            </w:r>
            <w:r w:rsidRPr="00943048">
              <w:rPr>
                <w:rFonts w:ascii="Arial" w:eastAsia="等线" w:hAnsi="Arial"/>
                <w:sz w:val="18"/>
              </w:rPr>
              <w:t>Load Control based on LCI Header (see clause 6.3 of 3GPP TS 29.500 [76]).</w:t>
            </w:r>
          </w:p>
          <w:p w14:paraId="63F12419"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02B35E"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43A7E04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1A5420C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2879EDA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689EC91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False</w:t>
            </w:r>
          </w:p>
          <w:p w14:paraId="2E95D57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452A389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isNullable: True </w:t>
            </w:r>
          </w:p>
        </w:tc>
      </w:tr>
      <w:tr w:rsidR="00943048" w:rsidRPr="00943048" w14:paraId="286F95E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1D775"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E1394D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 xml:space="preserve">This parameter </w:t>
            </w:r>
            <w:r w:rsidRPr="00943048">
              <w:rPr>
                <w:rFonts w:ascii="Arial" w:eastAsia="等线" w:hAnsi="Arial" w:cs="Arial"/>
                <w:sz w:val="18"/>
                <w:szCs w:val="18"/>
                <w:lang w:eastAsia="zh-CN"/>
              </w:rPr>
              <w:t>indicates whether the NF supports or does not support Overl</w:t>
            </w:r>
            <w:r w:rsidRPr="00943048">
              <w:rPr>
                <w:rFonts w:ascii="Arial" w:eastAsia="等线" w:hAnsi="Arial"/>
                <w:sz w:val="18"/>
              </w:rPr>
              <w:t>oad Control based on OCI Header (see clause 6.4 of 3GPP TS 29.500 [76]).</w:t>
            </w:r>
          </w:p>
          <w:p w14:paraId="30430209"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B1D0A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619DCDF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7DF4356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1CB1B01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67BD765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False</w:t>
            </w:r>
          </w:p>
          <w:p w14:paraId="6A71B7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2798B54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isNullable: True </w:t>
            </w:r>
          </w:p>
        </w:tc>
      </w:tr>
      <w:tr w:rsidR="00943048" w:rsidRPr="00943048" w14:paraId="254CD94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767DB"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1B836B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 xml:space="preserve">This parameter contains </w:t>
            </w:r>
            <w:r w:rsidRPr="00943048">
              <w:rPr>
                <w:rFonts w:ascii="Arial" w:eastAsia="等线" w:hAnsi="Arial"/>
                <w:sz w:val="18"/>
              </w:rPr>
              <w:t>the recovery time of NF Set(s) indicated by the NfSetId, where the NF instance belongs.</w:t>
            </w:r>
          </w:p>
          <w:p w14:paraId="431700FD"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8DB7E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DateTime</w:t>
            </w:r>
          </w:p>
          <w:p w14:paraId="2BD542D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F72A3E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C068E5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28E72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DBDE28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68A88D9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tc>
      </w:tr>
      <w:tr w:rsidR="00943048" w:rsidRPr="00943048" w14:paraId="41EAD75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9846B"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999B2C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 xml:space="preserve">This parameter contains </w:t>
            </w:r>
            <w:r w:rsidRPr="00943048">
              <w:rPr>
                <w:rFonts w:ascii="Arial" w:eastAsia="等线" w:hAnsi="Arial"/>
                <w:sz w:val="18"/>
              </w:rPr>
              <w:t>the recovery time of NF Service Set(s) configured in the NF instance, which are indicated by the NfServiceSetId.</w:t>
            </w:r>
          </w:p>
          <w:p w14:paraId="686B13DD"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E5F440" w14:textId="77777777" w:rsidR="00943048" w:rsidRPr="00943048" w:rsidRDefault="00943048" w:rsidP="00943048">
            <w:pPr>
              <w:spacing w:after="0"/>
              <w:rPr>
                <w:rFonts w:ascii="Segoe UI" w:eastAsia="等线" w:hAnsi="Segoe UI" w:cs="Arial"/>
                <w:sz w:val="18"/>
                <w:szCs w:val="18"/>
                <w:lang w:eastAsia="zh-CN"/>
              </w:rPr>
            </w:pPr>
            <w:r w:rsidRPr="00943048">
              <w:rPr>
                <w:rFonts w:ascii="Arial" w:eastAsia="等线" w:hAnsi="Arial" w:cs="Arial"/>
                <w:sz w:val="18"/>
                <w:szCs w:val="18"/>
              </w:rPr>
              <w:t xml:space="preserve">type: </w:t>
            </w:r>
            <w:r w:rsidRPr="00943048">
              <w:rPr>
                <w:rFonts w:ascii="Arial" w:eastAsia="等线" w:hAnsi="Arial" w:cs="Arial"/>
                <w:sz w:val="18"/>
                <w:szCs w:val="18"/>
                <w:lang w:eastAsia="zh-CN"/>
              </w:rPr>
              <w:t>DateTime</w:t>
            </w:r>
          </w:p>
          <w:p w14:paraId="06D83BD5" w14:textId="77777777" w:rsidR="00943048" w:rsidRPr="00943048" w:rsidRDefault="00943048" w:rsidP="00943048">
            <w:pPr>
              <w:spacing w:after="0"/>
              <w:rPr>
                <w:rFonts w:ascii="Segoe UI" w:eastAsia="等线" w:hAnsi="Segoe UI" w:cs="Arial"/>
                <w:sz w:val="18"/>
                <w:szCs w:val="18"/>
                <w:lang w:eastAsia="zh-CN"/>
              </w:rPr>
            </w:pPr>
            <w:r w:rsidRPr="00943048">
              <w:rPr>
                <w:rFonts w:ascii="Arial" w:eastAsia="等线" w:hAnsi="Arial" w:cs="Arial"/>
                <w:sz w:val="18"/>
                <w:szCs w:val="18"/>
              </w:rPr>
              <w:t>multiplicity: 1..*</w:t>
            </w:r>
          </w:p>
          <w:p w14:paraId="307C022B" w14:textId="77777777" w:rsidR="00943048" w:rsidRPr="00943048" w:rsidRDefault="00943048" w:rsidP="00943048">
            <w:pPr>
              <w:spacing w:after="0"/>
              <w:rPr>
                <w:rFonts w:ascii="Segoe UI" w:eastAsia="等线" w:hAnsi="Segoe UI" w:cs="Arial"/>
                <w:sz w:val="18"/>
                <w:szCs w:val="18"/>
              </w:rPr>
            </w:pPr>
            <w:r w:rsidRPr="00943048">
              <w:rPr>
                <w:rFonts w:ascii="Arial" w:eastAsia="等线" w:hAnsi="Arial" w:cs="Arial"/>
                <w:sz w:val="18"/>
                <w:szCs w:val="18"/>
              </w:rPr>
              <w:t>isOrdered: False</w:t>
            </w:r>
          </w:p>
          <w:p w14:paraId="206BF068" w14:textId="77777777" w:rsidR="00943048" w:rsidRPr="00943048" w:rsidRDefault="00943048" w:rsidP="00943048">
            <w:pPr>
              <w:spacing w:after="0"/>
              <w:rPr>
                <w:rFonts w:ascii="Segoe UI" w:eastAsia="等线" w:hAnsi="Segoe UI" w:cs="Arial"/>
                <w:sz w:val="18"/>
                <w:szCs w:val="18"/>
              </w:rPr>
            </w:pPr>
            <w:r w:rsidRPr="00943048">
              <w:rPr>
                <w:rFonts w:ascii="Arial" w:eastAsia="等线" w:hAnsi="Arial" w:cs="Arial"/>
                <w:sz w:val="18"/>
                <w:szCs w:val="18"/>
              </w:rPr>
              <w:t>isUnique: True</w:t>
            </w:r>
          </w:p>
          <w:p w14:paraId="67F295E1" w14:textId="77777777" w:rsidR="00943048" w:rsidRPr="00943048" w:rsidRDefault="00943048" w:rsidP="00943048">
            <w:pPr>
              <w:spacing w:after="0"/>
              <w:rPr>
                <w:rFonts w:ascii="Segoe UI" w:eastAsia="等线" w:hAnsi="Segoe UI" w:cs="Arial"/>
                <w:sz w:val="18"/>
                <w:szCs w:val="18"/>
              </w:rPr>
            </w:pPr>
            <w:r w:rsidRPr="00943048">
              <w:rPr>
                <w:rFonts w:ascii="Arial" w:eastAsia="等线" w:hAnsi="Arial" w:cs="Arial"/>
                <w:sz w:val="18"/>
                <w:szCs w:val="18"/>
              </w:rPr>
              <w:t>defaultValue: None</w:t>
            </w:r>
          </w:p>
          <w:p w14:paraId="606CB93F" w14:textId="77777777" w:rsidR="00943048" w:rsidRPr="00943048" w:rsidRDefault="00943048" w:rsidP="00943048">
            <w:pPr>
              <w:spacing w:after="0"/>
              <w:rPr>
                <w:rFonts w:ascii="Segoe UI" w:eastAsia="等线" w:hAnsi="Segoe UI" w:cs="Arial"/>
                <w:sz w:val="18"/>
                <w:szCs w:val="18"/>
              </w:rPr>
            </w:pPr>
            <w:r w:rsidRPr="00943048">
              <w:rPr>
                <w:rFonts w:ascii="Arial" w:eastAsia="等线" w:hAnsi="Arial" w:cs="Arial"/>
                <w:sz w:val="18"/>
                <w:szCs w:val="18"/>
              </w:rPr>
              <w:t>allowedValues: N/A</w:t>
            </w:r>
          </w:p>
          <w:p w14:paraId="460B7DED" w14:textId="77777777" w:rsidR="00943048" w:rsidRPr="00943048" w:rsidRDefault="00943048" w:rsidP="00943048">
            <w:pPr>
              <w:keepNext/>
              <w:keepLines/>
              <w:spacing w:after="0"/>
              <w:rPr>
                <w:rFonts w:ascii="Arial" w:eastAsia="等线" w:hAnsi="Arial" w:cs="Arial"/>
                <w:sz w:val="18"/>
              </w:rPr>
            </w:pPr>
            <w:r w:rsidRPr="00943048">
              <w:rPr>
                <w:rFonts w:ascii="Arial" w:eastAsia="等线" w:hAnsi="Arial" w:cs="Arial"/>
                <w:sz w:val="18"/>
              </w:rPr>
              <w:t>isNullable: False</w:t>
            </w:r>
          </w:p>
        </w:tc>
      </w:tr>
      <w:tr w:rsidR="00943048" w:rsidRPr="00943048" w14:paraId="2B29B48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43A89"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F56855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 xml:space="preserve">This parameter </w:t>
            </w:r>
            <w:r w:rsidRPr="00943048">
              <w:rPr>
                <w:rFonts w:ascii="Arial" w:eastAsia="等线" w:hAnsi="Arial" w:cs="Arial"/>
                <w:sz w:val="18"/>
                <w:szCs w:val="18"/>
              </w:rPr>
              <w:t>shall carry the list of SCP domains the SCP belongs to, or the SCP domain the NF (other than SCP) or the SEPP belongs to.</w:t>
            </w:r>
          </w:p>
          <w:p w14:paraId="15473AB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8A3867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64699DB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42D3D78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3FF7D4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B74F71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137E3F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7831D79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60CCE68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F3059"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4DEEC4F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Vendor ID of the NF instance, according to the IANA-assigned "SMI Network Management Private Enterprise Codes" [77].</w:t>
            </w:r>
          </w:p>
          <w:p w14:paraId="5C06EA4E" w14:textId="77777777" w:rsidR="00943048" w:rsidRPr="00943048" w:rsidRDefault="00943048" w:rsidP="00943048">
            <w:pPr>
              <w:keepNext/>
              <w:keepLines/>
              <w:spacing w:after="0"/>
              <w:rPr>
                <w:rFonts w:ascii="Arial" w:eastAsia="等线" w:hAnsi="Arial" w:cs="Arial"/>
                <w:sz w:val="18"/>
                <w:szCs w:val="18"/>
              </w:rPr>
            </w:pPr>
          </w:p>
          <w:p w14:paraId="1057A37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 xml:space="preserve">allowedValues: </w:t>
            </w:r>
            <w:r w:rsidRPr="00943048">
              <w:rPr>
                <w:rFonts w:ascii="Arial" w:eastAsia="等线" w:hAnsi="Arial" w:cs="Arial"/>
                <w:sz w:val="18"/>
                <w:szCs w:val="18"/>
              </w:rPr>
              <w:t>6 decimal digits; if the SMI code has less than 6 digits, it shall be padded with leading digits "0" to complete a 6-digit string value.</w:t>
            </w:r>
          </w:p>
          <w:p w14:paraId="0D2763CD"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2C793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34328F8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12B97E3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712B0E9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1BDAB8A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0EBA32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5AE00FD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0700F86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3A134"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hostAddr</w:t>
            </w:r>
          </w:p>
        </w:tc>
        <w:tc>
          <w:tcPr>
            <w:tcW w:w="4395" w:type="dxa"/>
            <w:tcBorders>
              <w:top w:val="single" w:sz="4" w:space="0" w:color="auto"/>
              <w:left w:val="single" w:sz="4" w:space="0" w:color="auto"/>
              <w:bottom w:val="single" w:sz="4" w:space="0" w:color="auto"/>
              <w:right w:val="single" w:sz="4" w:space="0" w:color="auto"/>
            </w:tcBorders>
          </w:tcPr>
          <w:p w14:paraId="193C268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host address of a NF</w:t>
            </w:r>
          </w:p>
          <w:p w14:paraId="339ECC54" w14:textId="77777777" w:rsidR="00943048" w:rsidRPr="00943048" w:rsidRDefault="00943048" w:rsidP="00943048">
            <w:pPr>
              <w:keepLines/>
              <w:spacing w:after="0"/>
              <w:rPr>
                <w:rFonts w:ascii="Arial" w:eastAsia="等线" w:hAnsi="Arial"/>
                <w:sz w:val="18"/>
                <w:lang w:eastAsia="zh-CN"/>
              </w:rPr>
            </w:pPr>
          </w:p>
          <w:p w14:paraId="6E1190B3" w14:textId="77777777" w:rsidR="00943048" w:rsidRPr="00943048" w:rsidRDefault="00943048" w:rsidP="00943048">
            <w:pPr>
              <w:keepLines/>
              <w:spacing w:after="0"/>
              <w:rPr>
                <w:rFonts w:ascii="Arial" w:eastAsia="等线" w:hAnsi="Arial"/>
                <w:sz w:val="18"/>
                <w:lang w:eastAsia="zh-CN"/>
              </w:rPr>
            </w:pPr>
          </w:p>
          <w:p w14:paraId="32E9093B"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13ECF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HostAddr</w:t>
            </w:r>
          </w:p>
          <w:p w14:paraId="64773D23"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4D714D6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0EB2E1D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7F8E361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0DBDF36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allowedValues: N/A</w:t>
            </w:r>
          </w:p>
          <w:p w14:paraId="4B2FE21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E48812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73B4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6BABA50"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48A5186" w14:textId="77777777" w:rsidR="00943048" w:rsidRPr="00943048" w:rsidRDefault="00943048" w:rsidP="00943048">
            <w:pPr>
              <w:keepLines/>
              <w:spacing w:after="0"/>
              <w:rPr>
                <w:rFonts w:ascii="Arial" w:eastAsia="等线" w:hAnsi="Arial"/>
                <w:sz w:val="18"/>
                <w:lang w:eastAsia="zh-CN"/>
              </w:rPr>
            </w:pPr>
          </w:p>
          <w:p w14:paraId="09665FF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77B675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143900DA"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69E2692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2DE92C0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654BC69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270F515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allowedValues: N/A</w:t>
            </w:r>
          </w:p>
          <w:p w14:paraId="11B094C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562292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F1CAA"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rPr>
              <w:t>supportedDataSets</w:t>
            </w:r>
          </w:p>
        </w:tc>
        <w:tc>
          <w:tcPr>
            <w:tcW w:w="4395" w:type="dxa"/>
            <w:tcBorders>
              <w:top w:val="single" w:sz="4" w:space="0" w:color="auto"/>
              <w:left w:val="single" w:sz="4" w:space="0" w:color="auto"/>
              <w:bottom w:val="single" w:sz="4" w:space="0" w:color="auto"/>
              <w:right w:val="single" w:sz="4" w:space="0" w:color="auto"/>
            </w:tcBorders>
          </w:tcPr>
          <w:p w14:paraId="534B96C0"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list of supported data sets in the UDR instance (See TS 29.510[23]).</w:t>
            </w:r>
          </w:p>
          <w:p w14:paraId="15E31A4C" w14:textId="77777777" w:rsidR="00943048" w:rsidRPr="00943048" w:rsidRDefault="00943048" w:rsidP="00943048">
            <w:pPr>
              <w:keepLines/>
              <w:spacing w:after="0"/>
              <w:rPr>
                <w:rFonts w:ascii="Arial" w:eastAsia="等线" w:hAnsi="Arial"/>
                <w:sz w:val="18"/>
                <w:lang w:eastAsia="zh-CN"/>
              </w:rPr>
            </w:pPr>
          </w:p>
          <w:p w14:paraId="44748138"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48E103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1911FEA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26233B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6C67BDE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False</w:t>
            </w:r>
          </w:p>
          <w:p w14:paraId="62ED953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4F817B4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BC16B1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1B462"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501C6B4"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identity of the group that is served by the NF instance (See TS 29.510[23]).</w:t>
            </w:r>
          </w:p>
          <w:p w14:paraId="2030BC96" w14:textId="77777777" w:rsidR="00943048" w:rsidRPr="00943048" w:rsidRDefault="00943048" w:rsidP="00943048">
            <w:pPr>
              <w:keepLines/>
              <w:spacing w:after="0"/>
              <w:rPr>
                <w:rFonts w:ascii="Arial" w:eastAsia="等线" w:hAnsi="Arial"/>
                <w:sz w:val="18"/>
                <w:lang w:eastAsia="zh-CN"/>
              </w:rPr>
            </w:pPr>
          </w:p>
          <w:p w14:paraId="08BF8E2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C2DF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493CAD2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7CCA3F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40BBF86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06364D6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6C455B0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1756F9D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53116"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rPr>
              <w:t>smfServingArea</w:t>
            </w:r>
          </w:p>
        </w:tc>
        <w:tc>
          <w:tcPr>
            <w:tcW w:w="4395" w:type="dxa"/>
            <w:tcBorders>
              <w:top w:val="single" w:sz="4" w:space="0" w:color="auto"/>
              <w:left w:val="single" w:sz="4" w:space="0" w:color="auto"/>
              <w:bottom w:val="single" w:sz="4" w:space="0" w:color="auto"/>
              <w:right w:val="single" w:sz="4" w:space="0" w:color="auto"/>
            </w:tcBorders>
          </w:tcPr>
          <w:p w14:paraId="41A8DE8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the SMF service area(s) the UPF can serve (See TS 29.510[23]). If not provided, the UPF can serve any SMF service area.</w:t>
            </w:r>
          </w:p>
          <w:p w14:paraId="066DAA1A" w14:textId="77777777" w:rsidR="00943048" w:rsidRPr="00943048" w:rsidRDefault="00943048" w:rsidP="00943048">
            <w:pPr>
              <w:keepLines/>
              <w:spacing w:after="0"/>
              <w:rPr>
                <w:rFonts w:ascii="Arial" w:eastAsia="等线" w:hAnsi="Arial"/>
                <w:sz w:val="18"/>
                <w:lang w:eastAsia="zh-CN"/>
              </w:rPr>
            </w:pPr>
          </w:p>
          <w:p w14:paraId="38235EBE"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F67AD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DD2449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69E5C8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7451654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71A6A59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212B5B3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29B94FE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658E"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C90E35C"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D6F141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eastAsia="zh-CN"/>
              </w:rPr>
              <w:t>InterfaceUpfInfoItem</w:t>
            </w:r>
          </w:p>
          <w:p w14:paraId="2963989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CE2B77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50A4664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4DF4B84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404ECA7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33A590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3E9D"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interfaceType</w:t>
            </w:r>
          </w:p>
        </w:tc>
        <w:tc>
          <w:tcPr>
            <w:tcW w:w="4395" w:type="dxa"/>
            <w:tcBorders>
              <w:top w:val="single" w:sz="4" w:space="0" w:color="auto"/>
              <w:left w:val="single" w:sz="4" w:space="0" w:color="auto"/>
              <w:bottom w:val="single" w:sz="4" w:space="0" w:color="auto"/>
              <w:right w:val="single" w:sz="4" w:space="0" w:color="auto"/>
            </w:tcBorders>
          </w:tcPr>
          <w:p w14:paraId="0CDDE3E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 xml:space="preserve">This parameter defines the type of User Plane (UP) interface. </w:t>
            </w:r>
          </w:p>
          <w:p w14:paraId="377BF639" w14:textId="77777777" w:rsidR="00943048" w:rsidRPr="00943048" w:rsidRDefault="00943048" w:rsidP="00943048">
            <w:pPr>
              <w:keepLines/>
              <w:spacing w:after="0"/>
              <w:rPr>
                <w:rFonts w:ascii="Arial" w:eastAsia="等线" w:hAnsi="Arial" w:cs="Arial"/>
                <w:sz w:val="18"/>
                <w:szCs w:val="18"/>
              </w:rPr>
            </w:pPr>
          </w:p>
          <w:p w14:paraId="29A1A72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allowedValues:</w:t>
            </w:r>
          </w:p>
          <w:p w14:paraId="399535D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"N3"</w:t>
            </w:r>
          </w:p>
          <w:p w14:paraId="2C4044D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"N6"</w:t>
            </w:r>
          </w:p>
          <w:p w14:paraId="389CBE1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"N9"</w:t>
            </w:r>
          </w:p>
          <w:p w14:paraId="70368DF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"DATA_FORWARDING"</w:t>
            </w:r>
          </w:p>
          <w:p w14:paraId="77F038D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"N6MB"</w:t>
            </w:r>
          </w:p>
          <w:p w14:paraId="55C20F6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"N19MB"</w:t>
            </w:r>
          </w:p>
          <w:p w14:paraId="10D51D1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"N3MB"</w:t>
            </w:r>
          </w:p>
          <w:p w14:paraId="5ACA94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"NMB9"</w:t>
            </w:r>
          </w:p>
          <w:p w14:paraId="28A986ED"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AA0A3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3856AAD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FE498D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2FC7C2A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1D82443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29801F3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417431C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5FF10"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29C6F86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1338CD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ipv4Addr</w:t>
            </w:r>
          </w:p>
          <w:p w14:paraId="41AEC14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839FBA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1378830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1148387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1AAB875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5C9281B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788D3"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338CA1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AD9A1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ipv6Addr</w:t>
            </w:r>
          </w:p>
          <w:p w14:paraId="32FE287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B64616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34FABC3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12142CA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2B00E65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22576FE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7DE1D"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networkInstance</w:t>
            </w:r>
          </w:p>
        </w:tc>
        <w:tc>
          <w:tcPr>
            <w:tcW w:w="4395" w:type="dxa"/>
            <w:tcBorders>
              <w:top w:val="single" w:sz="4" w:space="0" w:color="auto"/>
              <w:left w:val="single" w:sz="4" w:space="0" w:color="auto"/>
              <w:bottom w:val="single" w:sz="4" w:space="0" w:color="auto"/>
              <w:right w:val="single" w:sz="4" w:space="0" w:color="auto"/>
            </w:tcBorders>
          </w:tcPr>
          <w:p w14:paraId="2660F00E"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FE603C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62AE59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6B5DF9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5A4F7D9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3693077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41923DB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A29995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BB3A7"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1D7C7E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Indicates whether interworking with EPS is supported by the UPF.</w:t>
            </w:r>
          </w:p>
          <w:p w14:paraId="3E1C2E79" w14:textId="77777777" w:rsidR="00943048" w:rsidRPr="00943048" w:rsidRDefault="00943048" w:rsidP="00943048">
            <w:pPr>
              <w:keepNext/>
              <w:keepLines/>
              <w:spacing w:after="0"/>
              <w:rPr>
                <w:rFonts w:ascii="Arial" w:eastAsia="等线" w:hAnsi="Arial" w:cs="Arial"/>
                <w:sz w:val="18"/>
                <w:szCs w:val="18"/>
              </w:rPr>
            </w:pPr>
          </w:p>
          <w:p w14:paraId="5A2FBE1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allowedValues:</w:t>
            </w:r>
          </w:p>
          <w:p w14:paraId="749C1B9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True: Supported</w:t>
            </w:r>
            <w:r w:rsidRPr="00943048">
              <w:rPr>
                <w:rFonts w:ascii="Arial" w:eastAsia="等线"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3DA981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140A75E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705A62A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5686A56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06848EC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266635C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6A40BE3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D539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3AD64CE" w14:textId="77777777" w:rsidR="00943048" w:rsidRPr="00943048" w:rsidRDefault="00943048" w:rsidP="00943048">
            <w:pPr>
              <w:rPr>
                <w:rFonts w:ascii="Arial" w:eastAsia="等线" w:hAnsi="Arial" w:cs="Arial"/>
                <w:sz w:val="18"/>
                <w:szCs w:val="18"/>
              </w:rPr>
            </w:pPr>
            <w:r w:rsidRPr="00943048">
              <w:rPr>
                <w:rFonts w:ascii="Arial" w:eastAsia="等线" w:hAnsi="Arial" w:cs="Arial"/>
                <w:sz w:val="18"/>
                <w:szCs w:val="18"/>
              </w:rPr>
              <w:t xml:space="preserve">Indicates the type of a PDU session. </w:t>
            </w:r>
          </w:p>
          <w:p w14:paraId="5E012A9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w:t>
            </w:r>
          </w:p>
          <w:p w14:paraId="6DCB071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“IPv4”</w:t>
            </w:r>
            <w:r w:rsidRPr="00943048">
              <w:rPr>
                <w:rFonts w:ascii="Arial" w:eastAsia="等线" w:hAnsi="Arial" w:cs="Arial"/>
                <w:sz w:val="18"/>
                <w:szCs w:val="18"/>
              </w:rPr>
              <w:br/>
              <w:t>“IPv6”</w:t>
            </w:r>
            <w:r w:rsidRPr="00943048">
              <w:rPr>
                <w:rFonts w:ascii="Arial" w:eastAsia="等线" w:hAnsi="Arial" w:cs="Arial"/>
                <w:sz w:val="18"/>
                <w:szCs w:val="18"/>
              </w:rPr>
              <w:br/>
              <w:t>“IPv4v6” as per clause 5.8.2.2.1 TS 23.501 [2]</w:t>
            </w:r>
            <w:r w:rsidRPr="00943048">
              <w:rPr>
                <w:rFonts w:ascii="Arial" w:eastAsia="等线" w:hAnsi="Arial" w:cs="Arial"/>
                <w:sz w:val="18"/>
                <w:szCs w:val="18"/>
              </w:rPr>
              <w:br/>
              <w:t>“UNSTRUCTURED”</w:t>
            </w:r>
            <w:r w:rsidRPr="00943048">
              <w:rPr>
                <w:rFonts w:ascii="Arial" w:eastAsia="等线" w:hAnsi="Arial" w:cs="Arial"/>
                <w:sz w:val="18"/>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0DB03D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0D2E77D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AB74F5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756A875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12D778F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6F494DF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451F7CA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E3AE4"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hint="eastAsia"/>
                <w:sz w:val="18"/>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2B620C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I</w:t>
            </w:r>
            <w:r w:rsidRPr="00943048">
              <w:rPr>
                <w:rFonts w:ascii="Arial" w:eastAsia="等线" w:hAnsi="Arial" w:cs="Arial" w:hint="eastAsia"/>
                <w:sz w:val="18"/>
                <w:szCs w:val="18"/>
                <w:lang w:eastAsia="zh-CN"/>
              </w:rPr>
              <w:t xml:space="preserve">ndicate the ATSSS </w:t>
            </w:r>
            <w:r w:rsidRPr="00943048">
              <w:rPr>
                <w:rFonts w:ascii="Arial" w:eastAsia="等线" w:hAnsi="Arial" w:cs="Arial"/>
                <w:sz w:val="18"/>
                <w:szCs w:val="18"/>
                <w:lang w:eastAsia="zh-CN"/>
              </w:rPr>
              <w:t>capability</w:t>
            </w:r>
            <w:r w:rsidRPr="00943048">
              <w:rPr>
                <w:rFonts w:ascii="Arial" w:eastAsia="等线" w:hAnsi="Arial" w:cs="Arial" w:hint="eastAsia"/>
                <w:sz w:val="18"/>
                <w:szCs w:val="18"/>
                <w:lang w:eastAsia="zh-CN"/>
              </w:rPr>
              <w:t xml:space="preserve"> of the UPF.</w:t>
            </w:r>
          </w:p>
          <w:p w14:paraId="70147E55"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3F6F6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eastAsia="zh-CN"/>
              </w:rPr>
              <w:t>AtsssCapability</w:t>
            </w:r>
          </w:p>
          <w:p w14:paraId="65A0905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BCD301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69BBCDA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64CE83C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61A2FF0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748E57C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EC25A"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atsssLL</w:t>
            </w:r>
          </w:p>
        </w:tc>
        <w:tc>
          <w:tcPr>
            <w:tcW w:w="4395" w:type="dxa"/>
            <w:tcBorders>
              <w:top w:val="single" w:sz="4" w:space="0" w:color="auto"/>
              <w:left w:val="single" w:sz="4" w:space="0" w:color="auto"/>
              <w:bottom w:val="single" w:sz="4" w:space="0" w:color="auto"/>
              <w:right w:val="single" w:sz="4" w:space="0" w:color="auto"/>
            </w:tcBorders>
          </w:tcPr>
          <w:p w14:paraId="3F72D7CE" w14:textId="77777777" w:rsidR="00943048" w:rsidRPr="00943048" w:rsidRDefault="00943048" w:rsidP="00943048">
            <w:pPr>
              <w:keepNext/>
              <w:keepLines/>
              <w:spacing w:after="0"/>
              <w:rPr>
                <w:rFonts w:ascii="Arial" w:eastAsia="等线" w:hAnsi="Arial" w:cs="Arial"/>
                <w:sz w:val="18"/>
                <w:szCs w:val="18"/>
                <w:lang w:val="en-US" w:eastAsia="zh-CN"/>
              </w:rPr>
            </w:pPr>
            <w:r w:rsidRPr="00943048">
              <w:rPr>
                <w:rFonts w:ascii="Arial" w:eastAsia="等线" w:hAnsi="Arial" w:cs="Arial"/>
                <w:sz w:val="18"/>
                <w:szCs w:val="18"/>
                <w:lang w:val="en-US" w:eastAsia="zh-CN"/>
              </w:rPr>
              <w:t xml:space="preserve">Indicates the ATSSS-LL capability to support procedures related to </w:t>
            </w:r>
            <w:r w:rsidRPr="00943048">
              <w:rPr>
                <w:rFonts w:ascii="Arial" w:eastAsia="等线" w:hAnsi="Arial"/>
                <w:sz w:val="18"/>
                <w:lang w:val="en-US" w:eastAsia="zh-CN"/>
              </w:rPr>
              <w:t>Access Traffic Steering, Switching, Splitting (see clauses 4.2.10, 5.32 of TS 23.501 [2])</w:t>
            </w:r>
            <w:r w:rsidRPr="00943048">
              <w:rPr>
                <w:rFonts w:ascii="Arial" w:eastAsia="等线" w:hAnsi="Arial" w:cs="Arial"/>
                <w:sz w:val="18"/>
                <w:szCs w:val="18"/>
                <w:lang w:val="en-US" w:eastAsia="zh-CN"/>
              </w:rPr>
              <w:t>.</w:t>
            </w:r>
          </w:p>
          <w:p w14:paraId="33CDBCE6" w14:textId="77777777" w:rsidR="00943048" w:rsidRPr="00943048" w:rsidRDefault="00943048" w:rsidP="00943048">
            <w:pPr>
              <w:keepNext/>
              <w:keepLines/>
              <w:spacing w:after="0"/>
              <w:rPr>
                <w:rFonts w:ascii="Arial" w:eastAsia="等线" w:hAnsi="Arial" w:cs="Arial"/>
                <w:sz w:val="18"/>
                <w:szCs w:val="18"/>
                <w:lang w:val="en-US" w:eastAsia="zh-CN"/>
              </w:rPr>
            </w:pPr>
          </w:p>
          <w:p w14:paraId="76D48CD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allowedValues:</w:t>
            </w:r>
          </w:p>
          <w:p w14:paraId="532BB9F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val="en-US" w:eastAsia="zh-CN"/>
              </w:rPr>
              <w:t>True: Supported</w:t>
            </w:r>
            <w:r w:rsidRPr="00943048">
              <w:rPr>
                <w:rFonts w:ascii="Arial" w:eastAsia="等线"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F89486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val="en-US" w:eastAsia="zh-CN"/>
              </w:rPr>
              <w:t>Boolean</w:t>
            </w:r>
          </w:p>
          <w:p w14:paraId="60ABD9A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BC8EE8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2672656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0DA86C5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11513C9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5DDD627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A4EDA"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mptcp</w:t>
            </w:r>
          </w:p>
        </w:tc>
        <w:tc>
          <w:tcPr>
            <w:tcW w:w="4395" w:type="dxa"/>
            <w:tcBorders>
              <w:top w:val="single" w:sz="4" w:space="0" w:color="auto"/>
              <w:left w:val="single" w:sz="4" w:space="0" w:color="auto"/>
              <w:bottom w:val="single" w:sz="4" w:space="0" w:color="auto"/>
              <w:right w:val="single" w:sz="4" w:space="0" w:color="auto"/>
            </w:tcBorders>
          </w:tcPr>
          <w:p w14:paraId="533FC7DA" w14:textId="77777777" w:rsidR="00943048" w:rsidRPr="00943048" w:rsidRDefault="00943048" w:rsidP="00943048">
            <w:pPr>
              <w:keepNext/>
              <w:keepLines/>
              <w:spacing w:after="0"/>
              <w:rPr>
                <w:rFonts w:ascii="Arial" w:eastAsia="等线" w:hAnsi="Arial" w:cs="Arial"/>
                <w:sz w:val="18"/>
                <w:szCs w:val="18"/>
                <w:lang w:val="en-US" w:eastAsia="zh-CN"/>
              </w:rPr>
            </w:pPr>
            <w:r w:rsidRPr="00943048">
              <w:rPr>
                <w:rFonts w:ascii="Arial" w:eastAsia="等线" w:hAnsi="Arial" w:cs="Arial"/>
                <w:sz w:val="18"/>
                <w:szCs w:val="18"/>
                <w:lang w:val="en-US" w:eastAsia="zh-CN"/>
              </w:rPr>
              <w:t xml:space="preserve">Indicates the MPTCP capability to support procedures related to </w:t>
            </w:r>
            <w:r w:rsidRPr="00943048">
              <w:rPr>
                <w:rFonts w:ascii="Arial" w:eastAsia="等线" w:hAnsi="Arial"/>
                <w:sz w:val="18"/>
                <w:lang w:val="en-US" w:eastAsia="zh-CN"/>
              </w:rPr>
              <w:t>Access Traffic Steering, Switching, Splitting (see clauses 4.2.10, 5.32 of TS 23.501 [2])</w:t>
            </w:r>
            <w:r w:rsidRPr="00943048">
              <w:rPr>
                <w:rFonts w:ascii="Arial" w:eastAsia="等线" w:hAnsi="Arial" w:cs="Arial"/>
                <w:sz w:val="18"/>
                <w:szCs w:val="18"/>
                <w:lang w:val="en-US" w:eastAsia="zh-CN"/>
              </w:rPr>
              <w:t>.</w:t>
            </w:r>
          </w:p>
          <w:p w14:paraId="50E2DB0C" w14:textId="77777777" w:rsidR="00943048" w:rsidRPr="00943048" w:rsidRDefault="00943048" w:rsidP="00943048">
            <w:pPr>
              <w:keepNext/>
              <w:keepLines/>
              <w:spacing w:after="0"/>
              <w:rPr>
                <w:rFonts w:ascii="Arial" w:eastAsia="等线" w:hAnsi="Arial" w:cs="Arial"/>
                <w:sz w:val="18"/>
                <w:szCs w:val="18"/>
                <w:lang w:val="en-US" w:eastAsia="zh-CN"/>
              </w:rPr>
            </w:pPr>
          </w:p>
          <w:p w14:paraId="29FA47E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allowedValues:</w:t>
            </w:r>
          </w:p>
          <w:p w14:paraId="01A656DF"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val="en-US" w:eastAsia="zh-CN"/>
              </w:rPr>
              <w:t>True: Supported</w:t>
            </w:r>
            <w:r w:rsidRPr="00943048">
              <w:rPr>
                <w:rFonts w:ascii="Arial" w:eastAsia="等线"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5F619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val="en-US" w:eastAsia="zh-CN"/>
              </w:rPr>
              <w:t>Boolean</w:t>
            </w:r>
          </w:p>
          <w:p w14:paraId="172F704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1F3A00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4A4FCC0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72539A1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0C4C156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E57056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821FD"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rttWithoutPmf</w:t>
            </w:r>
          </w:p>
        </w:tc>
        <w:tc>
          <w:tcPr>
            <w:tcW w:w="4395" w:type="dxa"/>
            <w:tcBorders>
              <w:top w:val="single" w:sz="4" w:space="0" w:color="auto"/>
              <w:left w:val="single" w:sz="4" w:space="0" w:color="auto"/>
              <w:bottom w:val="single" w:sz="4" w:space="0" w:color="auto"/>
              <w:right w:val="single" w:sz="4" w:space="0" w:color="auto"/>
            </w:tcBorders>
          </w:tcPr>
          <w:p w14:paraId="65DCB2CF" w14:textId="77777777" w:rsidR="00943048" w:rsidRPr="00943048" w:rsidRDefault="00943048" w:rsidP="00943048">
            <w:pPr>
              <w:keepNext/>
              <w:keepLines/>
              <w:spacing w:after="0"/>
              <w:rPr>
                <w:rFonts w:ascii="Arial" w:eastAsia="等线" w:hAnsi="Arial" w:cs="Arial"/>
                <w:sz w:val="18"/>
                <w:szCs w:val="18"/>
                <w:lang w:val="en-US" w:eastAsia="zh-CN"/>
              </w:rPr>
            </w:pPr>
            <w:r w:rsidRPr="00943048">
              <w:rPr>
                <w:rFonts w:ascii="Arial" w:eastAsia="等线" w:hAnsi="Arial" w:cs="Arial"/>
                <w:sz w:val="18"/>
                <w:szCs w:val="18"/>
                <w:lang w:val="en-US" w:eastAsia="zh-CN"/>
              </w:rPr>
              <w:t>Indicates whether the UPF supports RTT measurement without PMF (see clauses 5.32.2, 6.3.3.3 of TS 23.501 [2]).</w:t>
            </w:r>
          </w:p>
          <w:p w14:paraId="5EC4AF7A" w14:textId="77777777" w:rsidR="00943048" w:rsidRPr="00943048" w:rsidRDefault="00943048" w:rsidP="00943048">
            <w:pPr>
              <w:keepNext/>
              <w:keepLines/>
              <w:spacing w:after="0"/>
              <w:rPr>
                <w:rFonts w:ascii="Arial" w:eastAsia="等线" w:hAnsi="Arial" w:cs="Arial"/>
                <w:sz w:val="18"/>
                <w:szCs w:val="18"/>
                <w:lang w:val="en-US" w:eastAsia="zh-CN"/>
              </w:rPr>
            </w:pPr>
          </w:p>
          <w:p w14:paraId="3A8CB3F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allowedValues:</w:t>
            </w:r>
          </w:p>
          <w:p w14:paraId="42E0B9A3" w14:textId="77777777" w:rsidR="00943048" w:rsidRPr="00943048" w:rsidRDefault="00943048" w:rsidP="00943048">
            <w:pPr>
              <w:keepNext/>
              <w:keepLines/>
              <w:spacing w:after="0"/>
              <w:rPr>
                <w:rFonts w:ascii="Arial" w:eastAsia="等线" w:hAnsi="Arial" w:cs="Arial"/>
                <w:sz w:val="18"/>
                <w:szCs w:val="18"/>
                <w:lang w:val="en-US" w:eastAsia="zh-CN"/>
              </w:rPr>
            </w:pPr>
            <w:r w:rsidRPr="00943048">
              <w:rPr>
                <w:rFonts w:ascii="Arial" w:eastAsia="等线" w:hAnsi="Arial" w:cs="Arial"/>
                <w:sz w:val="18"/>
                <w:szCs w:val="18"/>
                <w:lang w:val="en-US" w:eastAsia="zh-CN"/>
              </w:rPr>
              <w:t>True: Supported</w:t>
            </w:r>
          </w:p>
          <w:p w14:paraId="423E70D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07ACA2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val="en-US" w:eastAsia="zh-CN"/>
              </w:rPr>
              <w:t>Boolean</w:t>
            </w:r>
          </w:p>
          <w:p w14:paraId="31AA3E4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B23998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4FC5E6A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762E4C0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6927FE6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2945B76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6969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F7CAAD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Indicates whether the UPF supports allocating UE IP addresses/prefixes.</w:t>
            </w:r>
          </w:p>
          <w:p w14:paraId="6CB422CC" w14:textId="77777777" w:rsidR="00943048" w:rsidRPr="00943048" w:rsidRDefault="00943048" w:rsidP="00943048">
            <w:pPr>
              <w:keepNext/>
              <w:keepLines/>
              <w:spacing w:after="0"/>
              <w:rPr>
                <w:rFonts w:ascii="Arial" w:eastAsia="等线" w:hAnsi="Arial" w:cs="Arial"/>
                <w:sz w:val="18"/>
                <w:szCs w:val="18"/>
              </w:rPr>
            </w:pPr>
          </w:p>
          <w:p w14:paraId="55A7DAA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allowedValues:</w:t>
            </w:r>
          </w:p>
          <w:p w14:paraId="237B2955"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True: supported</w:t>
            </w:r>
            <w:r w:rsidRPr="00943048">
              <w:rPr>
                <w:rFonts w:ascii="Arial" w:eastAsia="等线"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6ED695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1CEFD33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786312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3217A48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500F3A8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7344964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59281D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89D56"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63D8E6AC"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hint="eastAsia"/>
                <w:sz w:val="18"/>
                <w:szCs w:val="18"/>
                <w:lang w:eastAsia="zh-CN"/>
              </w:rPr>
              <w:t xml:space="preserve">Indicate </w:t>
            </w:r>
            <w:r w:rsidRPr="00943048">
              <w:rPr>
                <w:rFonts w:ascii="Arial" w:eastAsia="等线" w:hAnsi="Arial" w:cs="Arial"/>
                <w:sz w:val="18"/>
                <w:szCs w:val="18"/>
                <w:lang w:eastAsia="zh-CN"/>
              </w:rPr>
              <w:t>that the UPF is collocated with W-AGF</w:t>
            </w:r>
            <w:r w:rsidRPr="00943048">
              <w:rPr>
                <w:rFonts w:ascii="Arial" w:eastAsia="等线" w:hAnsi="Arial" w:cs="Arial" w:hint="eastAsia"/>
                <w:sz w:val="18"/>
                <w:szCs w:val="18"/>
                <w:lang w:eastAsia="zh-CN"/>
              </w:rPr>
              <w:t>.</w:t>
            </w:r>
            <w:r w:rsidRPr="00943048">
              <w:rPr>
                <w:rFonts w:ascii="Arial" w:eastAsia="等线" w:hAnsi="Arial" w:cs="Arial"/>
                <w:sz w:val="18"/>
                <w:szCs w:val="18"/>
                <w:lang w:eastAsia="zh-CN"/>
              </w:rPr>
              <w:t xml:space="preserve"> </w:t>
            </w:r>
            <w:r w:rsidRPr="00943048">
              <w:rPr>
                <w:rFonts w:ascii="Arial" w:eastAsia="等线" w:hAnsi="Arial" w:cs="Arial" w:hint="eastAsia"/>
                <w:sz w:val="18"/>
                <w:szCs w:val="18"/>
                <w:lang w:eastAsia="zh-CN"/>
              </w:rPr>
              <w:t xml:space="preserve">If not present, the UPF </w:t>
            </w:r>
            <w:r w:rsidRPr="00943048">
              <w:rPr>
                <w:rFonts w:ascii="Arial" w:eastAsia="等线" w:hAnsi="Arial" w:cs="Arial"/>
                <w:sz w:val="18"/>
                <w:szCs w:val="18"/>
                <w:lang w:eastAsia="zh-CN"/>
              </w:rPr>
              <w:t xml:space="preserve">is not collocated with </w:t>
            </w:r>
            <w:r w:rsidRPr="00943048">
              <w:rPr>
                <w:rFonts w:ascii="Arial" w:eastAsia="等线" w:hAnsi="Arial" w:cs="Arial"/>
                <w:sz w:val="18"/>
                <w:szCs w:val="18"/>
              </w:rPr>
              <w:t>Wireline Access Gateway Function</w:t>
            </w:r>
            <w:r w:rsidRPr="00943048">
              <w:rPr>
                <w:rFonts w:ascii="Arial" w:eastAsia="等线" w:hAnsi="Arial" w:cs="Arial"/>
                <w:sz w:val="18"/>
                <w:szCs w:val="18"/>
                <w:lang w:eastAsia="zh-CN"/>
              </w:rPr>
              <w:t xml:space="preserve"> (W-AGF)</w:t>
            </w:r>
            <w:r w:rsidRPr="00943048">
              <w:rPr>
                <w:rFonts w:ascii="Arial" w:eastAsia="等线"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164D3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eastAsia="zh-CN"/>
              </w:rPr>
              <w:t>IpInterface</w:t>
            </w:r>
          </w:p>
          <w:p w14:paraId="599C428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AB19DF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6B070EC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08CE217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66E7795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2425E94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E4D6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6BD1389"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hint="eastAsia"/>
                <w:sz w:val="18"/>
                <w:szCs w:val="18"/>
                <w:lang w:eastAsia="zh-CN"/>
              </w:rPr>
              <w:t xml:space="preserve">Indicate </w:t>
            </w:r>
            <w:r w:rsidRPr="00943048">
              <w:rPr>
                <w:rFonts w:ascii="Arial" w:eastAsia="等线" w:hAnsi="Arial" w:cs="Arial"/>
                <w:sz w:val="18"/>
                <w:szCs w:val="18"/>
                <w:lang w:eastAsia="zh-CN"/>
              </w:rPr>
              <w:t>that the UPF is collocated with TNGF</w:t>
            </w:r>
            <w:r w:rsidRPr="00943048">
              <w:rPr>
                <w:rFonts w:ascii="Arial" w:eastAsia="等线" w:hAnsi="Arial" w:cs="Arial" w:hint="eastAsia"/>
                <w:sz w:val="18"/>
                <w:szCs w:val="18"/>
                <w:lang w:eastAsia="zh-CN"/>
              </w:rPr>
              <w:t>.</w:t>
            </w:r>
            <w:r w:rsidRPr="00943048">
              <w:rPr>
                <w:rFonts w:ascii="Arial" w:eastAsia="等线" w:hAnsi="Arial" w:cs="Arial"/>
                <w:sz w:val="18"/>
                <w:szCs w:val="18"/>
                <w:lang w:eastAsia="zh-CN"/>
              </w:rPr>
              <w:t xml:space="preserve"> </w:t>
            </w:r>
            <w:r w:rsidRPr="00943048">
              <w:rPr>
                <w:rFonts w:ascii="Arial" w:eastAsia="等线" w:hAnsi="Arial" w:cs="Arial" w:hint="eastAsia"/>
                <w:sz w:val="18"/>
                <w:szCs w:val="18"/>
                <w:lang w:eastAsia="zh-CN"/>
              </w:rPr>
              <w:t xml:space="preserve">If not present, the UPF </w:t>
            </w:r>
            <w:r w:rsidRPr="00943048">
              <w:rPr>
                <w:rFonts w:ascii="Arial" w:eastAsia="等线" w:hAnsi="Arial" w:cs="Arial"/>
                <w:sz w:val="18"/>
                <w:szCs w:val="18"/>
                <w:lang w:eastAsia="zh-CN"/>
              </w:rPr>
              <w:t xml:space="preserve">is not collocated with </w:t>
            </w:r>
            <w:r w:rsidRPr="00943048">
              <w:rPr>
                <w:rFonts w:ascii="Arial" w:eastAsia="等线" w:hAnsi="Arial" w:cs="Arial"/>
                <w:sz w:val="18"/>
                <w:szCs w:val="18"/>
              </w:rPr>
              <w:t>Trusted Non-3GPP Gateway Function (</w:t>
            </w:r>
            <w:r w:rsidRPr="00943048">
              <w:rPr>
                <w:rFonts w:ascii="Arial" w:eastAsia="等线" w:hAnsi="Arial" w:cs="Arial"/>
                <w:sz w:val="18"/>
                <w:szCs w:val="18"/>
                <w:lang w:eastAsia="zh-CN"/>
              </w:rPr>
              <w:t>TNGF)</w:t>
            </w:r>
            <w:r w:rsidRPr="00943048">
              <w:rPr>
                <w:rFonts w:ascii="Arial" w:eastAsia="等线"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A3267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eastAsia="zh-CN"/>
              </w:rPr>
              <w:t>IpInterface</w:t>
            </w:r>
          </w:p>
          <w:p w14:paraId="7406955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B9B1D3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48BCAA4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08DC99A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11FFF9F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230D4A6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218A3"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D27FDA0"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hint="eastAsia"/>
                <w:sz w:val="18"/>
                <w:szCs w:val="18"/>
                <w:lang w:eastAsia="zh-CN"/>
              </w:rPr>
              <w:t>I</w:t>
            </w:r>
            <w:r w:rsidRPr="00943048">
              <w:rPr>
                <w:rFonts w:ascii="Arial" w:eastAsia="等线" w:hAnsi="Arial" w:cs="Arial"/>
                <w:sz w:val="18"/>
                <w:szCs w:val="18"/>
                <w:lang w:eastAsia="zh-CN"/>
              </w:rPr>
              <w:t>n</w:t>
            </w:r>
            <w:r w:rsidRPr="00943048">
              <w:rPr>
                <w:rFonts w:ascii="Arial" w:eastAsia="等线" w:hAnsi="Arial" w:cs="Arial" w:hint="eastAsia"/>
                <w:sz w:val="18"/>
                <w:szCs w:val="18"/>
                <w:lang w:eastAsia="zh-CN"/>
              </w:rPr>
              <w:t xml:space="preserve">dicate </w:t>
            </w:r>
            <w:r w:rsidRPr="00943048">
              <w:rPr>
                <w:rFonts w:ascii="Arial" w:eastAsia="等线" w:hAnsi="Arial" w:cs="Arial"/>
                <w:sz w:val="18"/>
                <w:szCs w:val="18"/>
                <w:lang w:eastAsia="zh-CN"/>
              </w:rPr>
              <w:t>that the UPF is collocated with TWIF</w:t>
            </w:r>
            <w:r w:rsidRPr="00943048">
              <w:rPr>
                <w:rFonts w:ascii="Arial" w:eastAsia="等线" w:hAnsi="Arial" w:cs="Arial" w:hint="eastAsia"/>
                <w:sz w:val="18"/>
                <w:szCs w:val="18"/>
                <w:lang w:eastAsia="zh-CN"/>
              </w:rPr>
              <w:t>.</w:t>
            </w:r>
            <w:r w:rsidRPr="00943048">
              <w:rPr>
                <w:rFonts w:ascii="Arial" w:eastAsia="等线" w:hAnsi="Arial" w:cs="Arial"/>
                <w:sz w:val="18"/>
                <w:szCs w:val="18"/>
                <w:lang w:eastAsia="zh-CN"/>
              </w:rPr>
              <w:t xml:space="preserve"> </w:t>
            </w:r>
            <w:r w:rsidRPr="00943048">
              <w:rPr>
                <w:rFonts w:ascii="Arial" w:eastAsia="等线" w:hAnsi="Arial" w:cs="Arial" w:hint="eastAsia"/>
                <w:sz w:val="18"/>
                <w:szCs w:val="18"/>
                <w:lang w:eastAsia="zh-CN"/>
              </w:rPr>
              <w:t xml:space="preserve">If not present, the UPF </w:t>
            </w:r>
            <w:r w:rsidRPr="00943048">
              <w:rPr>
                <w:rFonts w:ascii="Arial" w:eastAsia="等线" w:hAnsi="Arial" w:cs="Arial"/>
                <w:sz w:val="18"/>
                <w:szCs w:val="18"/>
                <w:lang w:eastAsia="zh-CN"/>
              </w:rPr>
              <w:t xml:space="preserve">is not collocated with </w:t>
            </w:r>
            <w:r w:rsidRPr="00943048">
              <w:rPr>
                <w:rFonts w:ascii="Arial" w:eastAsia="等线" w:hAnsi="Arial" w:cs="Arial"/>
                <w:sz w:val="18"/>
                <w:szCs w:val="18"/>
              </w:rPr>
              <w:t>Trusted WLAN Interworking Function (</w:t>
            </w:r>
            <w:r w:rsidRPr="00943048">
              <w:rPr>
                <w:rFonts w:ascii="Arial" w:eastAsia="等线" w:hAnsi="Arial" w:cs="Arial"/>
                <w:sz w:val="18"/>
                <w:szCs w:val="18"/>
                <w:lang w:eastAsia="zh-CN"/>
              </w:rPr>
              <w:t>TWIF)</w:t>
            </w:r>
            <w:r w:rsidRPr="00943048">
              <w:rPr>
                <w:rFonts w:ascii="Arial" w:eastAsia="等线"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39F03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eastAsia="zh-CN"/>
              </w:rPr>
              <w:t>IpInterface</w:t>
            </w:r>
          </w:p>
          <w:p w14:paraId="03C1490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291B12E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0EB0B00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2B5CD24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22FB703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0EF5F5C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639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4593D3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Indicates whether the UPF supports redundant GTP-U path.</w:t>
            </w:r>
          </w:p>
          <w:p w14:paraId="3E8F1BFC" w14:textId="77777777" w:rsidR="00943048" w:rsidRPr="00943048" w:rsidRDefault="00943048" w:rsidP="00943048">
            <w:pPr>
              <w:keepNext/>
              <w:keepLines/>
              <w:spacing w:after="0"/>
              <w:rPr>
                <w:rFonts w:ascii="Arial" w:eastAsia="等线" w:hAnsi="Arial" w:cs="Arial"/>
                <w:sz w:val="18"/>
                <w:szCs w:val="18"/>
              </w:rPr>
            </w:pPr>
          </w:p>
          <w:p w14:paraId="13316FB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allowedValues:</w:t>
            </w:r>
          </w:p>
          <w:p w14:paraId="6A965DF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True: supported</w:t>
            </w:r>
            <w:r w:rsidRPr="00943048">
              <w:rPr>
                <w:rFonts w:ascii="Arial" w:eastAsia="等线"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9EF0C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5D887A7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7CEA4C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2D93808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0EB714B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20A2572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1DFDDF4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32DF0"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26604B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ECFA09F" w14:textId="77777777" w:rsidR="00943048" w:rsidRPr="00943048" w:rsidRDefault="00943048" w:rsidP="00943048">
            <w:pPr>
              <w:keepNext/>
              <w:keepLines/>
              <w:spacing w:after="0"/>
              <w:rPr>
                <w:rFonts w:ascii="Arial" w:eastAsia="等线" w:hAnsi="Arial"/>
                <w:sz w:val="18"/>
              </w:rPr>
            </w:pPr>
          </w:p>
          <w:p w14:paraId="1E51B9D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allowedValues:</w:t>
            </w:r>
          </w:p>
          <w:p w14:paraId="405297C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True: The UPF is configured for IPUPS.</w:t>
            </w:r>
          </w:p>
          <w:p w14:paraId="3B94F1F3"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C12D68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59BC344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242DAB8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071B4FC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3DD0ACC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0980670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582E421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3955"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5E039B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Indicates whether the UPF is configured for data forwarding. </w:t>
            </w:r>
          </w:p>
          <w:p w14:paraId="6613C28D" w14:textId="77777777" w:rsidR="00943048" w:rsidRPr="00943048" w:rsidRDefault="00943048" w:rsidP="00943048">
            <w:pPr>
              <w:keepNext/>
              <w:keepLines/>
              <w:spacing w:after="0"/>
              <w:rPr>
                <w:rFonts w:ascii="Arial" w:eastAsia="等线" w:hAnsi="Arial" w:cs="Arial"/>
                <w:sz w:val="18"/>
                <w:szCs w:val="18"/>
              </w:rPr>
            </w:pPr>
          </w:p>
          <w:p w14:paraId="1F1B929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943048">
              <w:rPr>
                <w:rFonts w:ascii="Courier New" w:eastAsia="等线" w:hAnsi="Courier New" w:cs="Courier New"/>
                <w:sz w:val="18"/>
                <w:szCs w:val="18"/>
              </w:rPr>
              <w:t xml:space="preserve">interfaceUpfInfoList </w:t>
            </w:r>
            <w:r w:rsidRPr="00943048">
              <w:rPr>
                <w:rFonts w:ascii="Arial" w:eastAsia="等线" w:hAnsi="Arial"/>
                <w:sz w:val="18"/>
              </w:rPr>
              <w:t>attribute.</w:t>
            </w:r>
          </w:p>
          <w:p w14:paraId="7FD34587" w14:textId="77777777" w:rsidR="00943048" w:rsidRPr="00943048" w:rsidRDefault="00943048" w:rsidP="00943048">
            <w:pPr>
              <w:keepNext/>
              <w:keepLines/>
              <w:spacing w:after="0"/>
              <w:rPr>
                <w:rFonts w:ascii="Arial" w:eastAsia="等线" w:hAnsi="Arial" w:cs="Arial"/>
                <w:sz w:val="18"/>
                <w:szCs w:val="18"/>
              </w:rPr>
            </w:pPr>
          </w:p>
          <w:p w14:paraId="671F3F5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allowedValues:</w:t>
            </w:r>
          </w:p>
          <w:p w14:paraId="34CE74E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the UPF is configured for data forwarding</w:t>
            </w:r>
          </w:p>
          <w:p w14:paraId="6F66A80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False: the UPF is not configured for data forwarding</w:t>
            </w:r>
          </w:p>
          <w:p w14:paraId="504877D8" w14:textId="77777777" w:rsidR="00943048" w:rsidRPr="00943048" w:rsidRDefault="00943048" w:rsidP="00943048">
            <w:pPr>
              <w:keepNext/>
              <w:keepLines/>
              <w:spacing w:after="0"/>
              <w:rPr>
                <w:rFonts w:ascii="Arial" w:eastAsia="等线" w:hAnsi="Arial" w:cs="Arial"/>
                <w:sz w:val="18"/>
                <w:szCs w:val="18"/>
              </w:rPr>
            </w:pPr>
          </w:p>
          <w:p w14:paraId="072A83F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51492A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014B3CA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E61C12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473BFF1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63B6C9D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False</w:t>
            </w:r>
          </w:p>
          <w:p w14:paraId="7669E97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3A93EA7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A2754"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7B3731D" w14:textId="77777777" w:rsidR="00943048" w:rsidRPr="00943048" w:rsidRDefault="00943048" w:rsidP="00943048">
            <w:pPr>
              <w:keepNext/>
              <w:keepLines/>
              <w:spacing w:after="0"/>
              <w:rPr>
                <w:rFonts w:ascii="Arial" w:eastAsia="等线" w:hAnsi="Arial" w:cs="Arial"/>
                <w:sz w:val="18"/>
                <w:szCs w:val="18"/>
                <w:lang w:val="en-US"/>
              </w:rPr>
            </w:pPr>
            <w:r w:rsidRPr="00943048">
              <w:rPr>
                <w:rFonts w:ascii="Arial" w:eastAsia="等线" w:hAnsi="Arial" w:cs="Arial"/>
                <w:sz w:val="18"/>
                <w:szCs w:val="18"/>
                <w:lang w:val="en-US"/>
              </w:rPr>
              <w:t xml:space="preserve">Supported </w:t>
            </w:r>
            <w:r w:rsidRPr="00943048">
              <w:rPr>
                <w:rFonts w:ascii="Arial" w:eastAsia="等线" w:hAnsi="Arial"/>
                <w:sz w:val="18"/>
              </w:rPr>
              <w:t>Packet Forwarding Control Protocol (</w:t>
            </w:r>
            <w:r w:rsidRPr="00943048">
              <w:rPr>
                <w:rFonts w:ascii="Arial" w:eastAsia="等线" w:hAnsi="Arial" w:cs="Arial"/>
                <w:sz w:val="18"/>
                <w:szCs w:val="18"/>
                <w:lang w:val="en-US"/>
              </w:rPr>
              <w:t>PFCP) Features.</w:t>
            </w:r>
          </w:p>
          <w:p w14:paraId="3A54292E" w14:textId="77777777" w:rsidR="00943048" w:rsidRPr="00943048" w:rsidRDefault="00943048" w:rsidP="00943048">
            <w:pPr>
              <w:keepNext/>
              <w:keepLines/>
              <w:spacing w:after="0"/>
              <w:rPr>
                <w:rFonts w:ascii="Arial" w:eastAsia="等线" w:hAnsi="Arial" w:cs="Arial"/>
                <w:sz w:val="18"/>
                <w:szCs w:val="18"/>
                <w:lang w:val="en-US"/>
              </w:rPr>
            </w:pPr>
          </w:p>
          <w:p w14:paraId="49BCA2A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A string used to indicate the PFCP features supported by the UPF, which encodes the "UP Function Features" as specified in Table 8.2.25-1 of TS 29.244 [56] (starting from Octet 5), in hexadecimal representation.</w:t>
            </w:r>
          </w:p>
          <w:p w14:paraId="64B8AB7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B9618E5" w14:textId="77777777" w:rsidR="00943048" w:rsidRPr="00943048" w:rsidRDefault="00943048" w:rsidP="00943048">
            <w:pPr>
              <w:keepNext/>
              <w:keepLines/>
              <w:spacing w:after="0"/>
              <w:rPr>
                <w:rFonts w:ascii="Arial" w:eastAsia="等线" w:hAnsi="Arial"/>
                <w:sz w:val="18"/>
                <w:highlight w:val="yellow"/>
              </w:rPr>
            </w:pPr>
          </w:p>
          <w:p w14:paraId="6845D2EB"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val="en-US"/>
              </w:rPr>
              <w:t xml:space="preserve">The supported </w:t>
            </w:r>
            <w:r w:rsidRPr="00943048">
              <w:rPr>
                <w:rFonts w:ascii="Arial" w:eastAsia="等线" w:hAnsi="Arial"/>
                <w:sz w:val="18"/>
              </w:rPr>
              <w:t>PFCP features</w:t>
            </w:r>
            <w:r w:rsidRPr="00943048">
              <w:rPr>
                <w:rFonts w:ascii="Arial" w:eastAsia="等线" w:hAnsi="Arial"/>
                <w:sz w:val="18"/>
                <w:lang w:val="en-US"/>
              </w:rPr>
              <w:t xml:space="preserve"> shall be provisioned in addition and be consistent with the existing UPF features (</w:t>
            </w:r>
            <w:r w:rsidRPr="00943048">
              <w:rPr>
                <w:rFonts w:ascii="Courier New" w:eastAsia="等线" w:hAnsi="Courier New" w:cs="Courier New"/>
                <w:sz w:val="18"/>
                <w:szCs w:val="18"/>
              </w:rPr>
              <w:t>atsssCapability</w:t>
            </w:r>
            <w:r w:rsidRPr="00943048">
              <w:rPr>
                <w:rFonts w:ascii="Arial" w:eastAsia="等线" w:hAnsi="Arial"/>
                <w:sz w:val="18"/>
                <w:lang w:eastAsia="zh-CN"/>
              </w:rPr>
              <w:t>,</w:t>
            </w:r>
            <w:r w:rsidRPr="00943048">
              <w:rPr>
                <w:rFonts w:ascii="Arial" w:eastAsia="等线" w:hAnsi="Arial"/>
                <w:sz w:val="18"/>
                <w:lang w:val="en-US" w:eastAsia="zh-CN"/>
              </w:rPr>
              <w:t xml:space="preserve"> </w:t>
            </w:r>
            <w:r w:rsidRPr="00943048">
              <w:rPr>
                <w:rFonts w:ascii="Courier New" w:eastAsia="等线" w:hAnsi="Courier New" w:cs="Courier New"/>
                <w:sz w:val="18"/>
                <w:szCs w:val="18"/>
              </w:rPr>
              <w:t>ueIpAddrInd</w:t>
            </w:r>
            <w:r w:rsidRPr="00943048">
              <w:rPr>
                <w:rFonts w:ascii="Arial" w:eastAsia="等线" w:hAnsi="Arial"/>
                <w:sz w:val="18"/>
              </w:rPr>
              <w:t>,</w:t>
            </w:r>
            <w:r w:rsidRPr="00943048">
              <w:rPr>
                <w:rFonts w:ascii="Courier New" w:eastAsia="等线" w:hAnsi="Courier New" w:cs="Courier New"/>
                <w:sz w:val="18"/>
                <w:szCs w:val="18"/>
              </w:rPr>
              <w:t xml:space="preserve"> redundantGtpu</w:t>
            </w:r>
            <w:r w:rsidRPr="00943048">
              <w:rPr>
                <w:rFonts w:ascii="Arial" w:eastAsia="等线" w:hAnsi="Arial"/>
                <w:sz w:val="18"/>
                <w:lang w:val="en-US"/>
              </w:rPr>
              <w:t xml:space="preserve"> and </w:t>
            </w:r>
            <w:r w:rsidRPr="00943048">
              <w:rPr>
                <w:rFonts w:ascii="Courier New" w:eastAsia="等线" w:hAnsi="Courier New" w:cs="Courier New"/>
                <w:sz w:val="18"/>
                <w:szCs w:val="18"/>
              </w:rPr>
              <w:t>ipups</w:t>
            </w:r>
            <w:r w:rsidRPr="00943048">
              <w:rPr>
                <w:rFonts w:ascii="Arial" w:eastAsia="等线" w:hAnsi="Arial"/>
                <w:sz w:val="18"/>
                <w:lang w:val="en-US"/>
              </w:rPr>
              <w:t>), e.g., if the ueIpAddrInd</w:t>
            </w:r>
            <w:r w:rsidRPr="00943048">
              <w:rPr>
                <w:rFonts w:ascii="Arial" w:eastAsia="等线" w:hAnsi="Arial"/>
                <w:sz w:val="18"/>
                <w:lang w:val="en-US" w:eastAsia="zh-CN"/>
              </w:rPr>
              <w:t xml:space="preserve"> is set to "true", then the UEIP flag shall also be set to "1" in the </w:t>
            </w:r>
            <w:r w:rsidRPr="00943048">
              <w:rPr>
                <w:rFonts w:ascii="Arial" w:eastAsia="等线" w:hAnsi="Arial"/>
                <w:sz w:val="18"/>
                <w:lang w:val="en-US"/>
              </w:rPr>
              <w:t>supported PFCP features</w:t>
            </w:r>
            <w:r w:rsidRPr="00943048">
              <w:rPr>
                <w:rFonts w:ascii="Arial" w:eastAsia="等线" w:hAnsi="Arial"/>
                <w:sz w:val="18"/>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9B9776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3B25C7A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33698F2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73A5FFE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4256D28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17D752E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668F56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B7D0"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4C16859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This indicates whether the adjacentCell provides no, partial or full coverage for the cell which name-contains the </w:t>
            </w:r>
            <w:r w:rsidRPr="00943048">
              <w:rPr>
                <w:rFonts w:ascii="Courier New" w:eastAsia="等线" w:hAnsi="Courier New"/>
                <w:sz w:val="18"/>
              </w:rPr>
              <w:t>NRCellRelation</w:t>
            </w:r>
            <w:r w:rsidRPr="00943048">
              <w:rPr>
                <w:rFonts w:ascii="Arial" w:eastAsia="等线" w:hAnsi="Arial"/>
                <w:sz w:val="18"/>
              </w:rPr>
              <w:t xml:space="preserve"> instance. </w:t>
            </w:r>
          </w:p>
          <w:p w14:paraId="170F182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Adjacent cells with this attribute equal to "FULL" are recommended to be considered as candidate cells to take over the coverage when the original cell state is about to be changed to energySaving.</w:t>
            </w:r>
          </w:p>
          <w:p w14:paraId="391EF33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All adjacent cells with this attribute value equal to "PARTIAL" are recommended to be considered as entirety of candidate cells to take over the coverage when the original cell state is about to be changed to energySaving.</w:t>
            </w:r>
          </w:p>
          <w:p w14:paraId="7364D39A" w14:textId="77777777" w:rsidR="00943048" w:rsidRPr="00943048" w:rsidRDefault="00943048" w:rsidP="00943048">
            <w:pPr>
              <w:keepLines/>
              <w:spacing w:after="0"/>
              <w:rPr>
                <w:rFonts w:ascii="Arial" w:eastAsia="等线" w:hAnsi="Arial"/>
                <w:sz w:val="18"/>
                <w:lang w:eastAsia="zh-CN"/>
              </w:rPr>
            </w:pPr>
          </w:p>
          <w:p w14:paraId="7E16A03F"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allowedValues:</w:t>
            </w:r>
            <w:r w:rsidRPr="00943048">
              <w:rPr>
                <w:rFonts w:ascii="Arial" w:eastAsia="等线" w:hAnsi="Arial"/>
                <w:sz w:val="18"/>
                <w:lang w:eastAsia="zh-CN"/>
              </w:rPr>
              <w:t xml:space="preserve"> NO, PARTIAL, </w:t>
            </w:r>
            <w:r w:rsidRPr="00943048">
              <w:rPr>
                <w:rFonts w:ascii="Arial" w:eastAsia="等线" w:hAnsi="Arial"/>
                <w:color w:val="000000"/>
                <w:sz w:val="18"/>
              </w:rPr>
              <w:t>FULL</w:t>
            </w:r>
          </w:p>
          <w:p w14:paraId="450E80E8"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740D0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7724FA6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0A7C72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1F8F9C0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63626EB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523F6EE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isNullable: </w:t>
            </w:r>
            <w:r w:rsidRPr="00943048">
              <w:rPr>
                <w:rFonts w:ascii="Arial" w:eastAsia="等线" w:hAnsi="Arial" w:cs="Arial"/>
                <w:sz w:val="18"/>
                <w:szCs w:val="18"/>
              </w:rPr>
              <w:t>False</w:t>
            </w:r>
          </w:p>
        </w:tc>
      </w:tr>
      <w:tr w:rsidR="00943048" w:rsidRPr="00943048" w14:paraId="7CD0C5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D0BDA"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7EC76EC"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lang w:eastAsia="en-GB"/>
              </w:rPr>
              <w:t xml:space="preserve">The attribute specifies a list of </w:t>
            </w:r>
            <w:r w:rsidRPr="00943048">
              <w:rPr>
                <w:rFonts w:ascii="Arial" w:eastAsia="等线" w:hAnsi="Arial" w:cs="Arial"/>
                <w:sz w:val="18"/>
                <w:szCs w:val="18"/>
                <w:lang w:eastAsia="zh-CN"/>
              </w:rPr>
              <w:t xml:space="preserve">commModel </w:t>
            </w:r>
            <w:r w:rsidRPr="00943048">
              <w:rPr>
                <w:rFonts w:ascii="Arial" w:eastAsia="等线" w:hAnsi="Arial" w:cs="Arial"/>
                <w:sz w:val="18"/>
                <w:szCs w:val="18"/>
                <w:lang w:eastAsia="en-GB"/>
              </w:rPr>
              <w:t xml:space="preserve">which is defined as a datatype (see clause </w:t>
            </w:r>
            <w:r w:rsidRPr="00943048">
              <w:rPr>
                <w:rFonts w:ascii="Arial" w:eastAsia="等线" w:hAnsi="Arial" w:cs="Arial"/>
                <w:sz w:val="18"/>
                <w:szCs w:val="18"/>
                <w:lang w:eastAsia="zh-CN"/>
              </w:rPr>
              <w:t>5</w:t>
            </w:r>
            <w:r w:rsidRPr="00943048">
              <w:rPr>
                <w:rFonts w:ascii="Arial" w:eastAsia="等线" w:hAnsi="Arial" w:cs="Arial"/>
                <w:sz w:val="18"/>
                <w:szCs w:val="18"/>
                <w:lang w:eastAsia="en-GB"/>
              </w:rPr>
              <w:t>.3.</w:t>
            </w:r>
            <w:r w:rsidRPr="00943048">
              <w:rPr>
                <w:rFonts w:ascii="Arial" w:eastAsia="等线" w:hAnsi="Arial" w:cs="Arial"/>
                <w:sz w:val="18"/>
                <w:szCs w:val="18"/>
                <w:lang w:eastAsia="zh-CN"/>
              </w:rPr>
              <w:t>69</w:t>
            </w:r>
            <w:r w:rsidRPr="00943048">
              <w:rPr>
                <w:rFonts w:ascii="Arial" w:eastAsia="等线" w:hAnsi="Arial" w:cs="Arial"/>
                <w:sz w:val="18"/>
                <w:szCs w:val="18"/>
                <w:lang w:eastAsia="en-GB"/>
              </w:rPr>
              <w:t xml:space="preserve">). </w:t>
            </w:r>
            <w:r w:rsidRPr="00943048">
              <w:rPr>
                <w:rFonts w:ascii="Arial" w:eastAsia="等线" w:hAnsi="Arial" w:cs="Arial"/>
                <w:sz w:val="18"/>
                <w:szCs w:val="18"/>
                <w:lang w:eastAsia="zh-CN"/>
              </w:rPr>
              <w:t xml:space="preserve">It </w:t>
            </w:r>
            <w:r w:rsidRPr="00943048">
              <w:rPr>
                <w:rFonts w:ascii="Arial" w:eastAsia="等线" w:hAnsi="Arial"/>
                <w:sz w:val="18"/>
                <w:szCs w:val="18"/>
              </w:rPr>
              <w:t>can be used by NF and NF services to interact with each other in 5G Core network (</w:t>
            </w:r>
            <w:r w:rsidRPr="00943048">
              <w:rPr>
                <w:rFonts w:ascii="Arial" w:eastAsia="等线" w:hAnsi="Arial"/>
                <w:sz w:val="18"/>
                <w:szCs w:val="18"/>
                <w:lang w:eastAsia="zh-CN"/>
              </w:rPr>
              <w:t xml:space="preserve">see </w:t>
            </w:r>
            <w:r w:rsidRPr="00943048">
              <w:rPr>
                <w:rFonts w:ascii="Arial" w:eastAsia="等线" w:hAnsi="Arial"/>
                <w:sz w:val="18"/>
                <w:szCs w:val="18"/>
              </w:rPr>
              <w:t>TS 23.501</w:t>
            </w:r>
            <w:r w:rsidRPr="00943048">
              <w:rPr>
                <w:rFonts w:ascii="Arial" w:eastAsia="等线" w:hAnsi="Arial"/>
                <w:sz w:val="18"/>
                <w:szCs w:val="18"/>
                <w:lang w:eastAsia="zh-CN"/>
              </w:rPr>
              <w:t xml:space="preserve"> [2]</w:t>
            </w:r>
            <w:r w:rsidRPr="00943048">
              <w:rPr>
                <w:rFonts w:ascii="Arial" w:eastAsia="等线" w:hAnsi="Arial"/>
                <w:sz w:val="18"/>
                <w:szCs w:val="18"/>
              </w:rPr>
              <w:t>)</w:t>
            </w:r>
            <w:r w:rsidRPr="00943048">
              <w:rPr>
                <w:rFonts w:ascii="Arial" w:eastAsia="等线" w:hAnsi="Arial"/>
                <w:sz w:val="18"/>
                <w:szCs w:val="18"/>
                <w:lang w:eastAsia="zh-CN"/>
              </w:rPr>
              <w:t>.</w:t>
            </w:r>
          </w:p>
          <w:p w14:paraId="259B1593" w14:textId="77777777" w:rsidR="00943048" w:rsidRPr="00943048" w:rsidRDefault="00943048" w:rsidP="00943048">
            <w:pPr>
              <w:keepLines/>
              <w:spacing w:after="0"/>
              <w:rPr>
                <w:rFonts w:ascii="Arial" w:eastAsia="等线" w:hAnsi="Arial" w:cs="Arial"/>
                <w:sz w:val="18"/>
                <w:szCs w:val="18"/>
                <w:lang w:eastAsia="en-GB"/>
              </w:rPr>
            </w:pPr>
          </w:p>
          <w:p w14:paraId="49977A13" w14:textId="77777777" w:rsidR="00943048" w:rsidRPr="00943048" w:rsidRDefault="00943048" w:rsidP="00943048">
            <w:pPr>
              <w:keepLines/>
              <w:spacing w:after="0"/>
              <w:rPr>
                <w:rFonts w:ascii="Arial" w:eastAsia="等线" w:hAnsi="Arial" w:cs="Arial"/>
                <w:sz w:val="18"/>
                <w:szCs w:val="18"/>
                <w:lang w:eastAsia="en-GB"/>
              </w:rPr>
            </w:pPr>
          </w:p>
          <w:p w14:paraId="5333044A" w14:textId="77777777" w:rsidR="00943048" w:rsidRPr="00943048" w:rsidRDefault="00943048" w:rsidP="00943048">
            <w:pPr>
              <w:keepLines/>
              <w:spacing w:after="0"/>
              <w:rPr>
                <w:rFonts w:ascii="Arial" w:eastAsia="等线" w:hAnsi="Arial"/>
                <w:sz w:val="18"/>
              </w:rPr>
            </w:pPr>
            <w:r w:rsidRPr="00943048">
              <w:rPr>
                <w:rFonts w:ascii="Arial" w:eastAsia="等线"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387F78"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rPr>
              <w:t xml:space="preserve">type: </w:t>
            </w:r>
            <w:r w:rsidRPr="00943048">
              <w:rPr>
                <w:rFonts w:ascii="Arial" w:eastAsia="等线" w:hAnsi="Arial" w:cs="Arial"/>
                <w:sz w:val="18"/>
                <w:szCs w:val="18"/>
                <w:lang w:eastAsia="zh-CN"/>
              </w:rPr>
              <w:t>commModel</w:t>
            </w:r>
          </w:p>
          <w:p w14:paraId="7D7F10B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multiplicity: </w:t>
            </w:r>
            <w:r w:rsidRPr="00943048">
              <w:rPr>
                <w:rFonts w:ascii="Arial" w:eastAsia="等线" w:hAnsi="Arial" w:cs="Arial"/>
                <w:snapToGrid w:val="0"/>
                <w:sz w:val="18"/>
                <w:szCs w:val="18"/>
              </w:rPr>
              <w:t>1..*</w:t>
            </w:r>
          </w:p>
          <w:p w14:paraId="0EB0E2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2DE93C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FD70F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86F31A8" w14:textId="77777777" w:rsidR="00943048" w:rsidRPr="00943048" w:rsidRDefault="00943048" w:rsidP="00943048">
            <w:pPr>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5FE6060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35BDD" w14:textId="77777777" w:rsidR="00943048" w:rsidRPr="00943048" w:rsidRDefault="00943048" w:rsidP="00943048">
            <w:pPr>
              <w:keepLines/>
              <w:spacing w:after="0"/>
              <w:rPr>
                <w:rFonts w:ascii="Courier New" w:eastAsia="等线" w:hAnsi="Courier New" w:cs="Courier New"/>
                <w:sz w:val="18"/>
                <w:szCs w:val="18"/>
                <w:lang w:eastAsia="zh-CN"/>
              </w:rPr>
            </w:pPr>
            <w:r w:rsidRPr="00943048">
              <w:rPr>
                <w:rFonts w:ascii="Courier New" w:eastAsia="等线" w:hAnsi="Courier New" w:cs="Courier New"/>
                <w:sz w:val="18"/>
              </w:rPr>
              <w:t>groupId</w:t>
            </w:r>
          </w:p>
        </w:tc>
        <w:tc>
          <w:tcPr>
            <w:tcW w:w="4395" w:type="dxa"/>
            <w:tcBorders>
              <w:top w:val="single" w:sz="4" w:space="0" w:color="auto"/>
              <w:left w:val="single" w:sz="4" w:space="0" w:color="auto"/>
              <w:bottom w:val="single" w:sz="4" w:space="0" w:color="auto"/>
              <w:right w:val="single" w:sz="4" w:space="0" w:color="auto"/>
            </w:tcBorders>
          </w:tcPr>
          <w:p w14:paraId="6328307C"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identiies a list of target NF services on which the same communication model is applied to. </w:t>
            </w:r>
          </w:p>
          <w:p w14:paraId="17D8E0F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763BF883" w14:textId="77777777" w:rsidR="00943048" w:rsidRPr="00943048" w:rsidRDefault="00943048" w:rsidP="00943048">
            <w:pPr>
              <w:keepLines/>
              <w:spacing w:after="0"/>
              <w:rPr>
                <w:rFonts w:ascii="Arial" w:eastAsia="等线" w:hAnsi="Arial" w:cs="Arial"/>
                <w:sz w:val="18"/>
                <w:szCs w:val="18"/>
                <w:lang w:eastAsia="en-GB"/>
              </w:rPr>
            </w:pPr>
            <w:r w:rsidRPr="00943048">
              <w:rPr>
                <w:rFonts w:eastAsia="等线"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9B9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0FCB3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98A094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F939C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CE2DAB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5ECFE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813603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12943"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commModelType</w:t>
            </w:r>
          </w:p>
        </w:tc>
        <w:tc>
          <w:tcPr>
            <w:tcW w:w="4395" w:type="dxa"/>
            <w:tcBorders>
              <w:top w:val="single" w:sz="4" w:space="0" w:color="auto"/>
              <w:left w:val="single" w:sz="4" w:space="0" w:color="auto"/>
              <w:bottom w:val="single" w:sz="4" w:space="0" w:color="auto"/>
              <w:right w:val="single" w:sz="4" w:space="0" w:color="auto"/>
            </w:tcBorders>
          </w:tcPr>
          <w:p w14:paraId="74189B18"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communication model used by a NF to interact with NF service(s) (See TS 23.501 [2]). </w:t>
            </w:r>
          </w:p>
          <w:p w14:paraId="6F02EAEA"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5DFB154E"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eastAsia="等线"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46D4CB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7025F5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B37FB3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DAD96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76F6E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8F6598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6DD4CEEE"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629508C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F2394"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6EE4B96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lists target NF services sharing same communication model and configuration.</w:t>
            </w:r>
          </w:p>
          <w:p w14:paraId="57AABAE7"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BD1193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eastAsia="等线"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04E8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DN</w:t>
            </w:r>
          </w:p>
          <w:p w14:paraId="7F90A5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B30862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F97A23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7380C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C36EFA8"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119A9F3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80CE"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2200F64"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configuration parameters for specific communication model for a group of NF Services.</w:t>
            </w:r>
          </w:p>
          <w:p w14:paraId="12FB3DC8"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B7DDBF3"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eastAsia="等线"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BDF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360A2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D4B77B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33C8C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4D505F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B52C69F"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74E0A83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A2E68"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433458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lists functionalities supported by a SCP. Refer to TS 23.501 [2].</w:t>
            </w:r>
          </w:p>
          <w:p w14:paraId="0DFF9F6B"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938F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SupportedFunction</w:t>
            </w:r>
          </w:p>
          <w:p w14:paraId="11E20F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88BB1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234BAB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False</w:t>
            </w:r>
          </w:p>
          <w:p w14:paraId="0BEBE97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468D5D8"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41C1FDC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243C8"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10F4EF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 SCP instance, it can be IP address (either IPv4 address (See RFC 791 [37]) or IPv6 address (See RFC 2373 [38])) or FQDN (See TS 23.003 [13]). </w:t>
            </w:r>
          </w:p>
          <w:p w14:paraId="1354FE2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A6B5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C9DE8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0EBECE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5EB50C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F8793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F20431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33BBABFE"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07A243E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262BC"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A02A82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F9C2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2A961A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71439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E0124C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CEBE0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00C6C44"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1196DF4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478B1"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76714D6" w14:textId="77777777" w:rsidR="00943048" w:rsidRPr="00943048" w:rsidRDefault="00943048" w:rsidP="00943048">
            <w:pPr>
              <w:keepLines/>
              <w:tabs>
                <w:tab w:val="decimal" w:pos="0"/>
              </w:tabs>
              <w:spacing w:line="0" w:lineRule="atLeast"/>
              <w:rPr>
                <w:rFonts w:eastAsia="等线" w:cs="Arial"/>
                <w:szCs w:val="18"/>
                <w:lang w:eastAsia="zh-CN"/>
              </w:rPr>
            </w:pPr>
            <w:r w:rsidRPr="00943048">
              <w:rPr>
                <w:rFonts w:eastAsia="等线"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8973D5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D1A210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E7105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0FBF68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D2EBA0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4A3252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41D488F4"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28DAEDA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1143D"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87259C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lists capabilities supported by a NEF. Refer to TS 23.501 [2].</w:t>
            </w:r>
          </w:p>
          <w:p w14:paraId="75EA02AC"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2D757E37"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p w14:paraId="0F77D608" w14:textId="77777777" w:rsidR="00943048" w:rsidRPr="00943048" w:rsidRDefault="00943048" w:rsidP="00943048">
            <w:pPr>
              <w:keepLines/>
              <w:tabs>
                <w:tab w:val="decimal" w:pos="0"/>
              </w:tabs>
              <w:spacing w:line="0" w:lineRule="atLeast"/>
              <w:rPr>
                <w:rFonts w:eastAsia="等线"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5AA06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6C8BC2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DE60B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D5866C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False</w:t>
            </w:r>
          </w:p>
          <w:p w14:paraId="636B5A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86E41B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608374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B1A85"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7D9542C5"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if the NEF support Common API Framework.</w:t>
            </w:r>
          </w:p>
          <w:p w14:paraId="622F737B"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516E0F8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659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39AEAB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CE6393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72DE5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6BABC2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4D04C3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3270AC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E7E7"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F6507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the type of a SEPP entity. Refer to TS 33.501 [52].</w:t>
            </w:r>
          </w:p>
          <w:p w14:paraId="057A1DB5"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38D2640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A5407A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04B68A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9F8B5E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567B61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6C243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5AF5A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A214E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EB28"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24E0AD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is identifier of a SEPP, it is unique inside a PLMN. </w:t>
            </w:r>
          </w:p>
          <w:p w14:paraId="0703AD0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331092BA"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9B6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442FC3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770D00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DEA776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6F2E3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F187E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39C01C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CC5BCC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FCE32"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61260C82"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PLMNId of the remote SEPP.</w:t>
            </w:r>
          </w:p>
          <w:p w14:paraId="0BBAC7D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1791838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6FDEFC" w14:textId="77777777" w:rsidR="00943048" w:rsidRPr="00943048" w:rsidRDefault="00943048" w:rsidP="00943048">
            <w:pPr>
              <w:keepLines/>
              <w:spacing w:after="0"/>
              <w:rPr>
                <w:rFonts w:ascii="Arial" w:eastAsia="等线" w:hAnsi="Arial"/>
                <w:sz w:val="18"/>
                <w:szCs w:val="18"/>
              </w:rPr>
            </w:pPr>
            <w:r w:rsidRPr="00943048">
              <w:rPr>
                <w:rFonts w:ascii="Arial" w:eastAsia="等线" w:hAnsi="Arial"/>
                <w:sz w:val="18"/>
                <w:szCs w:val="18"/>
              </w:rPr>
              <w:t xml:space="preserve">Type: PLMNId </w:t>
            </w:r>
          </w:p>
          <w:p w14:paraId="12CA3694"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sz w:val="18"/>
                <w:szCs w:val="18"/>
              </w:rPr>
              <w:t>multiplicity: 1</w:t>
            </w:r>
          </w:p>
          <w:p w14:paraId="729C74C0" w14:textId="77777777" w:rsidR="00943048" w:rsidRPr="00943048" w:rsidRDefault="00943048" w:rsidP="00943048">
            <w:pPr>
              <w:keepLines/>
              <w:spacing w:after="0"/>
              <w:rPr>
                <w:rFonts w:ascii="Arial" w:eastAsia="等线" w:hAnsi="Arial"/>
                <w:sz w:val="18"/>
                <w:szCs w:val="18"/>
              </w:rPr>
            </w:pPr>
            <w:r w:rsidRPr="00943048">
              <w:rPr>
                <w:rFonts w:ascii="Arial" w:eastAsia="等线" w:hAnsi="Arial"/>
                <w:sz w:val="18"/>
                <w:szCs w:val="18"/>
              </w:rPr>
              <w:t>isOrdered: N/A</w:t>
            </w:r>
          </w:p>
          <w:p w14:paraId="7737D14C" w14:textId="77777777" w:rsidR="00943048" w:rsidRPr="00943048" w:rsidRDefault="00943048" w:rsidP="00943048">
            <w:pPr>
              <w:keepLines/>
              <w:spacing w:after="0"/>
              <w:rPr>
                <w:rFonts w:ascii="Arial" w:eastAsia="等线" w:hAnsi="Arial"/>
                <w:sz w:val="18"/>
                <w:szCs w:val="18"/>
              </w:rPr>
            </w:pPr>
            <w:r w:rsidRPr="00943048">
              <w:rPr>
                <w:rFonts w:ascii="Arial" w:eastAsia="等线" w:hAnsi="Arial"/>
                <w:sz w:val="18"/>
                <w:szCs w:val="18"/>
              </w:rPr>
              <w:t>isUnique: N/A</w:t>
            </w:r>
          </w:p>
          <w:p w14:paraId="33655203" w14:textId="77777777" w:rsidR="00943048" w:rsidRPr="00943048" w:rsidRDefault="00943048" w:rsidP="00943048">
            <w:pPr>
              <w:keepLines/>
              <w:spacing w:after="0"/>
              <w:rPr>
                <w:rFonts w:ascii="Arial" w:eastAsia="等线" w:hAnsi="Arial"/>
                <w:sz w:val="18"/>
                <w:szCs w:val="18"/>
              </w:rPr>
            </w:pPr>
            <w:r w:rsidRPr="00943048">
              <w:rPr>
                <w:rFonts w:ascii="Arial" w:eastAsia="等线" w:hAnsi="Arial"/>
                <w:sz w:val="18"/>
                <w:szCs w:val="18"/>
              </w:rPr>
              <w:t>defaultValue: None</w:t>
            </w:r>
          </w:p>
          <w:p w14:paraId="51080B3D" w14:textId="77777777" w:rsidR="00943048" w:rsidRPr="00943048" w:rsidRDefault="00943048" w:rsidP="00943048">
            <w:pPr>
              <w:keepLines/>
              <w:spacing w:after="0"/>
              <w:rPr>
                <w:rFonts w:ascii="Arial" w:eastAsia="等线" w:hAnsi="Arial"/>
                <w:sz w:val="18"/>
                <w:szCs w:val="18"/>
              </w:rPr>
            </w:pPr>
            <w:r w:rsidRPr="00943048">
              <w:rPr>
                <w:rFonts w:ascii="Arial" w:eastAsia="等线" w:hAnsi="Arial"/>
                <w:sz w:val="18"/>
                <w:szCs w:val="18"/>
              </w:rPr>
              <w:t>isNullable: False</w:t>
            </w:r>
          </w:p>
          <w:p w14:paraId="3CA40E4F" w14:textId="77777777" w:rsidR="00943048" w:rsidRPr="00943048" w:rsidRDefault="00943048" w:rsidP="00943048">
            <w:pPr>
              <w:keepLines/>
              <w:spacing w:after="0"/>
              <w:rPr>
                <w:rFonts w:ascii="Arial" w:eastAsia="等线" w:hAnsi="Arial" w:cs="Arial"/>
                <w:sz w:val="18"/>
                <w:szCs w:val="18"/>
              </w:rPr>
            </w:pPr>
          </w:p>
        </w:tc>
      </w:tr>
      <w:tr w:rsidR="00943048" w:rsidRPr="00943048" w14:paraId="38D4582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8BE9E"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3E58B7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address of the remote SEPP. It can be IP address (either IPv4 address (See RFC 791 [37]) or IPv6 address (See RFC 2373 [38])) or FQDN(See TS 23.003 [13]).</w:t>
            </w:r>
          </w:p>
          <w:p w14:paraId="382331F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393F8D65"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020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99BF7A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F783CB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2BE5F7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C62604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51384A3" w14:textId="77777777" w:rsidR="00943048" w:rsidRPr="00943048" w:rsidRDefault="00943048" w:rsidP="00943048">
            <w:pPr>
              <w:keepLines/>
              <w:spacing w:after="0"/>
              <w:rPr>
                <w:rFonts w:ascii="Arial" w:eastAsia="等线" w:hAnsi="Arial"/>
                <w:sz w:val="18"/>
                <w:szCs w:val="18"/>
              </w:rPr>
            </w:pPr>
            <w:r w:rsidRPr="00943048">
              <w:rPr>
                <w:rFonts w:ascii="Arial" w:eastAsia="等线" w:hAnsi="Arial" w:cs="Arial"/>
                <w:sz w:val="18"/>
                <w:szCs w:val="18"/>
              </w:rPr>
              <w:t>isNullable: False</w:t>
            </w:r>
          </w:p>
        </w:tc>
      </w:tr>
      <w:tr w:rsidR="00943048" w:rsidRPr="00943048" w14:paraId="32F89C6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5A794"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C3ABE72"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identifier of the remote SEPP. it is unique inside a PLMN.</w:t>
            </w:r>
          </w:p>
          <w:p w14:paraId="14A8E18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2DE1924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650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0A41688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A546DB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40201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C0B62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BE0B3F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1664C5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8EBA2D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24E3"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C57BE4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attribute is used to configure parameters to establish security link between two SEPPs. </w:t>
            </w:r>
          </w:p>
          <w:p w14:paraId="4D2C85C2"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01451F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9A7A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F56A8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A832E2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58E26A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96E572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912FF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FD1B8A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26C91"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D9BD07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attribute is used to configure policies to protect the messages exchanged between SEPPs.</w:t>
            </w:r>
          </w:p>
          <w:p w14:paraId="6D9849C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06524EA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9F1D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94DCF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90EAC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2F4E4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801574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67F61A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FD89A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5C3F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415BF11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attribute defines if there’s an IPX interconnected between two SEPPs.</w:t>
            </w:r>
          </w:p>
          <w:p w14:paraId="7F3DAE3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7C51552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3CF65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8C419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625CE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36981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195FCE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213CB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1C60FD0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755B4A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DB4E5"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FD193C0"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provides the list of mapping between 5QIs and DSCP.</w:t>
            </w:r>
          </w:p>
          <w:p w14:paraId="061E0F6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A42D144"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3038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FiveQiDscpMapping</w:t>
            </w:r>
          </w:p>
          <w:p w14:paraId="718B4C7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0801B68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44C3D83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284AB64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553EDA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6CF5001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0D2B8"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fiveQIValues</w:t>
            </w:r>
          </w:p>
        </w:tc>
        <w:tc>
          <w:tcPr>
            <w:tcW w:w="4395" w:type="dxa"/>
            <w:tcBorders>
              <w:top w:val="single" w:sz="4" w:space="0" w:color="auto"/>
              <w:left w:val="single" w:sz="4" w:space="0" w:color="auto"/>
              <w:bottom w:val="single" w:sz="4" w:space="0" w:color="auto"/>
              <w:right w:val="single" w:sz="4" w:space="0" w:color="auto"/>
            </w:tcBorders>
          </w:tcPr>
          <w:p w14:paraId="60A0CB7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a list of 5QI value.</w:t>
            </w:r>
          </w:p>
          <w:p w14:paraId="13A9656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64A4C2FD"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1FD94D3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E72E5C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48E5FE1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A51FA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75F8265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BE3605F" w14:textId="77777777" w:rsidR="00943048" w:rsidRPr="00943048" w:rsidRDefault="00943048" w:rsidP="00943048">
            <w:pPr>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6CDD47A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5B8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dscp</w:t>
            </w:r>
          </w:p>
        </w:tc>
        <w:tc>
          <w:tcPr>
            <w:tcW w:w="4395" w:type="dxa"/>
            <w:tcBorders>
              <w:top w:val="single" w:sz="4" w:space="0" w:color="auto"/>
              <w:left w:val="single" w:sz="4" w:space="0" w:color="auto"/>
              <w:bottom w:val="single" w:sz="4" w:space="0" w:color="auto"/>
              <w:right w:val="single" w:sz="4" w:space="0" w:color="auto"/>
            </w:tcBorders>
          </w:tcPr>
          <w:p w14:paraId="4AF2315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r w:rsidRPr="00943048">
              <w:rPr>
                <w:rFonts w:ascii="Arial" w:eastAsia="宋体" w:hAnsi="Arial" w:cs="Arial"/>
                <w:sz w:val="18"/>
                <w:szCs w:val="18"/>
                <w:lang w:eastAsia="zh-CN"/>
              </w:rPr>
              <w:t>It indicates a DSCP.</w:t>
            </w:r>
          </w:p>
          <w:p w14:paraId="485B15B8"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p>
          <w:p w14:paraId="695D0224"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eastAsia="等线"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028182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0D33CB1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703F8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E6C54B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CFBE46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676F6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04E8FB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3AA7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D8053F5" w14:textId="77777777" w:rsidR="00943048" w:rsidRPr="00943048" w:rsidRDefault="00943048" w:rsidP="00943048">
            <w:pPr>
              <w:keepLines/>
              <w:spacing w:after="0"/>
              <w:rPr>
                <w:rFonts w:ascii="Arial" w:eastAsia="等线" w:hAnsi="Arial" w:cs="Arial"/>
                <w:sz w:val="18"/>
              </w:rPr>
            </w:pPr>
            <w:r w:rsidRPr="00943048">
              <w:rPr>
                <w:rFonts w:ascii="Arial" w:eastAsia="等线" w:hAnsi="Arial" w:cs="Arial"/>
                <w:sz w:val="18"/>
              </w:rPr>
              <w:t xml:space="preserve">This is the DN of </w:t>
            </w:r>
            <w:r w:rsidRPr="00943048">
              <w:rPr>
                <w:rFonts w:ascii="Courier New" w:eastAsia="等线" w:hAnsi="Courier New"/>
              </w:rPr>
              <w:t>Configurable5QISet</w:t>
            </w:r>
            <w:r w:rsidRPr="00943048">
              <w:rPr>
                <w:rFonts w:ascii="Arial" w:eastAsia="等线" w:hAnsi="Arial" w:cs="Arial"/>
                <w:sz w:val="18"/>
              </w:rPr>
              <w:t xml:space="preserve">. </w:t>
            </w:r>
          </w:p>
          <w:p w14:paraId="0F21899E" w14:textId="77777777" w:rsidR="00943048" w:rsidRPr="00943048" w:rsidRDefault="00943048" w:rsidP="00943048">
            <w:pPr>
              <w:keepLines/>
              <w:spacing w:after="0"/>
              <w:rPr>
                <w:rFonts w:ascii="Arial" w:eastAsia="等线" w:hAnsi="Arial" w:cs="Arial"/>
                <w:sz w:val="18"/>
                <w:szCs w:val="18"/>
              </w:rPr>
            </w:pPr>
          </w:p>
          <w:p w14:paraId="14A9289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allowedValues: DN of the </w:t>
            </w:r>
            <w:r w:rsidRPr="00943048">
              <w:rPr>
                <w:rFonts w:ascii="Courier New" w:eastAsia="等线" w:hAnsi="Courier New"/>
              </w:rPr>
              <w:t>Configurable5QISet MOI.</w:t>
            </w:r>
          </w:p>
          <w:p w14:paraId="3887075C"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32284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DN</w:t>
            </w:r>
          </w:p>
          <w:p w14:paraId="3240544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68EF21B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38EDE44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195ADCA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4DD06F67"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325D6E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D573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5C38E2F4" w14:textId="77777777" w:rsidR="00943048" w:rsidRPr="00943048" w:rsidRDefault="00943048" w:rsidP="00943048">
            <w:pPr>
              <w:keepLines/>
              <w:spacing w:after="0"/>
              <w:rPr>
                <w:rFonts w:ascii="Arial" w:eastAsia="等线" w:hAnsi="Arial" w:cs="Arial"/>
                <w:sz w:val="18"/>
              </w:rPr>
            </w:pPr>
            <w:r w:rsidRPr="00943048">
              <w:rPr>
                <w:rFonts w:ascii="Arial" w:eastAsia="等线" w:hAnsi="Arial" w:cs="Arial"/>
                <w:sz w:val="18"/>
              </w:rPr>
              <w:t xml:space="preserve">This is the DN of </w:t>
            </w:r>
            <w:r w:rsidRPr="00943048">
              <w:rPr>
                <w:rFonts w:ascii="Courier New" w:eastAsia="等线" w:hAnsi="Courier New"/>
              </w:rPr>
              <w:t>Dynamic5QISet MOI</w:t>
            </w:r>
            <w:r w:rsidRPr="00943048">
              <w:rPr>
                <w:rFonts w:ascii="Arial" w:eastAsia="等线" w:hAnsi="Arial" w:cs="Arial"/>
                <w:sz w:val="18"/>
              </w:rPr>
              <w:t xml:space="preserve">. </w:t>
            </w:r>
          </w:p>
          <w:p w14:paraId="0D67872E" w14:textId="77777777" w:rsidR="00943048" w:rsidRPr="00943048" w:rsidRDefault="00943048" w:rsidP="00943048">
            <w:pPr>
              <w:keepLines/>
              <w:spacing w:after="0"/>
              <w:rPr>
                <w:rFonts w:ascii="Arial" w:eastAsia="等线" w:hAnsi="Arial" w:cs="Arial"/>
                <w:sz w:val="18"/>
                <w:szCs w:val="18"/>
              </w:rPr>
            </w:pPr>
          </w:p>
          <w:p w14:paraId="57B9AFB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allowedValues: DN of the </w:t>
            </w:r>
            <w:r w:rsidRPr="00943048">
              <w:rPr>
                <w:rFonts w:ascii="Courier New" w:eastAsia="等线" w:hAnsi="Courier New"/>
              </w:rPr>
              <w:t>Dynamic5QISet MOI.</w:t>
            </w:r>
          </w:p>
          <w:p w14:paraId="09964484"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tc>
        <w:tc>
          <w:tcPr>
            <w:tcW w:w="1897" w:type="dxa"/>
            <w:tcBorders>
              <w:top w:val="single" w:sz="4" w:space="0" w:color="auto"/>
              <w:left w:val="single" w:sz="4" w:space="0" w:color="auto"/>
              <w:bottom w:val="single" w:sz="4" w:space="0" w:color="auto"/>
              <w:right w:val="single" w:sz="4" w:space="0" w:color="auto"/>
            </w:tcBorders>
          </w:tcPr>
          <w:p w14:paraId="64CF314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DN</w:t>
            </w:r>
          </w:p>
          <w:p w14:paraId="7BA33D6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4077578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3D64EDF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640A117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714D024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0C31943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953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fiveQIValue</w:t>
            </w:r>
          </w:p>
        </w:tc>
        <w:tc>
          <w:tcPr>
            <w:tcW w:w="4395" w:type="dxa"/>
            <w:tcBorders>
              <w:top w:val="single" w:sz="4" w:space="0" w:color="auto"/>
              <w:left w:val="single" w:sz="4" w:space="0" w:color="auto"/>
              <w:bottom w:val="single" w:sz="4" w:space="0" w:color="auto"/>
              <w:right w:val="single" w:sz="4" w:space="0" w:color="auto"/>
            </w:tcBorders>
          </w:tcPr>
          <w:p w14:paraId="65795F5C"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5QI value.</w:t>
            </w:r>
          </w:p>
          <w:p w14:paraId="7C4C4594"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151633F5"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0FD3F4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516247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26428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777D3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B09F55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81657C2" w14:textId="77777777" w:rsidR="00943048" w:rsidRPr="00943048" w:rsidRDefault="00943048" w:rsidP="00943048">
            <w:pPr>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42E8A0D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69E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resourceType</w:t>
            </w:r>
          </w:p>
        </w:tc>
        <w:tc>
          <w:tcPr>
            <w:tcW w:w="4395" w:type="dxa"/>
            <w:tcBorders>
              <w:top w:val="single" w:sz="4" w:space="0" w:color="auto"/>
              <w:left w:val="single" w:sz="4" w:space="0" w:color="auto"/>
              <w:bottom w:val="single" w:sz="4" w:space="0" w:color="auto"/>
              <w:right w:val="single" w:sz="4" w:space="0" w:color="auto"/>
            </w:tcBorders>
          </w:tcPr>
          <w:p w14:paraId="1B5F9D8A"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r w:rsidRPr="00943048">
              <w:rPr>
                <w:rFonts w:ascii="Arial" w:eastAsia="宋体" w:hAnsi="Arial" w:cs="Arial"/>
                <w:sz w:val="18"/>
                <w:szCs w:val="18"/>
                <w:lang w:eastAsia="zh-CN"/>
              </w:rPr>
              <w:t>It indicates the Resource Type of a 5QI, as specified in TS 23.501 [2].</w:t>
            </w:r>
          </w:p>
          <w:p w14:paraId="3E2B74F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p>
          <w:p w14:paraId="2432628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eastAsia="等线"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3BF982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E076C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DDF34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70048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False</w:t>
            </w:r>
          </w:p>
          <w:p w14:paraId="10EDA6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81FB17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6B5B8A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13D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priorityLevel</w:t>
            </w:r>
          </w:p>
        </w:tc>
        <w:tc>
          <w:tcPr>
            <w:tcW w:w="4395" w:type="dxa"/>
            <w:tcBorders>
              <w:top w:val="single" w:sz="4" w:space="0" w:color="auto"/>
              <w:left w:val="single" w:sz="4" w:space="0" w:color="auto"/>
              <w:bottom w:val="single" w:sz="4" w:space="0" w:color="auto"/>
              <w:right w:val="single" w:sz="4" w:space="0" w:color="auto"/>
            </w:tcBorders>
          </w:tcPr>
          <w:p w14:paraId="4D585693"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Priority Level of a 5QI, as specified in TS 23.501 [2].</w:t>
            </w:r>
          </w:p>
          <w:p w14:paraId="50FE25D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0FE53D1"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r w:rsidRPr="00943048">
              <w:rPr>
                <w:rFonts w:ascii="Arial" w:eastAsia="宋体"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77E240E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3DE1D9A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C67CA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4DB692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05E82E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4D050B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EC2C4A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8BE2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packetDelayBudget</w:t>
            </w:r>
          </w:p>
        </w:tc>
        <w:tc>
          <w:tcPr>
            <w:tcW w:w="4395" w:type="dxa"/>
            <w:tcBorders>
              <w:top w:val="single" w:sz="4" w:space="0" w:color="auto"/>
              <w:left w:val="single" w:sz="4" w:space="0" w:color="auto"/>
              <w:bottom w:val="single" w:sz="4" w:space="0" w:color="auto"/>
              <w:right w:val="single" w:sz="4" w:space="0" w:color="auto"/>
            </w:tcBorders>
          </w:tcPr>
          <w:p w14:paraId="272474FA"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Packet Delay Budget (in unit of 0.5ms) of a 5QI, as specified in TS 23.501 [2].</w:t>
            </w:r>
          </w:p>
          <w:p w14:paraId="3CA8703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24E6B0B3"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11583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1500EE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759E8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F48A5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11473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8A50B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FCB9A3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E832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packetErrorRate</w:t>
            </w:r>
          </w:p>
        </w:tc>
        <w:tc>
          <w:tcPr>
            <w:tcW w:w="4395" w:type="dxa"/>
            <w:tcBorders>
              <w:top w:val="single" w:sz="4" w:space="0" w:color="auto"/>
              <w:left w:val="single" w:sz="4" w:space="0" w:color="auto"/>
              <w:bottom w:val="single" w:sz="4" w:space="0" w:color="auto"/>
              <w:right w:val="single" w:sz="4" w:space="0" w:color="auto"/>
            </w:tcBorders>
          </w:tcPr>
          <w:p w14:paraId="2EFA0BCB"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Packet Error Rate of a 5QI, as specified in TS 23.501 [2].</w:t>
            </w:r>
          </w:p>
          <w:p w14:paraId="49A32D0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140468C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eastAsia="等线"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3442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PacketErrorRate</w:t>
            </w:r>
          </w:p>
          <w:p w14:paraId="57FA62D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BAF7D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6668B4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6F8EA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644FDD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912BED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914A3"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averagingWindow</w:t>
            </w:r>
          </w:p>
        </w:tc>
        <w:tc>
          <w:tcPr>
            <w:tcW w:w="4395" w:type="dxa"/>
            <w:tcBorders>
              <w:top w:val="single" w:sz="4" w:space="0" w:color="auto"/>
              <w:left w:val="single" w:sz="4" w:space="0" w:color="auto"/>
              <w:bottom w:val="single" w:sz="4" w:space="0" w:color="auto"/>
              <w:right w:val="single" w:sz="4" w:space="0" w:color="auto"/>
            </w:tcBorders>
          </w:tcPr>
          <w:p w14:paraId="68C9A26E"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Averaging Window (in unit of ms) of a 5QI, as specified in TS 23.501 [2].</w:t>
            </w:r>
          </w:p>
          <w:p w14:paraId="1A69416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52FF1EC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04BA22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1097F24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03583C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00D2C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47CA79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D3519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3A369F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0177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302315C"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Maximum Data Burst Volume (in unit of Byte) of a 5QI, as specified in TS 23.501 [2].</w:t>
            </w:r>
          </w:p>
          <w:p w14:paraId="362C888A"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657EE22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eastAsia="等线"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FB80C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2D4B0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483CE2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F889C1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6D8E3B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9A5AB2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4AEC29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9D3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110D61C9" w14:textId="77777777" w:rsidR="00943048" w:rsidRPr="00943048" w:rsidRDefault="00943048" w:rsidP="00943048">
            <w:pPr>
              <w:keepLines/>
              <w:tabs>
                <w:tab w:val="decimal" w:pos="0"/>
              </w:tabs>
              <w:spacing w:after="0" w:line="0" w:lineRule="atLeast"/>
              <w:rPr>
                <w:rFonts w:eastAsia="等线"/>
                <w:szCs w:val="22"/>
              </w:rPr>
            </w:pPr>
            <w:r w:rsidRPr="00943048">
              <w:rPr>
                <w:rFonts w:eastAsia="等线"/>
                <w:szCs w:val="22"/>
              </w:rPr>
              <w:t xml:space="preserve">The Packet Error Rate of a 5QI expressed as </w:t>
            </w:r>
            <w:r w:rsidRPr="00943048">
              <w:rPr>
                <w:rFonts w:eastAsia="等线"/>
                <w:i/>
                <w:szCs w:val="22"/>
              </w:rPr>
              <w:t>Scalar</w:t>
            </w:r>
            <w:r w:rsidRPr="00943048">
              <w:rPr>
                <w:rFonts w:eastAsia="等线"/>
                <w:szCs w:val="22"/>
              </w:rPr>
              <w:t xml:space="preserve"> x 10-k where k is the </w:t>
            </w:r>
            <w:r w:rsidRPr="00943048">
              <w:rPr>
                <w:rFonts w:eastAsia="等线"/>
                <w:i/>
                <w:szCs w:val="22"/>
              </w:rPr>
              <w:t>Exponent</w:t>
            </w:r>
            <w:r w:rsidRPr="00943048">
              <w:rPr>
                <w:rFonts w:eastAsia="等线"/>
                <w:szCs w:val="22"/>
              </w:rPr>
              <w:t>.</w:t>
            </w:r>
          </w:p>
          <w:p w14:paraId="496D19FC" w14:textId="77777777" w:rsidR="00943048" w:rsidRPr="00943048" w:rsidRDefault="00943048" w:rsidP="00943048">
            <w:pPr>
              <w:keepLines/>
              <w:tabs>
                <w:tab w:val="decimal" w:pos="0"/>
              </w:tabs>
              <w:spacing w:after="0" w:line="0" w:lineRule="atLeast"/>
              <w:rPr>
                <w:rFonts w:eastAsia="等线"/>
                <w:szCs w:val="22"/>
              </w:rPr>
            </w:pPr>
            <w:r w:rsidRPr="00943048">
              <w:rPr>
                <w:rFonts w:eastAsia="等线"/>
                <w:szCs w:val="22"/>
              </w:rPr>
              <w:t xml:space="preserve">This attriutes indicates the </w:t>
            </w:r>
            <w:r w:rsidRPr="00943048">
              <w:rPr>
                <w:rFonts w:eastAsia="等线"/>
                <w:i/>
                <w:szCs w:val="22"/>
              </w:rPr>
              <w:t>Scalar</w:t>
            </w:r>
            <w:r w:rsidRPr="00943048">
              <w:rPr>
                <w:rFonts w:eastAsia="等线"/>
                <w:szCs w:val="22"/>
              </w:rPr>
              <w:t xml:space="preserve"> of this expression.</w:t>
            </w:r>
          </w:p>
          <w:p w14:paraId="798ABAB3" w14:textId="77777777" w:rsidR="00943048" w:rsidRPr="00943048" w:rsidRDefault="00943048" w:rsidP="00943048">
            <w:pPr>
              <w:keepLines/>
              <w:tabs>
                <w:tab w:val="decimal" w:pos="0"/>
              </w:tabs>
              <w:spacing w:after="0" w:line="0" w:lineRule="atLeast"/>
              <w:rPr>
                <w:rFonts w:eastAsia="等线" w:cs="Arial"/>
                <w:sz w:val="18"/>
                <w:szCs w:val="18"/>
              </w:rPr>
            </w:pPr>
          </w:p>
          <w:p w14:paraId="5A296348"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0D29D8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2AF2B5E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3992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7B12C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31748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F46A82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DC1F73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B87B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0B439E74" w14:textId="77777777" w:rsidR="00943048" w:rsidRPr="00943048" w:rsidRDefault="00943048" w:rsidP="00943048">
            <w:pPr>
              <w:keepLines/>
              <w:tabs>
                <w:tab w:val="decimal" w:pos="0"/>
              </w:tabs>
              <w:spacing w:after="0" w:line="0" w:lineRule="atLeast"/>
              <w:rPr>
                <w:rFonts w:eastAsia="等线"/>
                <w:szCs w:val="22"/>
              </w:rPr>
            </w:pPr>
            <w:r w:rsidRPr="00943048">
              <w:rPr>
                <w:rFonts w:eastAsia="等线"/>
                <w:szCs w:val="22"/>
              </w:rPr>
              <w:t xml:space="preserve">The Packet Error Rate of a 5QI expressed as </w:t>
            </w:r>
            <w:r w:rsidRPr="00943048">
              <w:rPr>
                <w:rFonts w:eastAsia="等线"/>
                <w:i/>
                <w:szCs w:val="22"/>
              </w:rPr>
              <w:t>Scalar</w:t>
            </w:r>
            <w:r w:rsidRPr="00943048">
              <w:rPr>
                <w:rFonts w:eastAsia="等线"/>
                <w:szCs w:val="22"/>
              </w:rPr>
              <w:t xml:space="preserve"> x 10-k where k is the </w:t>
            </w:r>
            <w:r w:rsidRPr="00943048">
              <w:rPr>
                <w:rFonts w:eastAsia="等线"/>
                <w:i/>
                <w:szCs w:val="22"/>
              </w:rPr>
              <w:t>Exponent</w:t>
            </w:r>
            <w:r w:rsidRPr="00943048">
              <w:rPr>
                <w:rFonts w:eastAsia="等线"/>
                <w:szCs w:val="22"/>
              </w:rPr>
              <w:t>.</w:t>
            </w:r>
          </w:p>
          <w:p w14:paraId="3C22898E" w14:textId="77777777" w:rsidR="00943048" w:rsidRPr="00943048" w:rsidRDefault="00943048" w:rsidP="00943048">
            <w:pPr>
              <w:keepLines/>
              <w:tabs>
                <w:tab w:val="decimal" w:pos="0"/>
              </w:tabs>
              <w:spacing w:after="0" w:line="0" w:lineRule="atLeast"/>
              <w:rPr>
                <w:rFonts w:eastAsia="等线"/>
                <w:szCs w:val="22"/>
              </w:rPr>
            </w:pPr>
            <w:r w:rsidRPr="00943048">
              <w:rPr>
                <w:rFonts w:eastAsia="等线"/>
                <w:szCs w:val="22"/>
              </w:rPr>
              <w:t xml:space="preserve">This attriutes indicates the </w:t>
            </w:r>
            <w:r w:rsidRPr="00943048">
              <w:rPr>
                <w:rFonts w:eastAsia="等线"/>
                <w:i/>
                <w:szCs w:val="22"/>
              </w:rPr>
              <w:t>Exponent</w:t>
            </w:r>
            <w:r w:rsidRPr="00943048">
              <w:rPr>
                <w:rFonts w:eastAsia="等线"/>
                <w:szCs w:val="22"/>
              </w:rPr>
              <w:t xml:space="preserve"> of this expression.</w:t>
            </w:r>
          </w:p>
          <w:p w14:paraId="1403D605" w14:textId="77777777" w:rsidR="00943048" w:rsidRPr="00943048" w:rsidRDefault="00943048" w:rsidP="00943048">
            <w:pPr>
              <w:keepLines/>
              <w:tabs>
                <w:tab w:val="decimal" w:pos="0"/>
              </w:tabs>
              <w:spacing w:after="0" w:line="0" w:lineRule="atLeast"/>
              <w:rPr>
                <w:rFonts w:eastAsia="等线" w:cs="Arial"/>
                <w:sz w:val="18"/>
                <w:szCs w:val="18"/>
              </w:rPr>
            </w:pPr>
          </w:p>
          <w:p w14:paraId="72363197" w14:textId="77777777" w:rsidR="00943048" w:rsidRPr="00943048" w:rsidRDefault="00943048" w:rsidP="00943048">
            <w:pPr>
              <w:keepLines/>
              <w:tabs>
                <w:tab w:val="decimal" w:pos="0"/>
              </w:tabs>
              <w:spacing w:after="0" w:line="0" w:lineRule="atLeast"/>
              <w:rPr>
                <w:rFonts w:eastAsia="等线"/>
                <w:szCs w:val="22"/>
              </w:rPr>
            </w:pPr>
            <w:r w:rsidRPr="00943048">
              <w:rPr>
                <w:rFonts w:ascii="Arial" w:eastAsia="等线"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195B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BD4477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9C6CA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A57EB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9EC173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1434BD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92CF75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5A69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645A044"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It indicates the state of GTP-U path QoS monitoring for URLLC service.</w:t>
            </w:r>
          </w:p>
          <w:p w14:paraId="58221244" w14:textId="77777777" w:rsidR="00943048" w:rsidRPr="00943048" w:rsidRDefault="00943048" w:rsidP="00943048">
            <w:pPr>
              <w:keepLines/>
              <w:rPr>
                <w:rFonts w:ascii="Arial" w:eastAsia="等线" w:hAnsi="Arial" w:cs="Arial"/>
                <w:sz w:val="18"/>
                <w:szCs w:val="18"/>
                <w:lang w:eastAsia="zh-CN"/>
              </w:rPr>
            </w:pPr>
          </w:p>
          <w:p w14:paraId="2E239212" w14:textId="77777777" w:rsidR="00943048" w:rsidRPr="00943048" w:rsidRDefault="00943048" w:rsidP="00943048">
            <w:pPr>
              <w:keepLines/>
              <w:tabs>
                <w:tab w:val="decimal" w:pos="0"/>
              </w:tabs>
              <w:spacing w:after="0" w:line="0" w:lineRule="atLeast"/>
              <w:rPr>
                <w:rFonts w:eastAsia="等线"/>
                <w:szCs w:val="22"/>
              </w:rPr>
            </w:pPr>
            <w:r w:rsidRPr="00943048">
              <w:rPr>
                <w:rFonts w:ascii="Arial" w:eastAsia="等线"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5A78E7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281026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EA663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048BE0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1ADEDC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Enabled</w:t>
            </w:r>
          </w:p>
          <w:p w14:paraId="2887B4B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984E4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9D883"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3940901"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S-NSSAIs for which the GTP-U path QoS monitoring is to be performed. </w:t>
            </w:r>
          </w:p>
          <w:p w14:paraId="112A6F64" w14:textId="77777777" w:rsidR="00943048" w:rsidRPr="00943048" w:rsidRDefault="00943048" w:rsidP="00943048">
            <w:pPr>
              <w:keepLines/>
              <w:rPr>
                <w:rFonts w:ascii="Arial" w:eastAsia="等线" w:hAnsi="Arial" w:cs="Arial"/>
                <w:sz w:val="18"/>
                <w:szCs w:val="18"/>
                <w:lang w:eastAsia="zh-CN"/>
              </w:rPr>
            </w:pPr>
          </w:p>
          <w:p w14:paraId="240004E7"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FC8E6E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S-NSSAI</w:t>
            </w:r>
          </w:p>
          <w:p w14:paraId="494E6B8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6080FF4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4FCF09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4A127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565B2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90CEAB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17A52"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72E6093"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DSCPs for which the GTP-U path QoS monitoring is to be performed. </w:t>
            </w:r>
          </w:p>
          <w:p w14:paraId="593BB780" w14:textId="77777777" w:rsidR="00943048" w:rsidRPr="00943048" w:rsidRDefault="00943048" w:rsidP="00943048">
            <w:pPr>
              <w:keepLines/>
              <w:rPr>
                <w:rFonts w:ascii="Arial" w:eastAsia="等线" w:hAnsi="Arial" w:cs="Arial"/>
                <w:sz w:val="18"/>
                <w:szCs w:val="18"/>
                <w:lang w:eastAsia="zh-CN"/>
              </w:rPr>
            </w:pPr>
          </w:p>
          <w:p w14:paraId="62FB8A01"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EA46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44A9B77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3DEFA65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DCD69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C57B3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B8359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4AF3FF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4AA26"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5503478"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It indicates whether the event triggered GTP-U path QoS monitoring reporting based on thresholds is supported, see 3GPP TS 29.244 [56].</w:t>
            </w:r>
          </w:p>
          <w:p w14:paraId="00F9B012" w14:textId="77777777" w:rsidR="00943048" w:rsidRPr="00943048" w:rsidRDefault="00943048" w:rsidP="00943048">
            <w:pPr>
              <w:keepLines/>
              <w:rPr>
                <w:rFonts w:ascii="Arial" w:eastAsia="等线" w:hAnsi="Arial" w:cs="Arial"/>
                <w:sz w:val="18"/>
                <w:szCs w:val="18"/>
                <w:lang w:eastAsia="zh-CN"/>
              </w:rPr>
            </w:pPr>
          </w:p>
          <w:p w14:paraId="05E4592A"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43D63B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22674E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86040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F91070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9C82F1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Yes</w:t>
            </w:r>
          </w:p>
          <w:p w14:paraId="2FC3C6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DC6589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643EB"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6D87002"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It indicates whether the periodic GTP-U path QoS monitoring reporting is supported, see 3GPP TS 29.244 [56].</w:t>
            </w:r>
          </w:p>
          <w:p w14:paraId="384DA3D7" w14:textId="77777777" w:rsidR="00943048" w:rsidRPr="00943048" w:rsidRDefault="00943048" w:rsidP="00943048">
            <w:pPr>
              <w:keepLines/>
              <w:rPr>
                <w:rFonts w:ascii="Arial" w:eastAsia="等线" w:hAnsi="Arial" w:cs="Arial"/>
                <w:sz w:val="18"/>
                <w:szCs w:val="18"/>
                <w:lang w:eastAsia="zh-CN"/>
              </w:rPr>
            </w:pPr>
          </w:p>
          <w:p w14:paraId="159341E7"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D5409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2C069B2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47B45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81D25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137A3D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Yes</w:t>
            </w:r>
          </w:p>
          <w:p w14:paraId="7E9539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48E0AC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05391"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7D2D7EA"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It indicates whether the immediate GTP-U path QoS monitoring reporting is supported, see 3GPP TS 29.244 [56].</w:t>
            </w:r>
          </w:p>
          <w:p w14:paraId="5EB1F7C2" w14:textId="77777777" w:rsidR="00943048" w:rsidRPr="00943048" w:rsidRDefault="00943048" w:rsidP="00943048">
            <w:pPr>
              <w:keepLines/>
              <w:rPr>
                <w:rFonts w:ascii="Arial" w:eastAsia="等线" w:hAnsi="Arial" w:cs="Arial"/>
                <w:sz w:val="18"/>
                <w:szCs w:val="18"/>
                <w:lang w:eastAsia="zh-CN"/>
              </w:rPr>
            </w:pPr>
          </w:p>
          <w:p w14:paraId="6C7ABFD1"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1D95C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608FA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18A1A5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A22026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5C21D9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Yes</w:t>
            </w:r>
          </w:p>
          <w:p w14:paraId="22F679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8C7BC3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9E6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866FB9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thresholds for reporting the packet delay for the GTO-U path QoS monitoring, if the isEventTriggeredGtpUPathMonitoringSupported attribute of the same MOI is set to “yes”.</w:t>
            </w:r>
          </w:p>
          <w:p w14:paraId="31CF64DE"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The packet delay will be reported to SMF when it exceeds the threshold (in milliseconds).</w:t>
            </w:r>
          </w:p>
          <w:p w14:paraId="7C5D604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25437683"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2636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GtpUPathDelayThresholdsType</w:t>
            </w:r>
          </w:p>
          <w:p w14:paraId="5D0BDE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B690C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8238CA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6D838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FF4435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170968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7300"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DC7A09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E698A2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31E65303"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p w14:paraId="6C0B675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8858D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5C5CB4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0138C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91233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A59C88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16F2F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C12134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7F95"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3CC7413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period (in seconds) for reporting the packet delay for GTP-U path QoS monitoring, if the isPeriodicGtpUMonitoringSupported attribute of the same MOI is set to “yes”.</w:t>
            </w:r>
          </w:p>
          <w:p w14:paraId="431E66E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005F5A8F"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p w14:paraId="6521C5D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B085A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1E0536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90DB73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E39EAE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EF595C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E7FE8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939AE9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B583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2F4683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average packet delay of a GTP-U path on N3 interface.</w:t>
            </w:r>
          </w:p>
          <w:p w14:paraId="754FA45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0B6119B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2560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005E6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76347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AC7184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2FA9F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3B95D3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C00753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CC09B"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9A5F90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minimum packet delay of a GTP-U path on N3 interface.</w:t>
            </w:r>
          </w:p>
          <w:p w14:paraId="2F4EC7E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7C588EC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6A9D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513C058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6AD917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BB278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8CA1EF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D11B95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87B57F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D3EFB"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385FD0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maxinum packet delay of a GTP-U path on N3 interface.</w:t>
            </w:r>
          </w:p>
          <w:p w14:paraId="5648A0D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3B4FA49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69DC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D454A9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64B9B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D9E7DC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44C12A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574AF7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346289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923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E55849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average packet delay of a GTP-U path on N9 interface.</w:t>
            </w:r>
          </w:p>
          <w:p w14:paraId="21CBDC9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24DA308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8449D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2B1189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ADBCA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CF384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524CA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F76FFF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BDF1DE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08A8A"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51FADD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minimum packet delay of a GTP-U path on N9 interface.</w:t>
            </w:r>
          </w:p>
          <w:p w14:paraId="4B5E006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704258B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5160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18DD01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182C3A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098F99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7AC15E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FD14F6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7512F4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9C17E"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4D0AB3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maxinum packet delay of a GTP-U path on N9 interface.</w:t>
            </w:r>
          </w:p>
          <w:p w14:paraId="5444DF1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712EDF6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3D43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F5E806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77128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B36B5E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CED6E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BA3005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5098EF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F5B36"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qFQoSMonitoring</w:t>
            </w:r>
            <w:r w:rsidRPr="00943048">
              <w:rPr>
                <w:rFonts w:ascii="Courier New" w:eastAsia="等线"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6AAE4E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indicates the state of QoS monitoring per QoS flow per UE for URLLC service.</w:t>
            </w:r>
          </w:p>
          <w:p w14:paraId="351B89C5"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7C811D7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054976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4841A7A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9CAA6D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0E6E514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3931EBB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Enabled</w:t>
            </w:r>
          </w:p>
          <w:p w14:paraId="4B2C7E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1070573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D487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qFM</w:t>
            </w:r>
            <w:r w:rsidRPr="00943048">
              <w:rPr>
                <w:rFonts w:ascii="Courier New" w:eastAsia="等线"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A917DFB"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 xml:space="preserve">It specifies the S-NSSAIs for which the QoS monitoring per QoS flow per UE is to be performed. </w:t>
            </w:r>
          </w:p>
          <w:p w14:paraId="2A9AD8FB"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1182E40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571FDD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S-NSSAI</w:t>
            </w:r>
          </w:p>
          <w:p w14:paraId="6124D8A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5D9888E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3FC9315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24773A5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0D04E921" w14:textId="77777777" w:rsidR="00943048" w:rsidRPr="00943048" w:rsidRDefault="00943048" w:rsidP="00943048">
            <w:pPr>
              <w:keepLines/>
              <w:spacing w:after="0"/>
              <w:rPr>
                <w:rFonts w:ascii="Arial" w:eastAsia="等线" w:hAnsi="Arial"/>
                <w:sz w:val="18"/>
              </w:rPr>
            </w:pPr>
            <w:r w:rsidRPr="00943048">
              <w:rPr>
                <w:rFonts w:eastAsia="等线"/>
              </w:rPr>
              <w:t>isNullable: False</w:t>
            </w:r>
          </w:p>
        </w:tc>
      </w:tr>
      <w:tr w:rsidR="00943048" w:rsidRPr="00943048" w14:paraId="6FA6068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E32E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qFM</w:t>
            </w:r>
            <w:r w:rsidRPr="00943048">
              <w:rPr>
                <w:rFonts w:ascii="Courier New" w:eastAsia="等线"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18430B8"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 xml:space="preserve">It specifies the 5QIs for which the QoS monitoring per QoS flow per UE is to be performed. </w:t>
            </w:r>
          </w:p>
          <w:p w14:paraId="074DEA66"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5325FF94"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3CAB74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42E5982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7D09D72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False</w:t>
            </w:r>
          </w:p>
          <w:p w14:paraId="7D907AC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True</w:t>
            </w:r>
          </w:p>
          <w:p w14:paraId="2AC28BA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0473F5B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445D670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4765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64C4AE8"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indicates whether the event based QoS monitoring reporting per QoS flow per UE is supported, see 3GPP TS 29.244 [56].</w:t>
            </w:r>
          </w:p>
          <w:p w14:paraId="67E290AD"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79D53A59"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szCs w:val="16"/>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2C720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Boolean</w:t>
            </w:r>
          </w:p>
          <w:p w14:paraId="3820312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60B0D4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3109EBC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64A83DD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Yes</w:t>
            </w:r>
          </w:p>
          <w:p w14:paraId="255837B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1C3F703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7513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10274C2"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indicates whether the periodic QoS monitoring reporting per QoS flow per UE is supported, see 3GPP TS 29.244 [56].</w:t>
            </w:r>
          </w:p>
          <w:p w14:paraId="7645F38A"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749CF6C2"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szCs w:val="16"/>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4B3539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Boolean</w:t>
            </w:r>
          </w:p>
          <w:p w14:paraId="2E9B472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604DDC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53BD3A3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1D6F33C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Yes</w:t>
            </w:r>
          </w:p>
          <w:p w14:paraId="4E227DC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25AAE3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0C7A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6B8D539"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indicates whether the session release based QoS monitoring reporting per QoS flow per UE is supported, see 3GPP TS 29.244 [56].</w:t>
            </w:r>
          </w:p>
          <w:p w14:paraId="1BD8A6FA"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618A924B"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szCs w:val="16"/>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1B406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Boolean</w:t>
            </w:r>
          </w:p>
          <w:p w14:paraId="5C82A49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AF1AB7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444B05C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0D29D3E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Yes</w:t>
            </w:r>
          </w:p>
          <w:p w14:paraId="18B2FD4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4934488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8081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15A5AC0"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specifies the thresholds for reporting the packet delay between PSA and UE for QoS monitoring per QoS flow per UE, if the isEventTriggeredQFMonitoringSupported attribute of the same MOI is set to “yes”.”.</w:t>
            </w:r>
          </w:p>
          <w:p w14:paraId="32586B24"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The packet delay will be reported by PSA UPF to SMF when it exceeds the threshold (in milliseconds).</w:t>
            </w:r>
          </w:p>
          <w:p w14:paraId="0513136E"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47DD2426"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C0A0B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QFPacketDelayThresholdsType</w:t>
            </w:r>
          </w:p>
          <w:p w14:paraId="3DE18CC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0E380E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02D4A4A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32BDCE9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36AA957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210F614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F1E2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qFMinimumWaitTime</w:t>
            </w:r>
          </w:p>
        </w:tc>
        <w:tc>
          <w:tcPr>
            <w:tcW w:w="4395" w:type="dxa"/>
            <w:tcBorders>
              <w:top w:val="single" w:sz="4" w:space="0" w:color="auto"/>
              <w:left w:val="single" w:sz="4" w:space="0" w:color="auto"/>
              <w:bottom w:val="single" w:sz="4" w:space="0" w:color="auto"/>
              <w:right w:val="single" w:sz="4" w:space="0" w:color="auto"/>
            </w:tcBorders>
          </w:tcPr>
          <w:p w14:paraId="25C4F0CD"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0F569D27"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08D788E2"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allowedValues: see 3GPP TS 29.244 [56].</w:t>
            </w:r>
          </w:p>
          <w:p w14:paraId="4FAB03EB"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C2229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28B5DAF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39EF78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648B955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59EC2E0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54AD8D3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1E74E9E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4BD8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qFMeasurementPeriod</w:t>
            </w:r>
          </w:p>
        </w:tc>
        <w:tc>
          <w:tcPr>
            <w:tcW w:w="4395" w:type="dxa"/>
            <w:tcBorders>
              <w:top w:val="single" w:sz="4" w:space="0" w:color="auto"/>
              <w:left w:val="single" w:sz="4" w:space="0" w:color="auto"/>
              <w:bottom w:val="single" w:sz="4" w:space="0" w:color="auto"/>
              <w:right w:val="single" w:sz="4" w:space="0" w:color="auto"/>
            </w:tcBorders>
          </w:tcPr>
          <w:p w14:paraId="44B70BB4"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specifies the period (in seconds) for reporting the packet delay for QoS monitoring per QoS flow per UE, if the isPeriodicQFMonitoringSupported attribute of the same MOI is set to “yes”.</w:t>
            </w:r>
          </w:p>
          <w:p w14:paraId="3D48CC50"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2CD2DD5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allowedValues: see 3GPP TS 29.244 [56].</w:t>
            </w:r>
          </w:p>
          <w:p w14:paraId="30817ED6"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tc>
        <w:tc>
          <w:tcPr>
            <w:tcW w:w="1897" w:type="dxa"/>
            <w:tcBorders>
              <w:top w:val="single" w:sz="4" w:space="0" w:color="auto"/>
              <w:left w:val="single" w:sz="4" w:space="0" w:color="auto"/>
              <w:bottom w:val="single" w:sz="4" w:space="0" w:color="auto"/>
              <w:right w:val="single" w:sz="4" w:space="0" w:color="auto"/>
            </w:tcBorders>
          </w:tcPr>
          <w:p w14:paraId="72EBAEB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569B37B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BB5440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13FF33C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4073445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2110D98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isNullable: False</w:t>
            </w:r>
          </w:p>
        </w:tc>
      </w:tr>
      <w:tr w:rsidR="00943048" w:rsidRPr="00943048" w14:paraId="225261C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F0E8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thresholdDl</w:t>
            </w:r>
          </w:p>
        </w:tc>
        <w:tc>
          <w:tcPr>
            <w:tcW w:w="4395" w:type="dxa"/>
            <w:tcBorders>
              <w:top w:val="single" w:sz="4" w:space="0" w:color="auto"/>
              <w:left w:val="single" w:sz="4" w:space="0" w:color="auto"/>
              <w:bottom w:val="single" w:sz="4" w:space="0" w:color="auto"/>
              <w:right w:val="single" w:sz="4" w:space="0" w:color="auto"/>
            </w:tcBorders>
          </w:tcPr>
          <w:p w14:paraId="3C1E0ED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DL packet delay between PSA UPF and UE.</w:t>
            </w:r>
          </w:p>
          <w:p w14:paraId="682B285D"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B859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D56AA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0E46FB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69DA9B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9840E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A1BA9EA" w14:textId="77777777" w:rsidR="00943048" w:rsidRPr="00943048" w:rsidRDefault="00943048" w:rsidP="00943048">
            <w:pPr>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32F91E4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0A9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thresholdUl</w:t>
            </w:r>
          </w:p>
        </w:tc>
        <w:tc>
          <w:tcPr>
            <w:tcW w:w="4395" w:type="dxa"/>
            <w:tcBorders>
              <w:top w:val="single" w:sz="4" w:space="0" w:color="auto"/>
              <w:left w:val="single" w:sz="4" w:space="0" w:color="auto"/>
              <w:bottom w:val="single" w:sz="4" w:space="0" w:color="auto"/>
              <w:right w:val="single" w:sz="4" w:space="0" w:color="auto"/>
            </w:tcBorders>
          </w:tcPr>
          <w:p w14:paraId="510C4F1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UL packet delay between PSA UPF and UE.</w:t>
            </w:r>
          </w:p>
          <w:p w14:paraId="6044334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0DF0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0C29B38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6D9895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27721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F599D9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BFF0F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D1CE36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C938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thresholdRtt</w:t>
            </w:r>
          </w:p>
        </w:tc>
        <w:tc>
          <w:tcPr>
            <w:tcW w:w="4395" w:type="dxa"/>
            <w:tcBorders>
              <w:top w:val="single" w:sz="4" w:space="0" w:color="auto"/>
              <w:left w:val="single" w:sz="4" w:space="0" w:color="auto"/>
              <w:bottom w:val="single" w:sz="4" w:space="0" w:color="auto"/>
              <w:right w:val="single" w:sz="4" w:space="0" w:color="auto"/>
            </w:tcBorders>
          </w:tcPr>
          <w:p w14:paraId="6F8502F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round-trip packet delay between PSA UPF and UE.</w:t>
            </w:r>
          </w:p>
          <w:p w14:paraId="5CD0159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D974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24DF47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A8A0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71E25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A9DCF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31CA6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9FB9CC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CA37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F28A74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predefined PCC Rules, see TS 25.503 [59].</w:t>
            </w:r>
          </w:p>
          <w:p w14:paraId="05A764A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E3F1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PccRule</w:t>
            </w:r>
          </w:p>
          <w:p w14:paraId="6057A4C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D5877E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5FD9A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D203E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8F7EA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isNullable: False </w:t>
            </w:r>
          </w:p>
        </w:tc>
      </w:tr>
      <w:tr w:rsidR="00943048" w:rsidRPr="00943048" w14:paraId="36035C1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93CC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pccRuleId</w:t>
            </w:r>
          </w:p>
        </w:tc>
        <w:tc>
          <w:tcPr>
            <w:tcW w:w="4395" w:type="dxa"/>
            <w:tcBorders>
              <w:top w:val="single" w:sz="4" w:space="0" w:color="auto"/>
              <w:left w:val="single" w:sz="4" w:space="0" w:color="auto"/>
              <w:bottom w:val="single" w:sz="4" w:space="0" w:color="auto"/>
              <w:right w:val="single" w:sz="4" w:space="0" w:color="auto"/>
            </w:tcBorders>
          </w:tcPr>
          <w:p w14:paraId="215C8B2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PCC rule.</w:t>
            </w:r>
          </w:p>
          <w:p w14:paraId="76527B1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8A5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EFE33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8F9D4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3494F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E6FDB6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441A92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8DD305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0C22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flowInfoList</w:t>
            </w:r>
          </w:p>
        </w:tc>
        <w:tc>
          <w:tcPr>
            <w:tcW w:w="4395" w:type="dxa"/>
            <w:tcBorders>
              <w:top w:val="single" w:sz="4" w:space="0" w:color="auto"/>
              <w:left w:val="single" w:sz="4" w:space="0" w:color="auto"/>
              <w:bottom w:val="single" w:sz="4" w:space="0" w:color="auto"/>
              <w:right w:val="single" w:sz="4" w:space="0" w:color="auto"/>
            </w:tcBorders>
          </w:tcPr>
          <w:p w14:paraId="645576A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is a list of IP flow packet filter information.</w:t>
            </w:r>
          </w:p>
          <w:p w14:paraId="3DB5199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38F8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FlowInformation</w:t>
            </w:r>
          </w:p>
          <w:p w14:paraId="08C6B1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4997F5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5BF79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7DAB8E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97E2E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B9009D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8B2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applicationId</w:t>
            </w:r>
          </w:p>
        </w:tc>
        <w:tc>
          <w:tcPr>
            <w:tcW w:w="4395" w:type="dxa"/>
            <w:tcBorders>
              <w:top w:val="single" w:sz="4" w:space="0" w:color="auto"/>
              <w:left w:val="single" w:sz="4" w:space="0" w:color="auto"/>
              <w:bottom w:val="single" w:sz="4" w:space="0" w:color="auto"/>
              <w:right w:val="single" w:sz="4" w:space="0" w:color="auto"/>
            </w:tcBorders>
          </w:tcPr>
          <w:p w14:paraId="6F4E87C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 reference to the application detection filter configured at the UPF.</w:t>
            </w:r>
          </w:p>
          <w:p w14:paraId="32BB95A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87E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0D68B7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1B054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4AB718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02EAF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A19D1B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224012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6505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appDescriptor</w:t>
            </w:r>
          </w:p>
        </w:tc>
        <w:tc>
          <w:tcPr>
            <w:tcW w:w="4395" w:type="dxa"/>
            <w:tcBorders>
              <w:top w:val="single" w:sz="4" w:space="0" w:color="auto"/>
              <w:left w:val="single" w:sz="4" w:space="0" w:color="auto"/>
              <w:bottom w:val="single" w:sz="4" w:space="0" w:color="auto"/>
              <w:right w:val="single" w:sz="4" w:space="0" w:color="auto"/>
            </w:tcBorders>
          </w:tcPr>
          <w:p w14:paraId="0BD55EF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is the ATSSS rule application descriptor.</w:t>
            </w:r>
          </w:p>
          <w:p w14:paraId="13A914A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8A2C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BitString</w:t>
            </w:r>
          </w:p>
          <w:p w14:paraId="47CF739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C91CB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03FC7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9C311E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B93049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BFAAF5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C148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contentVersion</w:t>
            </w:r>
          </w:p>
        </w:tc>
        <w:tc>
          <w:tcPr>
            <w:tcW w:w="4395" w:type="dxa"/>
            <w:tcBorders>
              <w:top w:val="single" w:sz="4" w:space="0" w:color="auto"/>
              <w:left w:val="single" w:sz="4" w:space="0" w:color="auto"/>
              <w:bottom w:val="single" w:sz="4" w:space="0" w:color="auto"/>
              <w:right w:val="single" w:sz="4" w:space="0" w:color="auto"/>
            </w:tcBorders>
          </w:tcPr>
          <w:p w14:paraId="23BC21B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Indicates the content version of the PCC rule.</w:t>
            </w:r>
          </w:p>
          <w:p w14:paraId="036706F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2C0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0D2AF2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3B09D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99BDB1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B30E4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DC00E8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D7B568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60D2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6DD2610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order in which this PCC rule is applied relative to other PCC rules within the same PDU session.</w:t>
            </w:r>
          </w:p>
          <w:p w14:paraId="3AE0888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2E1A3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354DB2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0D1E9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FF3AFF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2B3771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9EDA90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8E17FA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3C32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afSigProtocol</w:t>
            </w:r>
          </w:p>
        </w:tc>
        <w:tc>
          <w:tcPr>
            <w:tcW w:w="4395" w:type="dxa"/>
            <w:tcBorders>
              <w:top w:val="single" w:sz="4" w:space="0" w:color="auto"/>
              <w:left w:val="single" w:sz="4" w:space="0" w:color="auto"/>
              <w:bottom w:val="single" w:sz="4" w:space="0" w:color="auto"/>
              <w:right w:val="single" w:sz="4" w:space="0" w:color="auto"/>
            </w:tcBorders>
          </w:tcPr>
          <w:p w14:paraId="2E52E80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Indicates the protocol used for signalling between the UE and the AF. The default value is "NO_INFORMATION".</w:t>
            </w:r>
          </w:p>
          <w:p w14:paraId="3D9BBF7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B0DF6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01BD23A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00D076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EE280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26C273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“NO_INFORMATION”</w:t>
            </w:r>
          </w:p>
          <w:p w14:paraId="3A28C38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2C283A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C498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isAppRelocatable</w:t>
            </w:r>
          </w:p>
        </w:tc>
        <w:tc>
          <w:tcPr>
            <w:tcW w:w="4395" w:type="dxa"/>
            <w:tcBorders>
              <w:top w:val="single" w:sz="4" w:space="0" w:color="auto"/>
              <w:left w:val="single" w:sz="4" w:space="0" w:color="auto"/>
              <w:bottom w:val="single" w:sz="4" w:space="0" w:color="auto"/>
              <w:right w:val="single" w:sz="4" w:space="0" w:color="auto"/>
            </w:tcBorders>
          </w:tcPr>
          <w:p w14:paraId="3CCD513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application relocation possibility. The default value is "FALSE.</w:t>
            </w:r>
          </w:p>
          <w:p w14:paraId="2BB1023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0AEFF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1487E8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E8D24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AD7DF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6B899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2E553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1DAF08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E2E1"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isUeAddrPreserved</w:t>
            </w:r>
          </w:p>
        </w:tc>
        <w:tc>
          <w:tcPr>
            <w:tcW w:w="4395" w:type="dxa"/>
            <w:tcBorders>
              <w:top w:val="single" w:sz="4" w:space="0" w:color="auto"/>
              <w:left w:val="single" w:sz="4" w:space="0" w:color="auto"/>
              <w:bottom w:val="single" w:sz="4" w:space="0" w:color="auto"/>
              <w:right w:val="single" w:sz="4" w:space="0" w:color="auto"/>
            </w:tcBorders>
          </w:tcPr>
          <w:p w14:paraId="59A9C59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UE IP address should be preserved.</w:t>
            </w:r>
          </w:p>
          <w:p w14:paraId="610D91B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The default value is "FALSE".</w:t>
            </w:r>
          </w:p>
          <w:p w14:paraId="609BCFE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82BF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36FE7B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BE6DC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29E051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336D1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290362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E88EB8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9649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5A606D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QoS control policy data for a PCC rule.</w:t>
            </w:r>
          </w:p>
          <w:p w14:paraId="2D61909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F3ED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QoSData</w:t>
            </w:r>
          </w:p>
          <w:p w14:paraId="32E87E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1C3FA58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50BD1A4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01A7176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2388D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FE8F19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0159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altQosParams</w:t>
            </w:r>
          </w:p>
        </w:tc>
        <w:tc>
          <w:tcPr>
            <w:tcW w:w="4395" w:type="dxa"/>
            <w:tcBorders>
              <w:top w:val="single" w:sz="4" w:space="0" w:color="auto"/>
              <w:left w:val="single" w:sz="4" w:space="0" w:color="auto"/>
              <w:bottom w:val="single" w:sz="4" w:space="0" w:color="auto"/>
              <w:right w:val="single" w:sz="4" w:space="0" w:color="auto"/>
            </w:tcBorders>
          </w:tcPr>
          <w:p w14:paraId="6508D29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82CBA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AE03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QoSData</w:t>
            </w:r>
          </w:p>
          <w:p w14:paraId="74087A1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043FC1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True</w:t>
            </w:r>
          </w:p>
          <w:p w14:paraId="1CDF137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4FB08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D8CDC3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EC8B57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9E063"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trafficControlData</w:t>
            </w:r>
          </w:p>
        </w:tc>
        <w:tc>
          <w:tcPr>
            <w:tcW w:w="4395" w:type="dxa"/>
            <w:tcBorders>
              <w:top w:val="single" w:sz="4" w:space="0" w:color="auto"/>
              <w:left w:val="single" w:sz="4" w:space="0" w:color="auto"/>
              <w:bottom w:val="single" w:sz="4" w:space="0" w:color="auto"/>
              <w:right w:val="single" w:sz="4" w:space="0" w:color="auto"/>
            </w:tcBorders>
          </w:tcPr>
          <w:p w14:paraId="5272135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traffic control policy data for a PCC rule.</w:t>
            </w:r>
          </w:p>
          <w:p w14:paraId="7D5C3D6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AD7C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TrafficControlData</w:t>
            </w:r>
          </w:p>
          <w:p w14:paraId="588D34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3C16A2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4B5A275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CA33A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D0CCA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A6187F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6E6C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conditionData</w:t>
            </w:r>
          </w:p>
        </w:tc>
        <w:tc>
          <w:tcPr>
            <w:tcW w:w="4395" w:type="dxa"/>
            <w:tcBorders>
              <w:top w:val="single" w:sz="4" w:space="0" w:color="auto"/>
              <w:left w:val="single" w:sz="4" w:space="0" w:color="auto"/>
              <w:bottom w:val="single" w:sz="4" w:space="0" w:color="auto"/>
              <w:right w:val="single" w:sz="4" w:space="0" w:color="auto"/>
            </w:tcBorders>
          </w:tcPr>
          <w:p w14:paraId="492F676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condition data for a PCC rule.</w:t>
            </w:r>
          </w:p>
          <w:p w14:paraId="3A9FE7B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8827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ConditionData</w:t>
            </w:r>
          </w:p>
          <w:p w14:paraId="394DF4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E99C0D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B87D1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47FA36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FABBC3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5BDED1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9E8B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tscaiInputUl</w:t>
            </w:r>
          </w:p>
        </w:tc>
        <w:tc>
          <w:tcPr>
            <w:tcW w:w="4395" w:type="dxa"/>
            <w:tcBorders>
              <w:top w:val="single" w:sz="4" w:space="0" w:color="auto"/>
              <w:left w:val="single" w:sz="4" w:space="0" w:color="auto"/>
              <w:bottom w:val="single" w:sz="4" w:space="0" w:color="auto"/>
              <w:right w:val="single" w:sz="4" w:space="0" w:color="auto"/>
            </w:tcBorders>
          </w:tcPr>
          <w:p w14:paraId="7351BA7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transports TSCAI input parameters for TSC traffic at the ingress interface of the DS-TT/UE (uplink flow direction).</w:t>
            </w:r>
          </w:p>
          <w:p w14:paraId="216AC54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1F76E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TscaiInputContainer  </w:t>
            </w:r>
          </w:p>
          <w:p w14:paraId="0A227A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7C26BD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8B12F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06580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10346B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241CE6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CA3A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tscaiInputDl</w:t>
            </w:r>
          </w:p>
        </w:tc>
        <w:tc>
          <w:tcPr>
            <w:tcW w:w="4395" w:type="dxa"/>
            <w:tcBorders>
              <w:top w:val="single" w:sz="4" w:space="0" w:color="auto"/>
              <w:left w:val="single" w:sz="4" w:space="0" w:color="auto"/>
              <w:bottom w:val="single" w:sz="4" w:space="0" w:color="auto"/>
              <w:right w:val="single" w:sz="4" w:space="0" w:color="auto"/>
            </w:tcBorders>
          </w:tcPr>
          <w:p w14:paraId="7B5F2EE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transports TSCAI input parameters for TSC traffic at the ingress of the NW-TT (downlink flow direction).</w:t>
            </w:r>
          </w:p>
          <w:p w14:paraId="0D967F8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A809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TscaiInputContainer  </w:t>
            </w:r>
          </w:p>
          <w:p w14:paraId="0693C0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D3F1CB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93E5B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84BD2D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FE57EE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C3770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88D6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flowDescription</w:t>
            </w:r>
          </w:p>
        </w:tc>
        <w:tc>
          <w:tcPr>
            <w:tcW w:w="4395" w:type="dxa"/>
            <w:tcBorders>
              <w:top w:val="single" w:sz="4" w:space="0" w:color="auto"/>
              <w:left w:val="single" w:sz="4" w:space="0" w:color="auto"/>
              <w:bottom w:val="single" w:sz="4" w:space="0" w:color="auto"/>
              <w:right w:val="single" w:sz="4" w:space="0" w:color="auto"/>
            </w:tcBorders>
          </w:tcPr>
          <w:p w14:paraId="14757A8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a packet filter for an IP flow.</w:t>
            </w:r>
          </w:p>
          <w:p w14:paraId="79EADCF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22BF1F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AEE122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A3B4D5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011EC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AABB12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7B956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3525DB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5A3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ethFlowDescription</w:t>
            </w:r>
          </w:p>
        </w:tc>
        <w:tc>
          <w:tcPr>
            <w:tcW w:w="4395" w:type="dxa"/>
            <w:tcBorders>
              <w:top w:val="single" w:sz="4" w:space="0" w:color="auto"/>
              <w:left w:val="single" w:sz="4" w:space="0" w:color="auto"/>
              <w:bottom w:val="single" w:sz="4" w:space="0" w:color="auto"/>
              <w:right w:val="single" w:sz="4" w:space="0" w:color="auto"/>
            </w:tcBorders>
          </w:tcPr>
          <w:p w14:paraId="2120E83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a packet filter for an Ethernet flow.</w:t>
            </w:r>
          </w:p>
          <w:p w14:paraId="0678A0C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CBBD6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EthFlowDescription</w:t>
            </w:r>
          </w:p>
          <w:p w14:paraId="2D2A0D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15745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C17C03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6356EF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AEFF9E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8F45BA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2370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destMacAddr</w:t>
            </w:r>
          </w:p>
        </w:tc>
        <w:tc>
          <w:tcPr>
            <w:tcW w:w="4395" w:type="dxa"/>
            <w:tcBorders>
              <w:top w:val="single" w:sz="4" w:space="0" w:color="auto"/>
              <w:left w:val="single" w:sz="4" w:space="0" w:color="auto"/>
              <w:bottom w:val="single" w:sz="4" w:space="0" w:color="auto"/>
              <w:right w:val="single" w:sz="4" w:space="0" w:color="auto"/>
            </w:tcBorders>
          </w:tcPr>
          <w:p w14:paraId="766609E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destination MAC address formatted in the hexadecimal notation according to clause 1.1 and clause 2.1 of IETF RFC 7042 [63].</w:t>
            </w:r>
          </w:p>
          <w:p w14:paraId="4397584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'^([0-9a-fA-F]{2})((-[0-9a-fA-F]{2}){5})$'.</w:t>
            </w:r>
          </w:p>
          <w:p w14:paraId="2023A3B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4D90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49D4A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135495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44A95B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C5F9AC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AC093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880812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CC02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41471A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 two-octet string that represents the Ethertype, as described in IEEE 802.3 [64] and IETF RFC 7042 [63] in hexadecimal representation.</w:t>
            </w:r>
          </w:p>
          <w:p w14:paraId="4F58293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43138D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F5D284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3DF05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DEDA9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18646B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753F2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A7A14E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E6B934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7F84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fDesc</w:t>
            </w:r>
          </w:p>
        </w:tc>
        <w:tc>
          <w:tcPr>
            <w:tcW w:w="4395" w:type="dxa"/>
            <w:tcBorders>
              <w:top w:val="single" w:sz="4" w:space="0" w:color="auto"/>
              <w:left w:val="single" w:sz="4" w:space="0" w:color="auto"/>
              <w:bottom w:val="single" w:sz="4" w:space="0" w:color="auto"/>
              <w:right w:val="single" w:sz="4" w:space="0" w:color="auto"/>
            </w:tcBorders>
          </w:tcPr>
          <w:p w14:paraId="322CBBB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flow description for the Uplink or Downlink IP flow. It shall be present when the ethtype is IP.</w:t>
            </w:r>
          </w:p>
          <w:p w14:paraId="792977D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6E6C3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DE7DED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35CE54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DD4A25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164E3B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6816E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39D63E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CEA5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fDir</w:t>
            </w:r>
          </w:p>
        </w:tc>
        <w:tc>
          <w:tcPr>
            <w:tcW w:w="4395" w:type="dxa"/>
            <w:tcBorders>
              <w:top w:val="single" w:sz="4" w:space="0" w:color="auto"/>
              <w:left w:val="single" w:sz="4" w:space="0" w:color="auto"/>
              <w:bottom w:val="single" w:sz="4" w:space="0" w:color="auto"/>
              <w:right w:val="single" w:sz="4" w:space="0" w:color="auto"/>
            </w:tcBorders>
          </w:tcPr>
          <w:p w14:paraId="04B81C7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indicates the packet filter direction. </w:t>
            </w:r>
          </w:p>
          <w:p w14:paraId="26291F4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2A0DD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05F408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13AAB7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2D0F8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5CDD18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3EC198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3FC87A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E96C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sourceMacAddr</w:t>
            </w:r>
          </w:p>
        </w:tc>
        <w:tc>
          <w:tcPr>
            <w:tcW w:w="4395" w:type="dxa"/>
            <w:tcBorders>
              <w:top w:val="single" w:sz="4" w:space="0" w:color="auto"/>
              <w:left w:val="single" w:sz="4" w:space="0" w:color="auto"/>
              <w:bottom w:val="single" w:sz="4" w:space="0" w:color="auto"/>
              <w:right w:val="single" w:sz="4" w:space="0" w:color="auto"/>
            </w:tcBorders>
          </w:tcPr>
          <w:p w14:paraId="42BAD51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source MAC address formatted in the hexadecimal notation according to clause 1.1 and clause 2.1 of IETF RFC 7042 [63].</w:t>
            </w:r>
          </w:p>
          <w:p w14:paraId="148D9ED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'^([0-9a-fA-F]{2})((-[0-9a-fA-F]{2}){5})$'.</w:t>
            </w:r>
          </w:p>
          <w:p w14:paraId="181241A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E082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B3A86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F4C4B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CFFD6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DCB747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1401F4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A4CA9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3AC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vlanTags</w:t>
            </w:r>
          </w:p>
        </w:tc>
        <w:tc>
          <w:tcPr>
            <w:tcW w:w="4395" w:type="dxa"/>
            <w:tcBorders>
              <w:top w:val="single" w:sz="4" w:space="0" w:color="auto"/>
              <w:left w:val="single" w:sz="4" w:space="0" w:color="auto"/>
              <w:bottom w:val="single" w:sz="4" w:space="0" w:color="auto"/>
              <w:right w:val="single" w:sz="4" w:space="0" w:color="auto"/>
            </w:tcBorders>
          </w:tcPr>
          <w:p w14:paraId="7353092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39374A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AEF608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If only Service-VLAN tag is provided, empty string for Customer-VLAN tag shall be provided.</w:t>
            </w:r>
          </w:p>
          <w:p w14:paraId="2C56A21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29502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9949B2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551063F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True</w:t>
            </w:r>
          </w:p>
          <w:p w14:paraId="70D78A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7EAB67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26791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6B0134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D3B1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7E71611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EA6608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13B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8D394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7F4DB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7949D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B5DC6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7857A4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703208B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FD0A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destMacAddrEnd</w:t>
            </w:r>
          </w:p>
        </w:tc>
        <w:tc>
          <w:tcPr>
            <w:tcW w:w="4395" w:type="dxa"/>
            <w:tcBorders>
              <w:top w:val="single" w:sz="4" w:space="0" w:color="auto"/>
              <w:left w:val="single" w:sz="4" w:space="0" w:color="auto"/>
              <w:bottom w:val="single" w:sz="4" w:space="0" w:color="auto"/>
              <w:right w:val="single" w:sz="4" w:space="0" w:color="auto"/>
            </w:tcBorders>
          </w:tcPr>
          <w:p w14:paraId="24544BF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destination MAC address end. If this attribute is present, the destMacAddr attribute specifies the destination MAC address start.</w:t>
            </w:r>
          </w:p>
          <w:p w14:paraId="50F23C0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5024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D661B3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12DEAC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9940B0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F7759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0B3E3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4E043EC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5160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packFiltId</w:t>
            </w:r>
          </w:p>
        </w:tc>
        <w:tc>
          <w:tcPr>
            <w:tcW w:w="4395" w:type="dxa"/>
            <w:tcBorders>
              <w:top w:val="single" w:sz="4" w:space="0" w:color="auto"/>
              <w:left w:val="single" w:sz="4" w:space="0" w:color="auto"/>
              <w:bottom w:val="single" w:sz="4" w:space="0" w:color="auto"/>
              <w:right w:val="single" w:sz="4" w:space="0" w:color="auto"/>
            </w:tcBorders>
          </w:tcPr>
          <w:p w14:paraId="6EAB7B6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is the identifier of the packet filter.</w:t>
            </w:r>
          </w:p>
          <w:p w14:paraId="43AB508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E1B8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FB39A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8290C6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9CCDF8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3A7DBF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9AD72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DB0B73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9A0C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packetFilterUsage</w:t>
            </w:r>
          </w:p>
        </w:tc>
        <w:tc>
          <w:tcPr>
            <w:tcW w:w="4395" w:type="dxa"/>
            <w:tcBorders>
              <w:top w:val="single" w:sz="4" w:space="0" w:color="auto"/>
              <w:left w:val="single" w:sz="4" w:space="0" w:color="auto"/>
              <w:bottom w:val="single" w:sz="4" w:space="0" w:color="auto"/>
              <w:right w:val="single" w:sz="4" w:space="0" w:color="auto"/>
            </w:tcBorders>
          </w:tcPr>
          <w:p w14:paraId="04CAB50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indicates if the packet shall be sent to the UE. </w:t>
            </w:r>
          </w:p>
          <w:p w14:paraId="6F8EF41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The default value is "FALSE".</w:t>
            </w:r>
          </w:p>
          <w:p w14:paraId="5A3681C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1C7E8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82F3B2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6FD9B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A46C7E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86F867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498566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8FEA64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1662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tosTrafficClass</w:t>
            </w:r>
          </w:p>
        </w:tc>
        <w:tc>
          <w:tcPr>
            <w:tcW w:w="4395" w:type="dxa"/>
            <w:tcBorders>
              <w:top w:val="single" w:sz="4" w:space="0" w:color="auto"/>
              <w:left w:val="single" w:sz="4" w:space="0" w:color="auto"/>
              <w:bottom w:val="single" w:sz="4" w:space="0" w:color="auto"/>
              <w:right w:val="single" w:sz="4" w:space="0" w:color="auto"/>
            </w:tcBorders>
          </w:tcPr>
          <w:p w14:paraId="5C69210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Ipv4 Type-of-Service and mask field or the Ipv6 Traffic-Class field and mask field.</w:t>
            </w:r>
          </w:p>
          <w:p w14:paraId="482556E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470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2EA423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FFB55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7FFA2B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51187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C86C34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D21DA4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ECF9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spi</w:t>
            </w:r>
          </w:p>
        </w:tc>
        <w:tc>
          <w:tcPr>
            <w:tcW w:w="4395" w:type="dxa"/>
            <w:tcBorders>
              <w:top w:val="single" w:sz="4" w:space="0" w:color="auto"/>
              <w:left w:val="single" w:sz="4" w:space="0" w:color="auto"/>
              <w:bottom w:val="single" w:sz="4" w:space="0" w:color="auto"/>
              <w:right w:val="single" w:sz="4" w:space="0" w:color="auto"/>
            </w:tcBorders>
          </w:tcPr>
          <w:p w14:paraId="60AD76E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is the security parameter index of the IPSec packet, see IETF RFC 4301 [66].</w:t>
            </w:r>
          </w:p>
          <w:p w14:paraId="79B6EFC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A19952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27C27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FF3F4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CF2ACA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4D5D8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ACD9D8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010623F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EB3A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flowLabel</w:t>
            </w:r>
          </w:p>
        </w:tc>
        <w:tc>
          <w:tcPr>
            <w:tcW w:w="4395" w:type="dxa"/>
            <w:tcBorders>
              <w:top w:val="single" w:sz="4" w:space="0" w:color="auto"/>
              <w:left w:val="single" w:sz="4" w:space="0" w:color="auto"/>
              <w:bottom w:val="single" w:sz="4" w:space="0" w:color="auto"/>
              <w:right w:val="single" w:sz="4" w:space="0" w:color="auto"/>
            </w:tcBorders>
          </w:tcPr>
          <w:p w14:paraId="4CFEBE7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Ipv6 flow label header field.</w:t>
            </w:r>
          </w:p>
          <w:p w14:paraId="63DCFEC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69FD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4CFA20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8797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8D087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2EFEF4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9BC1F3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158EC40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DAA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flowDirection</w:t>
            </w:r>
          </w:p>
        </w:tc>
        <w:tc>
          <w:tcPr>
            <w:tcW w:w="4395" w:type="dxa"/>
            <w:tcBorders>
              <w:top w:val="single" w:sz="4" w:space="0" w:color="auto"/>
              <w:left w:val="single" w:sz="4" w:space="0" w:color="auto"/>
              <w:bottom w:val="single" w:sz="4" w:space="0" w:color="auto"/>
              <w:right w:val="single" w:sz="4" w:space="0" w:color="auto"/>
            </w:tcBorders>
          </w:tcPr>
          <w:p w14:paraId="60361DC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direction/directions that a filter is applicable.</w:t>
            </w:r>
          </w:p>
          <w:p w14:paraId="1721C8B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61EEC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B5A3B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F9D04B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5CAB2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C2FBAF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E253C8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316CAB6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3B7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qosId</w:t>
            </w:r>
          </w:p>
        </w:tc>
        <w:tc>
          <w:tcPr>
            <w:tcW w:w="4395" w:type="dxa"/>
            <w:tcBorders>
              <w:top w:val="single" w:sz="4" w:space="0" w:color="auto"/>
              <w:left w:val="single" w:sz="4" w:space="0" w:color="auto"/>
              <w:bottom w:val="single" w:sz="4" w:space="0" w:color="auto"/>
              <w:right w:val="single" w:sz="4" w:space="0" w:color="auto"/>
            </w:tcBorders>
          </w:tcPr>
          <w:p w14:paraId="6DB0540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QoS control policy data for a PCC rule.</w:t>
            </w:r>
          </w:p>
          <w:p w14:paraId="20940D1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744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99933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560A70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7F390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5FC699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F6C1B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00E98B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980C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6ECE997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maximum uplink bandwidth formatted as follows:</w:t>
            </w:r>
          </w:p>
          <w:p w14:paraId="06E1C95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'^\d+(\.\d+)? (bps|Kbps|Mbps|Gbps|Tbps)$', see TS 29.512 [60].</w:t>
            </w:r>
          </w:p>
          <w:p w14:paraId="1EF5CC2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Examples:</w:t>
            </w:r>
          </w:p>
          <w:p w14:paraId="56A49FF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"125 Mbps", "0.125 Gbps", "125000 Kbps"</w:t>
            </w:r>
          </w:p>
          <w:p w14:paraId="0499DDB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B692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55EF0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63513E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D49A0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CB217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748D48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40D0772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4B2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maxbrDl</w:t>
            </w:r>
          </w:p>
        </w:tc>
        <w:tc>
          <w:tcPr>
            <w:tcW w:w="4395" w:type="dxa"/>
            <w:tcBorders>
              <w:top w:val="single" w:sz="4" w:space="0" w:color="auto"/>
              <w:left w:val="single" w:sz="4" w:space="0" w:color="auto"/>
              <w:bottom w:val="single" w:sz="4" w:space="0" w:color="auto"/>
              <w:right w:val="single" w:sz="4" w:space="0" w:color="auto"/>
            </w:tcBorders>
          </w:tcPr>
          <w:p w14:paraId="352099C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maximum downlink bandwidth formatted as follows:</w:t>
            </w:r>
          </w:p>
          <w:p w14:paraId="3EB8C1E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'^\d+(\.\d+)? (bps|Kbps|Mbps|Gbps|Tbps)$', see TS 29.512 [60].</w:t>
            </w:r>
          </w:p>
          <w:p w14:paraId="50F4C8B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Examples:</w:t>
            </w:r>
          </w:p>
          <w:p w14:paraId="59C4D49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"125 Mbps", "0.125 Gbps", "125000 Kbps".</w:t>
            </w:r>
          </w:p>
          <w:p w14:paraId="6F1D9DD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C54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B8C7DC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7C30D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0F5FD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81619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2E4063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3715C5D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7EBF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gbrUl</w:t>
            </w:r>
          </w:p>
        </w:tc>
        <w:tc>
          <w:tcPr>
            <w:tcW w:w="4395" w:type="dxa"/>
            <w:tcBorders>
              <w:top w:val="single" w:sz="4" w:space="0" w:color="auto"/>
              <w:left w:val="single" w:sz="4" w:space="0" w:color="auto"/>
              <w:bottom w:val="single" w:sz="4" w:space="0" w:color="auto"/>
              <w:right w:val="single" w:sz="4" w:space="0" w:color="auto"/>
            </w:tcBorders>
          </w:tcPr>
          <w:p w14:paraId="4BA3F93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guaranteed uplink bandwidth formatted as follows:</w:t>
            </w:r>
          </w:p>
          <w:p w14:paraId="6C9C52F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'^\d+(\.\d+)? (bps|Kbps|Mbps|Gbps|Tbps)$', see TS 29.512 [60].</w:t>
            </w:r>
          </w:p>
          <w:p w14:paraId="442809C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Examples:</w:t>
            </w:r>
          </w:p>
          <w:p w14:paraId="4F0CD45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"125 Mbps", "0.125 Gbps", "125000 Kbps".</w:t>
            </w:r>
          </w:p>
          <w:p w14:paraId="3A39EEE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F1F0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CA768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4FA04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2C395C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45708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9FC82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47ABA4B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303B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gbrDl</w:t>
            </w:r>
          </w:p>
        </w:tc>
        <w:tc>
          <w:tcPr>
            <w:tcW w:w="4395" w:type="dxa"/>
            <w:tcBorders>
              <w:top w:val="single" w:sz="4" w:space="0" w:color="auto"/>
              <w:left w:val="single" w:sz="4" w:space="0" w:color="auto"/>
              <w:bottom w:val="single" w:sz="4" w:space="0" w:color="auto"/>
              <w:right w:val="single" w:sz="4" w:space="0" w:color="auto"/>
            </w:tcBorders>
          </w:tcPr>
          <w:p w14:paraId="60C2A26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guaranteed downlink bandwidth formatted as follows:</w:t>
            </w:r>
          </w:p>
          <w:p w14:paraId="25DD2D3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'^\d+(\.\d+)? (bps|Kbps|Mbps|Gbps|Tbps)$', see TS 29.512 [60].</w:t>
            </w:r>
          </w:p>
          <w:p w14:paraId="311CBB7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Examples:</w:t>
            </w:r>
          </w:p>
          <w:p w14:paraId="364FF92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"125 Mbps", "0.125 Gbps", "125000 Kbps".</w:t>
            </w:r>
          </w:p>
          <w:p w14:paraId="351626D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DD89A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6F6D3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622EE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51A46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C1304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08EF72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5D45B37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B311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extMaxDataBurstVol</w:t>
            </w:r>
          </w:p>
        </w:tc>
        <w:tc>
          <w:tcPr>
            <w:tcW w:w="4395" w:type="dxa"/>
            <w:tcBorders>
              <w:top w:val="single" w:sz="4" w:space="0" w:color="auto"/>
              <w:left w:val="single" w:sz="4" w:space="0" w:color="auto"/>
              <w:bottom w:val="single" w:sz="4" w:space="0" w:color="auto"/>
              <w:right w:val="single" w:sz="4" w:space="0" w:color="auto"/>
            </w:tcBorders>
          </w:tcPr>
          <w:p w14:paraId="59F6F7B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denotes the largest amount of data that is required to be transferred within a period of 5G-AN PDB, see TS 29.512 [60].</w:t>
            </w:r>
          </w:p>
          <w:p w14:paraId="72897EA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FCC5A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DA5BF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AA0B05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19901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5C9F9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06B3E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566AACD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278A1"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arp</w:t>
            </w:r>
          </w:p>
        </w:tc>
        <w:tc>
          <w:tcPr>
            <w:tcW w:w="4395" w:type="dxa"/>
            <w:tcBorders>
              <w:top w:val="single" w:sz="4" w:space="0" w:color="auto"/>
              <w:left w:val="single" w:sz="4" w:space="0" w:color="auto"/>
              <w:bottom w:val="single" w:sz="4" w:space="0" w:color="auto"/>
              <w:right w:val="single" w:sz="4" w:space="0" w:color="auto"/>
            </w:tcBorders>
          </w:tcPr>
          <w:p w14:paraId="37DA8C4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allocation and retention priority.</w:t>
            </w:r>
          </w:p>
          <w:p w14:paraId="56439CA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DDF3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ARP</w:t>
            </w:r>
          </w:p>
          <w:p w14:paraId="2FDA56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6416C7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6EAD13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9692F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35CB3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3557B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6A1F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ARP.priorityLevel</w:t>
            </w:r>
          </w:p>
        </w:tc>
        <w:tc>
          <w:tcPr>
            <w:tcW w:w="4395" w:type="dxa"/>
            <w:tcBorders>
              <w:top w:val="single" w:sz="4" w:space="0" w:color="auto"/>
              <w:left w:val="single" w:sz="4" w:space="0" w:color="auto"/>
              <w:bottom w:val="single" w:sz="4" w:space="0" w:color="auto"/>
              <w:right w:val="single" w:sz="4" w:space="0" w:color="auto"/>
            </w:tcBorders>
          </w:tcPr>
          <w:p w14:paraId="4330F22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defines the relative importance of a resource request. </w:t>
            </w:r>
          </w:p>
          <w:p w14:paraId="47C67F1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5063C5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B44DAA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B84E9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4F9BE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BFCB8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946FC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5C7145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C27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4DB1E7F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defines whether a service data flow may get resources that were already assigned to another service data flow with a lower priority level. </w:t>
            </w:r>
          </w:p>
          <w:p w14:paraId="3D1C79B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87762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714AC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F2BA12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7D1C3B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54DEA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92D9C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F523BA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4A4C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preemptVuln</w:t>
            </w:r>
          </w:p>
        </w:tc>
        <w:tc>
          <w:tcPr>
            <w:tcW w:w="4395" w:type="dxa"/>
            <w:tcBorders>
              <w:top w:val="single" w:sz="4" w:space="0" w:color="auto"/>
              <w:left w:val="single" w:sz="4" w:space="0" w:color="auto"/>
              <w:bottom w:val="single" w:sz="4" w:space="0" w:color="auto"/>
              <w:right w:val="single" w:sz="4" w:space="0" w:color="auto"/>
            </w:tcBorders>
          </w:tcPr>
          <w:p w14:paraId="3D1319B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whether a service data flow may lose the resources assigned to it in order to admit a service data flow with higher priority level.</w:t>
            </w:r>
          </w:p>
          <w:p w14:paraId="20CEB28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4A413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159D42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D1FC0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61E1C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C2AEF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62047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0DD2A6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63FA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85551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61E489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D4B9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5E036F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5AA41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FA68BC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34D036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1C890DA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B3F74F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001B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reflectiveQos</w:t>
            </w:r>
          </w:p>
        </w:tc>
        <w:tc>
          <w:tcPr>
            <w:tcW w:w="4395" w:type="dxa"/>
            <w:tcBorders>
              <w:top w:val="single" w:sz="4" w:space="0" w:color="auto"/>
              <w:left w:val="single" w:sz="4" w:space="0" w:color="auto"/>
              <w:bottom w:val="single" w:sz="4" w:space="0" w:color="auto"/>
              <w:right w:val="single" w:sz="4" w:space="0" w:color="auto"/>
            </w:tcBorders>
          </w:tcPr>
          <w:p w14:paraId="2E3DA21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Indicates whether the QoS information is reflective for the corresponding non-GBR service data flow. The default value is "FALSE".</w:t>
            </w:r>
          </w:p>
          <w:p w14:paraId="0D802E7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824F9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734F41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58580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DAE261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CF8C9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2F46D3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1419C6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607D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sharingKeyDl</w:t>
            </w:r>
          </w:p>
        </w:tc>
        <w:tc>
          <w:tcPr>
            <w:tcW w:w="4395" w:type="dxa"/>
            <w:tcBorders>
              <w:top w:val="single" w:sz="4" w:space="0" w:color="auto"/>
              <w:left w:val="single" w:sz="4" w:space="0" w:color="auto"/>
              <w:bottom w:val="single" w:sz="4" w:space="0" w:color="auto"/>
              <w:right w:val="single" w:sz="4" w:space="0" w:color="auto"/>
            </w:tcBorders>
          </w:tcPr>
          <w:p w14:paraId="37175EC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by containing the same value, what PCC rules may share resource in downlink direction.</w:t>
            </w:r>
          </w:p>
          <w:p w14:paraId="169AECE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01F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E4A54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4868A0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8690CB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118FB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67C15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4C74BE0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AB44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sharingKeyUl</w:t>
            </w:r>
          </w:p>
        </w:tc>
        <w:tc>
          <w:tcPr>
            <w:tcW w:w="4395" w:type="dxa"/>
            <w:tcBorders>
              <w:top w:val="single" w:sz="4" w:space="0" w:color="auto"/>
              <w:left w:val="single" w:sz="4" w:space="0" w:color="auto"/>
              <w:bottom w:val="single" w:sz="4" w:space="0" w:color="auto"/>
              <w:right w:val="single" w:sz="4" w:space="0" w:color="auto"/>
            </w:tcBorders>
          </w:tcPr>
          <w:p w14:paraId="7481CCF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by containing the same value, what PCC rules may share resource in uplink direction.</w:t>
            </w:r>
          </w:p>
          <w:p w14:paraId="32A232F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8B2A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CF946E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2217F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A2185C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31725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A08536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4B74F3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B1F6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maxPacketLossRateDl</w:t>
            </w:r>
          </w:p>
        </w:tc>
        <w:tc>
          <w:tcPr>
            <w:tcW w:w="4395" w:type="dxa"/>
            <w:tcBorders>
              <w:top w:val="single" w:sz="4" w:space="0" w:color="auto"/>
              <w:left w:val="single" w:sz="4" w:space="0" w:color="auto"/>
              <w:bottom w:val="single" w:sz="4" w:space="0" w:color="auto"/>
              <w:right w:val="single" w:sz="4" w:space="0" w:color="auto"/>
            </w:tcBorders>
          </w:tcPr>
          <w:p w14:paraId="00E0C53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downlink maximum rate for lost packets that can be tolerated for the service data flow.</w:t>
            </w:r>
          </w:p>
          <w:p w14:paraId="49FA2F5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DF7C39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4517AE7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88C8B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2C630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836BF1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74E21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27FAFFF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FFE21"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maxPacketLossRateUl</w:t>
            </w:r>
          </w:p>
        </w:tc>
        <w:tc>
          <w:tcPr>
            <w:tcW w:w="4395" w:type="dxa"/>
            <w:tcBorders>
              <w:top w:val="single" w:sz="4" w:space="0" w:color="auto"/>
              <w:left w:val="single" w:sz="4" w:space="0" w:color="auto"/>
              <w:bottom w:val="single" w:sz="4" w:space="0" w:color="auto"/>
              <w:right w:val="single" w:sz="4" w:space="0" w:color="auto"/>
            </w:tcBorders>
          </w:tcPr>
          <w:p w14:paraId="4085290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uplink maximum rate for lost packets that can be tolerated for the service data flow.</w:t>
            </w:r>
          </w:p>
          <w:p w14:paraId="4F84DB9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6E94A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2ED9539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268F52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F922B4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592B5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85676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7743DDD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9EE9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tcId</w:t>
            </w:r>
          </w:p>
        </w:tc>
        <w:tc>
          <w:tcPr>
            <w:tcW w:w="4395" w:type="dxa"/>
            <w:tcBorders>
              <w:top w:val="single" w:sz="4" w:space="0" w:color="auto"/>
              <w:left w:val="single" w:sz="4" w:space="0" w:color="auto"/>
              <w:bottom w:val="single" w:sz="4" w:space="0" w:color="auto"/>
              <w:right w:val="single" w:sz="4" w:space="0" w:color="auto"/>
            </w:tcBorders>
          </w:tcPr>
          <w:p w14:paraId="4083AEA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univocally identifies the traffic control policy data within a PDU session.</w:t>
            </w:r>
          </w:p>
          <w:p w14:paraId="16CF867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783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82B311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07166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6F409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B21F12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02E32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3ABE37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354C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flowStatus</w:t>
            </w:r>
          </w:p>
        </w:tc>
        <w:tc>
          <w:tcPr>
            <w:tcW w:w="4395" w:type="dxa"/>
            <w:tcBorders>
              <w:top w:val="single" w:sz="4" w:space="0" w:color="auto"/>
              <w:left w:val="single" w:sz="4" w:space="0" w:color="auto"/>
              <w:bottom w:val="single" w:sz="4" w:space="0" w:color="auto"/>
              <w:right w:val="single" w:sz="4" w:space="0" w:color="auto"/>
            </w:tcBorders>
          </w:tcPr>
          <w:p w14:paraId="71F7587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whether the service data flow(s) are enabled or disabled. The default value is "ENABLED". See TS 29.514 [67].</w:t>
            </w:r>
          </w:p>
          <w:p w14:paraId="390A8E3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4FF0BC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2773C0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EB7C3A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AD98E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74EADD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“ENABLED”</w:t>
            </w:r>
          </w:p>
          <w:p w14:paraId="0070D5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07E4E6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14B3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7EEF77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the detected application traffic should be redirected to another controlled address.</w:t>
            </w:r>
          </w:p>
          <w:p w14:paraId="75988EA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4C7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RedirectInformation</w:t>
            </w:r>
          </w:p>
          <w:p w14:paraId="6476F9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35A00B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EDA651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B65F44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“ENABLED”</w:t>
            </w:r>
          </w:p>
          <w:p w14:paraId="215A4E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5821D4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2E431"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addRedirectInfo</w:t>
            </w:r>
          </w:p>
        </w:tc>
        <w:tc>
          <w:tcPr>
            <w:tcW w:w="4395" w:type="dxa"/>
            <w:tcBorders>
              <w:top w:val="single" w:sz="4" w:space="0" w:color="auto"/>
              <w:left w:val="single" w:sz="4" w:space="0" w:color="auto"/>
              <w:bottom w:val="single" w:sz="4" w:space="0" w:color="auto"/>
              <w:right w:val="single" w:sz="4" w:space="0" w:color="auto"/>
            </w:tcBorders>
          </w:tcPr>
          <w:p w14:paraId="264901A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additional redirect information indicating whether the detected application traffic should be redirected to another controlled address.</w:t>
            </w:r>
          </w:p>
          <w:p w14:paraId="59D1DD1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C22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RedirectInformation</w:t>
            </w:r>
          </w:p>
          <w:p w14:paraId="4961DD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A6A4F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B66C3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60720D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“ENABLED”</w:t>
            </w:r>
          </w:p>
          <w:p w14:paraId="126C72F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068A41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208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redirectEnabled</w:t>
            </w:r>
          </w:p>
        </w:tc>
        <w:tc>
          <w:tcPr>
            <w:tcW w:w="4395" w:type="dxa"/>
            <w:tcBorders>
              <w:top w:val="single" w:sz="4" w:space="0" w:color="auto"/>
              <w:left w:val="single" w:sz="4" w:space="0" w:color="auto"/>
              <w:bottom w:val="single" w:sz="4" w:space="0" w:color="auto"/>
              <w:right w:val="single" w:sz="4" w:space="0" w:color="auto"/>
            </w:tcBorders>
          </w:tcPr>
          <w:p w14:paraId="58AFD9C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the redirect instruction is enabled.</w:t>
            </w:r>
          </w:p>
          <w:p w14:paraId="6D427A3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5852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1971FC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4FB3E5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593D74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3B70E7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0B3E5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4D189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B95B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redirectAddressType</w:t>
            </w:r>
          </w:p>
        </w:tc>
        <w:tc>
          <w:tcPr>
            <w:tcW w:w="4395" w:type="dxa"/>
            <w:tcBorders>
              <w:top w:val="single" w:sz="4" w:space="0" w:color="auto"/>
              <w:left w:val="single" w:sz="4" w:space="0" w:color="auto"/>
              <w:bottom w:val="single" w:sz="4" w:space="0" w:color="auto"/>
              <w:right w:val="single" w:sz="4" w:space="0" w:color="auto"/>
            </w:tcBorders>
          </w:tcPr>
          <w:p w14:paraId="2F5B707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type of redirect address, see TS 29.512 [60].</w:t>
            </w:r>
          </w:p>
          <w:p w14:paraId="61F636C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D9F8C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2CE8F2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FB899D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7F38DD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596951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CE1FDC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B3C411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71FC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BDB6FE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address of the redirect server.</w:t>
            </w:r>
          </w:p>
          <w:p w14:paraId="0C61FED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7B325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F47D7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227032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DB142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44CD1E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21CF05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E692AC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B191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muteNotif</w:t>
            </w:r>
          </w:p>
        </w:tc>
        <w:tc>
          <w:tcPr>
            <w:tcW w:w="4395" w:type="dxa"/>
            <w:tcBorders>
              <w:top w:val="single" w:sz="4" w:space="0" w:color="auto"/>
              <w:left w:val="single" w:sz="4" w:space="0" w:color="auto"/>
              <w:bottom w:val="single" w:sz="4" w:space="0" w:color="auto"/>
              <w:right w:val="single" w:sz="4" w:space="0" w:color="auto"/>
            </w:tcBorders>
          </w:tcPr>
          <w:p w14:paraId="261EE84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applicat'on's start or stop notification is to be muted. The default value is "FALSE".</w:t>
            </w:r>
          </w:p>
          <w:p w14:paraId="0AC243A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AA8FF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F630F2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6499C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111E0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5E83C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79604CA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186D58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A45F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07C024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references to a pre-configured traffic steering policy for downlink traffic at the SMF, see TS 29.512 [60].</w:t>
            </w:r>
          </w:p>
          <w:p w14:paraId="60714CC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9BD5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6529E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A9293B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43A32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7A08F4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5A6228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22B08C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98E8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59CC02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references to a pre-configured traffic steering policy for uplink traffic at the SMF, see TS 29.512 [60].</w:t>
            </w:r>
          </w:p>
          <w:p w14:paraId="0983A71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E66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FA36A8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B3AA0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32DFD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6533A3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1ED28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B0EC6A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DCB7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routeToLocs</w:t>
            </w:r>
          </w:p>
        </w:tc>
        <w:tc>
          <w:tcPr>
            <w:tcW w:w="4395" w:type="dxa"/>
            <w:tcBorders>
              <w:top w:val="single" w:sz="4" w:space="0" w:color="auto"/>
              <w:left w:val="single" w:sz="4" w:space="0" w:color="auto"/>
              <w:bottom w:val="single" w:sz="4" w:space="0" w:color="auto"/>
              <w:right w:val="single" w:sz="4" w:space="0" w:color="auto"/>
            </w:tcBorders>
          </w:tcPr>
          <w:p w14:paraId="3E7334A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a list of location which the traffic shall be routed to for the AF request.</w:t>
            </w:r>
          </w:p>
          <w:p w14:paraId="64B89D4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p w14:paraId="19766AC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EA76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RouteToLocation</w:t>
            </w:r>
          </w:p>
          <w:p w14:paraId="33D5FC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4DE16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4DCD518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8BEC1A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918E4D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C1A4F8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8766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traffCorreInd</w:t>
            </w:r>
          </w:p>
        </w:tc>
        <w:tc>
          <w:tcPr>
            <w:tcW w:w="4395" w:type="dxa"/>
            <w:tcBorders>
              <w:top w:val="single" w:sz="4" w:space="0" w:color="auto"/>
              <w:left w:val="single" w:sz="4" w:space="0" w:color="auto"/>
              <w:bottom w:val="single" w:sz="4" w:space="0" w:color="auto"/>
              <w:right w:val="single" w:sz="4" w:space="0" w:color="auto"/>
            </w:tcBorders>
          </w:tcPr>
          <w:p w14:paraId="3113E11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traffic correlation.</w:t>
            </w:r>
          </w:p>
          <w:p w14:paraId="62AE9FE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39EA8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28E786C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5294C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C6FED1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CE6FC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247AF51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3D2E64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A8AE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A604A2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DNAI (Data network access identifier), see 3GPP TS 23.501 [2].</w:t>
            </w:r>
          </w:p>
          <w:p w14:paraId="0B0908B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032D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0CA49B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B7A46D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CFCBF1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73C6B9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3F75DB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284E21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8555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routeInfo</w:t>
            </w:r>
          </w:p>
        </w:tc>
        <w:tc>
          <w:tcPr>
            <w:tcW w:w="4395" w:type="dxa"/>
            <w:tcBorders>
              <w:top w:val="single" w:sz="4" w:space="0" w:color="auto"/>
              <w:left w:val="single" w:sz="4" w:space="0" w:color="auto"/>
              <w:bottom w:val="single" w:sz="4" w:space="0" w:color="auto"/>
              <w:right w:val="single" w:sz="4" w:space="0" w:color="auto"/>
            </w:tcBorders>
          </w:tcPr>
          <w:p w14:paraId="224E722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traffic routing information.</w:t>
            </w:r>
          </w:p>
          <w:p w14:paraId="367EE91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0C8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RouteInformation</w:t>
            </w:r>
          </w:p>
          <w:p w14:paraId="27D6233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10D29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96C93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55AAD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2C9CB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0081FF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2EE5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32DE69D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the Ipv4 address of the tunnel end point in the data network, formatted in the "dotted decimal" notation.</w:t>
            </w:r>
          </w:p>
          <w:p w14:paraId="198FBFC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'^(([0-9]|[1-9][0-9]|1[0-9][0-9]|2[0-4][0-9]|25[0-5])\.){3}([0-9]|[1-9][0-9]|1[0-9][0-9]|2[0-4][0-9]|25[0-5])$'.</w:t>
            </w:r>
          </w:p>
          <w:p w14:paraId="3ABC877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A4A7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0B0709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BDBB83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73685F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1BD73D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C122A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703246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F7B2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06E4965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the Ipv6 address of the tunnel end point in the data network.</w:t>
            </w:r>
          </w:p>
          <w:p w14:paraId="0A68FF5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'^((:|(0?|([1-9a-f][0-9a-f]{0,3}))):)((0?|([1-9a-f][0-9a-f]{0,3})):){0,6}(:|(0?|([1-9a-f][0-9a-f]{0,3})))$'</w:t>
            </w:r>
          </w:p>
          <w:p w14:paraId="7917CA9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and</w:t>
            </w:r>
          </w:p>
          <w:p w14:paraId="20C3DD5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'^((([^:]+:){7}([^:]+))|((([^:]+:)*[^:]+)?::(([^:]+:)*[^:]+)?))$'.</w:t>
            </w:r>
          </w:p>
          <w:p w14:paraId="150E7D4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8517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689880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533AF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AEA89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298C75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A24F62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12866E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9850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2290203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String identifying an IPv6 address prefix formatted according to clause 4 of IETF RFC 5952 [82].</w:t>
            </w:r>
            <w:r w:rsidRPr="00943048">
              <w:rPr>
                <w:rFonts w:ascii="Arial" w:eastAsia="等线" w:hAnsi="Arial"/>
                <w:sz w:val="18"/>
              </w:rPr>
              <w:t xml:space="preserve"> IPv6Prefix data type may contain an individual /128 IPv6 address.</w:t>
            </w:r>
          </w:p>
          <w:p w14:paraId="0E301E2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Pattern: '^((:|(0?|([1-9a-f][0-9a-f]{0,3}))):)((0?|([1-9a-f][0-9a-f]{0,3})):){0,6}(:|(0?|([1-9a-f][0-9a-f]{0,3})))(\/(([0-9])|([0-9]{2})|(1[0-1][0-9])|(12[0-8])))$'</w:t>
            </w:r>
          </w:p>
          <w:p w14:paraId="67012E3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and</w:t>
            </w:r>
          </w:p>
          <w:p w14:paraId="33568D0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A6C52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8B265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EE651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4CA1EF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912A68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B8A3BE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E77D1C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18EC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portNumber</w:t>
            </w:r>
          </w:p>
        </w:tc>
        <w:tc>
          <w:tcPr>
            <w:tcW w:w="4395" w:type="dxa"/>
            <w:tcBorders>
              <w:top w:val="single" w:sz="4" w:space="0" w:color="auto"/>
              <w:left w:val="single" w:sz="4" w:space="0" w:color="auto"/>
              <w:bottom w:val="single" w:sz="4" w:space="0" w:color="auto"/>
              <w:right w:val="single" w:sz="4" w:space="0" w:color="auto"/>
            </w:tcBorders>
          </w:tcPr>
          <w:p w14:paraId="24CF4BB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the UDP port number of the tunnel end point in the data network, see TS 29.571 [61].</w:t>
            </w:r>
          </w:p>
          <w:p w14:paraId="3F98D37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5859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3A12303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6D0A9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E0A9A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7D6315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F2F8E6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4B7DB1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8760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routeProfId</w:t>
            </w:r>
          </w:p>
        </w:tc>
        <w:tc>
          <w:tcPr>
            <w:tcW w:w="4395" w:type="dxa"/>
            <w:tcBorders>
              <w:top w:val="single" w:sz="4" w:space="0" w:color="auto"/>
              <w:left w:val="single" w:sz="4" w:space="0" w:color="auto"/>
              <w:bottom w:val="single" w:sz="4" w:space="0" w:color="auto"/>
              <w:right w:val="single" w:sz="4" w:space="0" w:color="auto"/>
            </w:tcBorders>
          </w:tcPr>
          <w:p w14:paraId="609481C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routing profile.</w:t>
            </w:r>
          </w:p>
          <w:p w14:paraId="3C43483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75F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3451D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D8029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8CE43D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C0DD64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9E1C1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63AA2C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43F1"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upPathChgEvent</w:t>
            </w:r>
          </w:p>
        </w:tc>
        <w:tc>
          <w:tcPr>
            <w:tcW w:w="4395" w:type="dxa"/>
            <w:tcBorders>
              <w:top w:val="single" w:sz="4" w:space="0" w:color="auto"/>
              <w:left w:val="single" w:sz="4" w:space="0" w:color="auto"/>
              <w:bottom w:val="single" w:sz="4" w:space="0" w:color="auto"/>
              <w:right w:val="single" w:sz="4" w:space="0" w:color="auto"/>
            </w:tcBorders>
          </w:tcPr>
          <w:p w14:paraId="01046A0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information about the AF subscriptions of the UP path change.</w:t>
            </w:r>
          </w:p>
          <w:p w14:paraId="2164D44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308F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UpPathChgEvent</w:t>
            </w:r>
          </w:p>
          <w:p w14:paraId="45EC89E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E7235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E80E63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20D90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D61A66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FF0FF4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2830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03E9973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notification address (Uri) of AF receiving the event notification.</w:t>
            </w:r>
          </w:p>
          <w:p w14:paraId="335B9DA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BC0D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54F547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F6858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1052B7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E60DC1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4E8BEE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3B6E92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F4D8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notifCorreId</w:t>
            </w:r>
          </w:p>
        </w:tc>
        <w:tc>
          <w:tcPr>
            <w:tcW w:w="4395" w:type="dxa"/>
            <w:tcBorders>
              <w:top w:val="single" w:sz="4" w:space="0" w:color="auto"/>
              <w:left w:val="single" w:sz="4" w:space="0" w:color="auto"/>
              <w:bottom w:val="single" w:sz="4" w:space="0" w:color="auto"/>
              <w:right w:val="single" w:sz="4" w:space="0" w:color="auto"/>
            </w:tcBorders>
          </w:tcPr>
          <w:p w14:paraId="6DCEB12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is used to set the value of Notification Correlation ID in the notification sent by the SMF, see TS 29.512 [60]. </w:t>
            </w:r>
          </w:p>
          <w:p w14:paraId="2D6EEEF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29D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1E39A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3B3252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AA494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6E46B3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3F331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F8BF0F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C68D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dnaiChgType</w:t>
            </w:r>
          </w:p>
        </w:tc>
        <w:tc>
          <w:tcPr>
            <w:tcW w:w="4395" w:type="dxa"/>
            <w:tcBorders>
              <w:top w:val="single" w:sz="4" w:space="0" w:color="auto"/>
              <w:left w:val="single" w:sz="4" w:space="0" w:color="auto"/>
              <w:bottom w:val="single" w:sz="4" w:space="0" w:color="auto"/>
              <w:right w:val="single" w:sz="4" w:space="0" w:color="auto"/>
            </w:tcBorders>
          </w:tcPr>
          <w:p w14:paraId="0BF000B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type of DNAI change, see TS 29.512 [60].</w:t>
            </w:r>
          </w:p>
          <w:p w14:paraId="11582DE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EE573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39174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E3E89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021533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9827D5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E0E241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35BD0E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6FE0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afAckInd</w:t>
            </w:r>
          </w:p>
        </w:tc>
        <w:tc>
          <w:tcPr>
            <w:tcW w:w="4395" w:type="dxa"/>
            <w:tcBorders>
              <w:top w:val="single" w:sz="4" w:space="0" w:color="auto"/>
              <w:left w:val="single" w:sz="4" w:space="0" w:color="auto"/>
              <w:bottom w:val="single" w:sz="4" w:space="0" w:color="auto"/>
              <w:right w:val="single" w:sz="4" w:space="0" w:color="auto"/>
            </w:tcBorders>
          </w:tcPr>
          <w:p w14:paraId="7F6C406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whether the AF acknowledgement of UP path event notification is expected.The default value is "FALSE".</w:t>
            </w:r>
          </w:p>
          <w:p w14:paraId="76EEFAE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1BF07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4FE4036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962826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33134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1BB148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210EE4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80A819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8FC5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steerFun</w:t>
            </w:r>
          </w:p>
        </w:tc>
        <w:tc>
          <w:tcPr>
            <w:tcW w:w="4395" w:type="dxa"/>
            <w:tcBorders>
              <w:top w:val="single" w:sz="4" w:space="0" w:color="auto"/>
              <w:left w:val="single" w:sz="4" w:space="0" w:color="auto"/>
              <w:bottom w:val="single" w:sz="4" w:space="0" w:color="auto"/>
              <w:right w:val="single" w:sz="4" w:space="0" w:color="auto"/>
            </w:tcBorders>
          </w:tcPr>
          <w:p w14:paraId="4AA55CB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applicable traffic steering functionality, see TS 29.512 [60].</w:t>
            </w:r>
          </w:p>
          <w:p w14:paraId="44E29A6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44ACE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04E9262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F68D68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3FA82E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C7DE3C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497A10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C9D7A6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B0A41"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steerModeDl</w:t>
            </w:r>
          </w:p>
        </w:tc>
        <w:tc>
          <w:tcPr>
            <w:tcW w:w="4395" w:type="dxa"/>
            <w:tcBorders>
              <w:top w:val="single" w:sz="4" w:space="0" w:color="auto"/>
              <w:left w:val="single" w:sz="4" w:space="0" w:color="auto"/>
              <w:bottom w:val="single" w:sz="4" w:space="0" w:color="auto"/>
              <w:right w:val="single" w:sz="4" w:space="0" w:color="auto"/>
            </w:tcBorders>
          </w:tcPr>
          <w:p w14:paraId="5665052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traffic distribution rule across 3GPP and Non-3GPP accesses to apply for downlink traffic.</w:t>
            </w:r>
          </w:p>
          <w:p w14:paraId="7C83831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4895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SteeringMode</w:t>
            </w:r>
          </w:p>
          <w:p w14:paraId="67934D6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90D8A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78F52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06048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8DC0AF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F1A5D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D7EA3"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steerModeUl</w:t>
            </w:r>
          </w:p>
        </w:tc>
        <w:tc>
          <w:tcPr>
            <w:tcW w:w="4395" w:type="dxa"/>
            <w:tcBorders>
              <w:top w:val="single" w:sz="4" w:space="0" w:color="auto"/>
              <w:left w:val="single" w:sz="4" w:space="0" w:color="auto"/>
              <w:bottom w:val="single" w:sz="4" w:space="0" w:color="auto"/>
              <w:right w:val="single" w:sz="4" w:space="0" w:color="auto"/>
            </w:tcBorders>
          </w:tcPr>
          <w:p w14:paraId="539FF60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traffic distribution rule across 3GPP and Non-3GPP accesses to apply for uplink traffic.</w:t>
            </w:r>
          </w:p>
          <w:p w14:paraId="3AAF2B7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3266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SteeringMode</w:t>
            </w:r>
          </w:p>
          <w:p w14:paraId="78863E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11D52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D02F6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5BC88F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CDEEC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D67F55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E8D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mulAccCtrl</w:t>
            </w:r>
          </w:p>
        </w:tc>
        <w:tc>
          <w:tcPr>
            <w:tcW w:w="4395" w:type="dxa"/>
            <w:tcBorders>
              <w:top w:val="single" w:sz="4" w:space="0" w:color="auto"/>
              <w:left w:val="single" w:sz="4" w:space="0" w:color="auto"/>
              <w:bottom w:val="single" w:sz="4" w:space="0" w:color="auto"/>
              <w:right w:val="single" w:sz="4" w:space="0" w:color="auto"/>
            </w:tcBorders>
          </w:tcPr>
          <w:p w14:paraId="18E435C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the service data flow, corresponding to the service data flow template, is allowed or not allowed. The default value is "NOT_ALLOWED".</w:t>
            </w:r>
          </w:p>
          <w:p w14:paraId="05EF090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E3B0CB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7A62BB6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8BBC4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65CB6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DC7E64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"NOT_ALLOWED"</w:t>
            </w:r>
          </w:p>
          <w:p w14:paraId="78D9FA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95FEF1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C062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steerModeValue</w:t>
            </w:r>
          </w:p>
        </w:tc>
        <w:tc>
          <w:tcPr>
            <w:tcW w:w="4395" w:type="dxa"/>
            <w:tcBorders>
              <w:top w:val="single" w:sz="4" w:space="0" w:color="auto"/>
              <w:left w:val="single" w:sz="4" w:space="0" w:color="auto"/>
              <w:bottom w:val="single" w:sz="4" w:space="0" w:color="auto"/>
              <w:right w:val="single" w:sz="4" w:space="0" w:color="auto"/>
            </w:tcBorders>
          </w:tcPr>
          <w:p w14:paraId="31C540E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value of the steering mode, see TS 29.512 [60].</w:t>
            </w:r>
          </w:p>
          <w:p w14:paraId="7757372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7ECBD1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001E41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3D5862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18990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57FBE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0CD270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304303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44F9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active</w:t>
            </w:r>
          </w:p>
        </w:tc>
        <w:tc>
          <w:tcPr>
            <w:tcW w:w="4395" w:type="dxa"/>
            <w:tcBorders>
              <w:top w:val="single" w:sz="4" w:space="0" w:color="auto"/>
              <w:left w:val="single" w:sz="4" w:space="0" w:color="auto"/>
              <w:bottom w:val="single" w:sz="4" w:space="0" w:color="auto"/>
              <w:right w:val="single" w:sz="4" w:space="0" w:color="auto"/>
            </w:tcBorders>
          </w:tcPr>
          <w:p w14:paraId="234E7F4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active access, see TS 29.571 [61].</w:t>
            </w:r>
          </w:p>
          <w:p w14:paraId="15762A8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4958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25E644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DCDCEF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B889EB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33D779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820F2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E2D4C6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B1A7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6EF2B7D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Standby access, see TS 29.571 [61].</w:t>
            </w:r>
          </w:p>
          <w:p w14:paraId="7084CDC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D787E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3484F0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B10DA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094DA6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98B6E1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50A7B6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68C462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8DC6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threeGLoad</w:t>
            </w:r>
          </w:p>
        </w:tc>
        <w:tc>
          <w:tcPr>
            <w:tcW w:w="4395" w:type="dxa"/>
            <w:tcBorders>
              <w:top w:val="single" w:sz="4" w:space="0" w:color="auto"/>
              <w:left w:val="single" w:sz="4" w:space="0" w:color="auto"/>
              <w:bottom w:val="single" w:sz="4" w:space="0" w:color="auto"/>
              <w:right w:val="single" w:sz="4" w:space="0" w:color="auto"/>
            </w:tcBorders>
          </w:tcPr>
          <w:p w14:paraId="7C8CB5E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indicates the traffic load to steer to the 3GPP Access expressed in one percent. </w:t>
            </w:r>
          </w:p>
          <w:p w14:paraId="3D2B789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7BE4E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AC4A1E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4843E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04CC9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CE45C2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FAF639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603DEE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C767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prioAcc</w:t>
            </w:r>
          </w:p>
        </w:tc>
        <w:tc>
          <w:tcPr>
            <w:tcW w:w="4395" w:type="dxa"/>
            <w:tcBorders>
              <w:top w:val="single" w:sz="4" w:space="0" w:color="auto"/>
              <w:left w:val="single" w:sz="4" w:space="0" w:color="auto"/>
              <w:bottom w:val="single" w:sz="4" w:space="0" w:color="auto"/>
              <w:right w:val="single" w:sz="4" w:space="0" w:color="auto"/>
            </w:tcBorders>
          </w:tcPr>
          <w:p w14:paraId="2209E93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high priority access, see TS 29.571 [61].</w:t>
            </w:r>
          </w:p>
          <w:p w14:paraId="71455E3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3C3F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5B58D03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939D07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9FF14F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9D3EF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2A9C55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623CD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8D3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condId</w:t>
            </w:r>
          </w:p>
        </w:tc>
        <w:tc>
          <w:tcPr>
            <w:tcW w:w="4395" w:type="dxa"/>
            <w:tcBorders>
              <w:top w:val="single" w:sz="4" w:space="0" w:color="auto"/>
              <w:left w:val="single" w:sz="4" w:space="0" w:color="auto"/>
              <w:bottom w:val="single" w:sz="4" w:space="0" w:color="auto"/>
              <w:right w:val="single" w:sz="4" w:space="0" w:color="auto"/>
            </w:tcBorders>
          </w:tcPr>
          <w:p w14:paraId="0758869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uniquely identifies the condition data.</w:t>
            </w:r>
          </w:p>
          <w:p w14:paraId="6A313D1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02094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F29D14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24ED3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50A65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AF74F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CB4FB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7F2C2D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D1EC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activationTime</w:t>
            </w:r>
          </w:p>
        </w:tc>
        <w:tc>
          <w:tcPr>
            <w:tcW w:w="4395" w:type="dxa"/>
            <w:tcBorders>
              <w:top w:val="single" w:sz="4" w:space="0" w:color="auto"/>
              <w:left w:val="single" w:sz="4" w:space="0" w:color="auto"/>
              <w:bottom w:val="single" w:sz="4" w:space="0" w:color="auto"/>
              <w:right w:val="single" w:sz="4" w:space="0" w:color="auto"/>
            </w:tcBorders>
          </w:tcPr>
          <w:p w14:paraId="44B2986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time (in date-time format) when the decision data shall be activated, see TS 29.512 [60] and TS 29.571 [61].</w:t>
            </w:r>
          </w:p>
          <w:p w14:paraId="128E692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5226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r w:rsidRPr="00943048">
              <w:rPr>
                <w:rFonts w:ascii="Arial" w:eastAsia="等线" w:hAnsi="Arial" w:cs="Arial"/>
                <w:sz w:val="18"/>
                <w:szCs w:val="18"/>
                <w:lang w:eastAsia="zh-CN"/>
              </w:rPr>
              <w:t>DateTime</w:t>
            </w:r>
          </w:p>
          <w:p w14:paraId="4EE4F74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0EFF57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0A82A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E77FA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BD365B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E3D4B3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8F73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deactivationTime</w:t>
            </w:r>
          </w:p>
        </w:tc>
        <w:tc>
          <w:tcPr>
            <w:tcW w:w="4395" w:type="dxa"/>
            <w:tcBorders>
              <w:top w:val="single" w:sz="4" w:space="0" w:color="auto"/>
              <w:left w:val="single" w:sz="4" w:space="0" w:color="auto"/>
              <w:bottom w:val="single" w:sz="4" w:space="0" w:color="auto"/>
              <w:right w:val="single" w:sz="4" w:space="0" w:color="auto"/>
            </w:tcBorders>
          </w:tcPr>
          <w:p w14:paraId="79A0B54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time (in date-time format) when the decision data shall be deactivated, see TS 29.512 [60] and TS 29.571 [61].</w:t>
            </w:r>
          </w:p>
          <w:p w14:paraId="255806F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104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r w:rsidRPr="00943048">
              <w:rPr>
                <w:rFonts w:ascii="Arial" w:eastAsia="等线" w:hAnsi="Arial" w:cs="Arial"/>
                <w:sz w:val="18"/>
                <w:szCs w:val="18"/>
                <w:lang w:eastAsia="zh-CN"/>
              </w:rPr>
              <w:t>DateTime</w:t>
            </w:r>
          </w:p>
          <w:p w14:paraId="50F143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2BA2C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B5787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8039C2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D8B25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EFC7B6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BD4A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accessType</w:t>
            </w:r>
          </w:p>
        </w:tc>
        <w:tc>
          <w:tcPr>
            <w:tcW w:w="4395" w:type="dxa"/>
            <w:tcBorders>
              <w:top w:val="single" w:sz="4" w:space="0" w:color="auto"/>
              <w:left w:val="single" w:sz="4" w:space="0" w:color="auto"/>
              <w:bottom w:val="single" w:sz="4" w:space="0" w:color="auto"/>
              <w:right w:val="single" w:sz="4" w:space="0" w:color="auto"/>
            </w:tcBorders>
          </w:tcPr>
          <w:p w14:paraId="1998CED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condition of access type of the UE when the session AMBR shall be enforced, see TS 29.512 [60].</w:t>
            </w:r>
          </w:p>
          <w:p w14:paraId="1643402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0202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11932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EBA5D5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E9B66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AA83C8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326B5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B91C74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7FE4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ratType</w:t>
            </w:r>
          </w:p>
        </w:tc>
        <w:tc>
          <w:tcPr>
            <w:tcW w:w="4395" w:type="dxa"/>
            <w:tcBorders>
              <w:top w:val="single" w:sz="4" w:space="0" w:color="auto"/>
              <w:left w:val="single" w:sz="4" w:space="0" w:color="auto"/>
              <w:bottom w:val="single" w:sz="4" w:space="0" w:color="auto"/>
              <w:right w:val="single" w:sz="4" w:space="0" w:color="auto"/>
            </w:tcBorders>
          </w:tcPr>
          <w:p w14:paraId="0E82E96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condition of RAT type of the UE when the session AMBR shall be enforced, see TS 29.512 [60] and TS 29.571 [61].</w:t>
            </w:r>
          </w:p>
          <w:p w14:paraId="4F40AE5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F6D39F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1C5583F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7B435E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785C2D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19010E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EE5A90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B212C0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7044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168BD9A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time period between the start of two bursts in reference to the TSN GM.</w:t>
            </w:r>
          </w:p>
          <w:p w14:paraId="0E29CEE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4F382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3CD142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2FF8B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0A5FDE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B0B0F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263D64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B9E103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1E8A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burstArrivalTime</w:t>
            </w:r>
          </w:p>
        </w:tc>
        <w:tc>
          <w:tcPr>
            <w:tcW w:w="4395" w:type="dxa"/>
            <w:tcBorders>
              <w:top w:val="single" w:sz="4" w:space="0" w:color="auto"/>
              <w:left w:val="single" w:sz="4" w:space="0" w:color="auto"/>
              <w:bottom w:val="single" w:sz="4" w:space="0" w:color="auto"/>
              <w:right w:val="single" w:sz="4" w:space="0" w:color="auto"/>
            </w:tcBorders>
          </w:tcPr>
          <w:p w14:paraId="3866EA5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Indicates the arrival time (in date-time format) of the data burst in reference to the TSN GM. </w:t>
            </w:r>
          </w:p>
          <w:p w14:paraId="5F38003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26E03B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r w:rsidRPr="00943048">
              <w:rPr>
                <w:rFonts w:ascii="Arial" w:eastAsia="等线" w:hAnsi="Arial" w:cs="Arial"/>
                <w:sz w:val="18"/>
                <w:szCs w:val="18"/>
                <w:lang w:eastAsia="zh-CN"/>
              </w:rPr>
              <w:t>DateTime</w:t>
            </w:r>
          </w:p>
          <w:p w14:paraId="51908DD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19E6A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56B18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88515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484F45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D3C9D0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19FD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1FBDF757"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a list of NSACF information per S-NSSAI.</w:t>
            </w:r>
          </w:p>
          <w:p w14:paraId="55C67E39"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p>
          <w:p w14:paraId="3AE544B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894166"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NsacfInfoSnssai</w:t>
            </w:r>
          </w:p>
          <w:p w14:paraId="149EACA4"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w:t>
            </w:r>
          </w:p>
          <w:p w14:paraId="2651C71A"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False</w:t>
            </w:r>
          </w:p>
          <w:p w14:paraId="2A4FFAC7"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True</w:t>
            </w:r>
          </w:p>
          <w:p w14:paraId="59545EF6"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None</w:t>
            </w:r>
          </w:p>
          <w:p w14:paraId="14CBE5D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8EBB28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EDE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CF0FCF4"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5424F96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0B950"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SnssaiInfo</w:t>
            </w:r>
          </w:p>
          <w:p w14:paraId="4A52042F"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47775BE9"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N/A</w:t>
            </w:r>
          </w:p>
          <w:p w14:paraId="490DD582"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N/A</w:t>
            </w:r>
          </w:p>
          <w:p w14:paraId="32C4AA3A"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None</w:t>
            </w:r>
          </w:p>
          <w:p w14:paraId="3DC3504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990377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B91E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388DD48"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if the Network Slice subjects to network slice admission control. The value is set to False if the maxNumberofUEs attribute in corresponding SliceProfile is absent.</w:t>
            </w:r>
          </w:p>
          <w:p w14:paraId="349DB38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FD0781"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Boolean</w:t>
            </w:r>
          </w:p>
          <w:p w14:paraId="2615A1F4"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26F2C910"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N/A</w:t>
            </w:r>
          </w:p>
          <w:p w14:paraId="4B181FDD"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N/A</w:t>
            </w:r>
          </w:p>
          <w:p w14:paraId="778B2BD6"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False</w:t>
            </w:r>
          </w:p>
          <w:p w14:paraId="311DA6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A566C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399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szCs w:val="22"/>
              </w:rPr>
              <w:t>NsacfInfoSnssai.</w:t>
            </w:r>
            <w:r w:rsidRPr="00943048">
              <w:rPr>
                <w:rFonts w:ascii="Courier New" w:eastAsia="等线" w:hAnsi="Courier New" w:cs="Courier New"/>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62AA854"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the</w:t>
            </w:r>
            <w:r w:rsidRPr="00943048">
              <w:rPr>
                <w:rFonts w:eastAsia="等线"/>
              </w:rPr>
              <w:t xml:space="preserve"> </w:t>
            </w:r>
            <w:r w:rsidRPr="00943048">
              <w:rPr>
                <w:rFonts w:ascii="Arial" w:eastAsia="等线"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6D88811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8CE5D9A"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0FE9A09C"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10C334FA"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N/A</w:t>
            </w:r>
          </w:p>
          <w:p w14:paraId="2BD4060E"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N/A</w:t>
            </w:r>
          </w:p>
          <w:p w14:paraId="7FF91981"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0</w:t>
            </w:r>
          </w:p>
          <w:p w14:paraId="125462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99299B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AE40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2AAB8D"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if early admission control (EAC) mode is activated.</w:t>
            </w:r>
          </w:p>
          <w:p w14:paraId="5D03ECF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AA63756"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ENUM</w:t>
            </w:r>
          </w:p>
          <w:p w14:paraId="55A5DCB8"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5711700F"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N/A</w:t>
            </w:r>
          </w:p>
          <w:p w14:paraId="5304DAE5"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N/A</w:t>
            </w:r>
          </w:p>
          <w:p w14:paraId="7C4E6F29"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In</w:t>
            </w:r>
            <w:r w:rsidRPr="00943048">
              <w:rPr>
                <w:rFonts w:ascii="Arial" w:eastAsia="等线" w:hAnsi="Arial" w:cs="Arial"/>
                <w:sz w:val="18"/>
                <w:szCs w:val="18"/>
                <w:lang w:eastAsia="zh-CN"/>
              </w:rPr>
              <w:t>active</w:t>
            </w:r>
          </w:p>
          <w:p w14:paraId="680B6E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0D86D9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F1DD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4CC81187"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25534C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D64369"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7BE4BE73"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116B4189"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N/A</w:t>
            </w:r>
          </w:p>
          <w:p w14:paraId="5ABDCCB4"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N/A</w:t>
            </w:r>
          </w:p>
          <w:p w14:paraId="3E630E7A"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0</w:t>
            </w:r>
          </w:p>
          <w:p w14:paraId="792F26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5D04FB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1A47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363EEB7B"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6DC9265"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0 - 100</w:t>
            </w:r>
          </w:p>
          <w:p w14:paraId="76E8F5D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22B5DEA"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34BED81D"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18759EEA"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N/A</w:t>
            </w:r>
          </w:p>
          <w:p w14:paraId="735E2A55"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N/A</w:t>
            </w:r>
          </w:p>
          <w:p w14:paraId="7E8AE8F9"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100</w:t>
            </w:r>
          </w:p>
          <w:p w14:paraId="3218A07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2CD79AD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E131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C7E3E08"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number of the UEs registered with the network slice. This attribute is updated by NSACF.</w:t>
            </w:r>
          </w:p>
          <w:p w14:paraId="621E7DFD"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p>
          <w:p w14:paraId="46D43EE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77D3420"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79458929"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7BABEC6B"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N/A</w:t>
            </w:r>
          </w:p>
          <w:p w14:paraId="0D99AEE6"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N/A</w:t>
            </w:r>
          </w:p>
          <w:p w14:paraId="5BD761EE"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None</w:t>
            </w:r>
          </w:p>
          <w:p w14:paraId="70D4C00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2BC605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C2343"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7C1B686"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UEs registered with the network slice. This attribute is updated by NSACF.</w:t>
            </w:r>
          </w:p>
          <w:p w14:paraId="5D84362D"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p>
          <w:p w14:paraId="341F542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EC6D61"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String</w:t>
            </w:r>
          </w:p>
          <w:p w14:paraId="792CFCD3"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w:t>
            </w:r>
          </w:p>
          <w:p w14:paraId="4DEC1BA5"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False</w:t>
            </w:r>
          </w:p>
          <w:p w14:paraId="75ED5F7B"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True</w:t>
            </w:r>
          </w:p>
          <w:p w14:paraId="2E74EA05"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None</w:t>
            </w:r>
          </w:p>
          <w:p w14:paraId="564290D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FAD6A8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83B8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FA068A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en-GB"/>
              </w:rPr>
              <w:t xml:space="preserve">The attribute specifies a list of </w:t>
            </w:r>
            <w:r w:rsidRPr="00943048">
              <w:rPr>
                <w:rFonts w:ascii="Arial" w:eastAsia="等线" w:hAnsi="Arial"/>
                <w:sz w:val="18"/>
                <w:lang w:eastAsia="zh-CN"/>
              </w:rPr>
              <w:t xml:space="preserve">NetworkSliceInfo </w:t>
            </w:r>
            <w:r w:rsidRPr="00943048">
              <w:rPr>
                <w:rFonts w:ascii="Arial" w:eastAsia="等线" w:hAnsi="Arial"/>
                <w:sz w:val="18"/>
                <w:lang w:eastAsia="en-GB"/>
              </w:rPr>
              <w:t xml:space="preserve">which is defined as a datatype (see clause </w:t>
            </w:r>
            <w:r w:rsidRPr="00943048">
              <w:rPr>
                <w:rFonts w:ascii="Arial" w:eastAsia="等线" w:hAnsi="Arial"/>
                <w:sz w:val="18"/>
                <w:lang w:eastAsia="zh-CN"/>
              </w:rPr>
              <w:t>5</w:t>
            </w:r>
            <w:r w:rsidRPr="00943048">
              <w:rPr>
                <w:rFonts w:ascii="Arial" w:eastAsia="等线" w:hAnsi="Arial"/>
                <w:sz w:val="18"/>
                <w:lang w:eastAsia="en-GB"/>
              </w:rPr>
              <w:t xml:space="preserve">.3.95). </w:t>
            </w:r>
            <w:r w:rsidRPr="00943048">
              <w:rPr>
                <w:rFonts w:ascii="Arial" w:eastAsia="等线" w:hAnsi="Arial"/>
                <w:sz w:val="18"/>
                <w:lang w:eastAsia="zh-CN"/>
              </w:rPr>
              <w:t xml:space="preserve">It </w:t>
            </w:r>
            <w:r w:rsidRPr="00943048">
              <w:rPr>
                <w:rFonts w:ascii="Arial" w:eastAsia="等线" w:hAnsi="Arial"/>
                <w:sz w:val="18"/>
              </w:rPr>
              <w:t xml:space="preserve">can be used by the </w:t>
            </w:r>
            <w:r w:rsidRPr="00943048">
              <w:rPr>
                <w:rFonts w:ascii="Arial" w:eastAsia="等线" w:hAnsi="Arial" w:hint="eastAsia"/>
                <w:sz w:val="18"/>
                <w:lang w:eastAsia="zh-CN"/>
              </w:rPr>
              <w:t>NWDAF</w:t>
            </w:r>
            <w:r w:rsidRPr="00943048">
              <w:rPr>
                <w:rFonts w:ascii="Arial" w:eastAsia="等线" w:hAnsi="Arial"/>
                <w:sz w:val="18"/>
                <w:lang w:eastAsia="zh-CN"/>
              </w:rPr>
              <w:t xml:space="preserve"> to facilitate the data collection from OAM.</w:t>
            </w:r>
          </w:p>
          <w:p w14:paraId="27DCD5B8" w14:textId="77777777" w:rsidR="00943048" w:rsidRPr="00943048" w:rsidRDefault="00943048" w:rsidP="00943048">
            <w:pPr>
              <w:keepNext/>
              <w:keepLines/>
              <w:spacing w:after="0"/>
              <w:rPr>
                <w:rFonts w:ascii="Arial" w:eastAsia="等线" w:hAnsi="Arial"/>
                <w:sz w:val="18"/>
                <w:lang w:eastAsia="en-GB"/>
              </w:rPr>
            </w:pPr>
          </w:p>
          <w:p w14:paraId="5DFFCD02" w14:textId="77777777" w:rsidR="00943048" w:rsidRPr="00943048" w:rsidRDefault="00943048" w:rsidP="00943048">
            <w:pPr>
              <w:keepNext/>
              <w:keepLines/>
              <w:spacing w:after="0"/>
              <w:rPr>
                <w:rFonts w:ascii="Arial" w:eastAsia="等线" w:hAnsi="Arial"/>
                <w:sz w:val="18"/>
                <w:lang w:eastAsia="en-GB"/>
              </w:rPr>
            </w:pPr>
          </w:p>
          <w:p w14:paraId="3968A56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en-GB"/>
              </w:rPr>
              <w:t>allowedValues: N</w:t>
            </w:r>
            <w:r w:rsidRPr="00943048">
              <w:rPr>
                <w:rFonts w:ascii="Arial" w:eastAsia="等线" w:hAnsi="Arial" w:hint="eastAsia"/>
                <w:sz w:val="18"/>
                <w:lang w:eastAsia="zh-CN"/>
              </w:rPr>
              <w:t>/</w:t>
            </w:r>
            <w:r w:rsidRPr="00943048">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E8542"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type: N</w:t>
            </w:r>
            <w:r w:rsidRPr="00943048">
              <w:rPr>
                <w:rFonts w:ascii="Arial" w:eastAsia="等线" w:hAnsi="Arial" w:cs="Arial"/>
                <w:sz w:val="18"/>
                <w:szCs w:val="18"/>
                <w:lang w:eastAsia="zh-CN"/>
              </w:rPr>
              <w:t>etworkSliceInfo</w:t>
            </w:r>
          </w:p>
          <w:p w14:paraId="226B263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multiplicity: </w:t>
            </w:r>
            <w:r w:rsidRPr="00943048">
              <w:rPr>
                <w:rFonts w:ascii="Arial" w:eastAsia="等线" w:hAnsi="Arial" w:cs="Arial"/>
                <w:snapToGrid w:val="0"/>
                <w:sz w:val="18"/>
                <w:szCs w:val="18"/>
              </w:rPr>
              <w:t>1..*</w:t>
            </w:r>
          </w:p>
          <w:p w14:paraId="03A5115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isOrdered: False</w:t>
            </w:r>
          </w:p>
          <w:p w14:paraId="6E9669B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isUnique: True</w:t>
            </w:r>
          </w:p>
          <w:p w14:paraId="1B62F6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defaultValue: None</w:t>
            </w:r>
          </w:p>
          <w:p w14:paraId="3EA449B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FD11B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27A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146B3E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This holds a DN of the NetworkSlice managed object relating to the NetworkSlice instance differentiated by </w:t>
            </w:r>
            <w:r w:rsidRPr="00943048">
              <w:rPr>
                <w:rFonts w:ascii="Courier New" w:eastAsia="等线" w:hAnsi="Courier New" w:cs="Courier New"/>
                <w:sz w:val="18"/>
                <w:lang w:eastAsia="zh-CN"/>
              </w:rPr>
              <w:t>sNSSAI</w:t>
            </w:r>
            <w:r w:rsidRPr="00943048">
              <w:rPr>
                <w:rFonts w:ascii="Arial" w:eastAsia="等线" w:hAnsi="Arial"/>
                <w:sz w:val="18"/>
                <w:lang w:eastAsia="zh-CN"/>
              </w:rPr>
              <w:t xml:space="preserve"> and optional </w:t>
            </w:r>
            <w:r w:rsidRPr="00943048">
              <w:rPr>
                <w:rFonts w:ascii="Courier New" w:eastAsia="等线" w:hAnsi="Courier New" w:cs="Courier New"/>
                <w:sz w:val="18"/>
                <w:lang w:eastAsia="zh-CN"/>
              </w:rPr>
              <w:t>cNSIId</w:t>
            </w:r>
            <w:r w:rsidRPr="00943048">
              <w:rPr>
                <w:rFonts w:ascii="Arial" w:eastAsia="等线"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71033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type: DN</w:t>
            </w:r>
          </w:p>
          <w:p w14:paraId="6A95C57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multiplicity: 1</w:t>
            </w:r>
          </w:p>
          <w:p w14:paraId="0EC69BE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isOrdered: N/A</w:t>
            </w:r>
          </w:p>
          <w:p w14:paraId="74572BE1" w14:textId="77777777" w:rsidR="00943048" w:rsidRPr="00943048" w:rsidRDefault="00943048" w:rsidP="00943048">
            <w:pPr>
              <w:keepNext/>
              <w:keepLines/>
              <w:spacing w:after="0"/>
              <w:rPr>
                <w:rFonts w:ascii="Arial" w:eastAsia="等线" w:hAnsi="Arial" w:cs="Arial"/>
                <w:sz w:val="18"/>
                <w:szCs w:val="18"/>
                <w:lang w:val="fr-FR"/>
              </w:rPr>
            </w:pPr>
            <w:r w:rsidRPr="00943048">
              <w:rPr>
                <w:rFonts w:ascii="Arial" w:eastAsia="等线" w:hAnsi="Arial" w:cs="Arial"/>
                <w:sz w:val="18"/>
                <w:szCs w:val="18"/>
                <w:lang w:val="fr-FR"/>
              </w:rPr>
              <w:t>isUnique: N/A</w:t>
            </w:r>
          </w:p>
          <w:p w14:paraId="4F3B3D77" w14:textId="77777777" w:rsidR="00943048" w:rsidRPr="00943048" w:rsidRDefault="00943048" w:rsidP="00943048">
            <w:pPr>
              <w:keepNext/>
              <w:keepLines/>
              <w:spacing w:after="0"/>
              <w:rPr>
                <w:rFonts w:ascii="Arial" w:eastAsia="等线" w:hAnsi="Arial" w:cs="Arial"/>
                <w:sz w:val="18"/>
                <w:szCs w:val="18"/>
                <w:lang w:val="fr-FR"/>
              </w:rPr>
            </w:pPr>
            <w:r w:rsidRPr="00943048">
              <w:rPr>
                <w:rFonts w:ascii="Arial" w:eastAsia="等线" w:hAnsi="Arial" w:cs="Arial"/>
                <w:sz w:val="18"/>
                <w:szCs w:val="18"/>
                <w:lang w:val="fr-FR"/>
              </w:rPr>
              <w:t>defaultValue: None</w:t>
            </w:r>
          </w:p>
          <w:p w14:paraId="2EB1D945" w14:textId="77777777" w:rsidR="00943048" w:rsidRPr="00943048" w:rsidRDefault="00943048" w:rsidP="00943048">
            <w:pPr>
              <w:keepNext/>
              <w:keepLines/>
              <w:spacing w:after="0"/>
              <w:rPr>
                <w:rFonts w:ascii="Arial" w:eastAsia="等线" w:hAnsi="Arial" w:cs="Arial"/>
                <w:sz w:val="18"/>
                <w:szCs w:val="18"/>
                <w:lang w:val="fr-FR"/>
              </w:rPr>
            </w:pPr>
            <w:r w:rsidRPr="00943048">
              <w:rPr>
                <w:rFonts w:ascii="Arial" w:eastAsia="等线" w:hAnsi="Arial" w:cs="Arial"/>
                <w:sz w:val="18"/>
                <w:szCs w:val="18"/>
                <w:lang w:val="fr-FR"/>
              </w:rPr>
              <w:t>isNullable: False</w:t>
            </w:r>
          </w:p>
          <w:p w14:paraId="77E8FA23" w14:textId="77777777" w:rsidR="00943048" w:rsidRPr="00943048" w:rsidRDefault="00943048" w:rsidP="00943048">
            <w:pPr>
              <w:keepLines/>
              <w:spacing w:after="0"/>
              <w:rPr>
                <w:rFonts w:ascii="Arial" w:eastAsia="等线" w:hAnsi="Arial" w:cs="Arial"/>
                <w:sz w:val="18"/>
                <w:szCs w:val="18"/>
              </w:rPr>
            </w:pPr>
          </w:p>
        </w:tc>
      </w:tr>
      <w:tr w:rsidR="00943048" w:rsidRPr="00943048" w14:paraId="4453E36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F874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2C5492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It represents the S-NSSAI the NetworkSlice managed object is supporting. The S-NSSAI is defined in TS 23.003 [13].</w:t>
            </w:r>
          </w:p>
          <w:p w14:paraId="1594CE11" w14:textId="77777777" w:rsidR="00943048" w:rsidRPr="00943048" w:rsidRDefault="00943048" w:rsidP="00943048">
            <w:pPr>
              <w:keepNext/>
              <w:keepLines/>
              <w:spacing w:after="0"/>
              <w:rPr>
                <w:rFonts w:ascii="Arial" w:eastAsia="等线" w:hAnsi="Arial"/>
                <w:sz w:val="18"/>
                <w:lang w:eastAsia="zh-CN"/>
              </w:rPr>
            </w:pPr>
          </w:p>
          <w:p w14:paraId="08B214C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2D2FAE5" w14:textId="77777777" w:rsidR="00943048" w:rsidRPr="00943048" w:rsidRDefault="00943048" w:rsidP="00943048">
            <w:pPr>
              <w:keepNext/>
              <w:keepLines/>
              <w:spacing w:after="0"/>
              <w:rPr>
                <w:rFonts w:eastAsia="等线"/>
              </w:rPr>
            </w:pPr>
            <w:r w:rsidRPr="00943048">
              <w:rPr>
                <w:rFonts w:ascii="Arial" w:eastAsia="等线" w:hAnsi="Arial"/>
                <w:sz w:val="18"/>
              </w:rPr>
              <w:t xml:space="preserve">type: </w:t>
            </w:r>
            <w:r w:rsidRPr="00943048">
              <w:rPr>
                <w:rFonts w:ascii="Arial" w:eastAsia="等线" w:hAnsi="Arial" w:cs="Arial"/>
                <w:sz w:val="18"/>
                <w:szCs w:val="18"/>
              </w:rPr>
              <w:t>S-NSSAI</w:t>
            </w:r>
          </w:p>
          <w:p w14:paraId="62EFE14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27A35D6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4144149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6BD781B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598D3B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12FE621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isNullable: False</w:t>
            </w:r>
          </w:p>
          <w:p w14:paraId="440664C0" w14:textId="77777777" w:rsidR="00943048" w:rsidRPr="00943048" w:rsidRDefault="00943048" w:rsidP="00943048">
            <w:pPr>
              <w:keepLines/>
              <w:spacing w:after="0"/>
              <w:rPr>
                <w:rFonts w:ascii="Arial" w:eastAsia="等线" w:hAnsi="Arial" w:cs="Arial"/>
                <w:sz w:val="18"/>
                <w:szCs w:val="18"/>
              </w:rPr>
            </w:pPr>
          </w:p>
        </w:tc>
      </w:tr>
      <w:tr w:rsidR="00943048" w:rsidRPr="00943048" w14:paraId="1FE1352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7D57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BD4F10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33049C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type: String</w:t>
            </w:r>
          </w:p>
          <w:p w14:paraId="7E8A364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multiplicity: *</w:t>
            </w:r>
          </w:p>
          <w:p w14:paraId="1750E80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isOrdered: False</w:t>
            </w:r>
          </w:p>
          <w:p w14:paraId="15E160C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isUnique: True</w:t>
            </w:r>
          </w:p>
          <w:p w14:paraId="024A9A26"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defaultValue: None</w:t>
            </w:r>
          </w:p>
          <w:p w14:paraId="03084DD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allowedValues: N/A</w:t>
            </w:r>
          </w:p>
          <w:p w14:paraId="709F071F" w14:textId="77777777" w:rsidR="00943048" w:rsidRPr="00943048" w:rsidRDefault="00943048" w:rsidP="00943048">
            <w:pPr>
              <w:keepLines/>
              <w:spacing w:after="0"/>
              <w:rPr>
                <w:rFonts w:ascii="Arial" w:eastAsia="等线" w:hAnsi="Arial" w:cs="Arial"/>
                <w:sz w:val="18"/>
                <w:szCs w:val="18"/>
              </w:rPr>
            </w:pPr>
            <w:r w:rsidRPr="00943048">
              <w:rPr>
                <w:rFonts w:eastAsia="等线"/>
                <w:lang w:eastAsia="zh-CN"/>
              </w:rPr>
              <w:t>isNullable: False</w:t>
            </w:r>
          </w:p>
        </w:tc>
      </w:tr>
      <w:tr w:rsidR="00943048" w:rsidRPr="00943048" w14:paraId="7B7AEC5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200E7"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hint="eastAsia"/>
                <w:sz w:val="18"/>
                <w:lang w:eastAsia="zh-CN"/>
              </w:rPr>
              <w:t>e</w:t>
            </w:r>
            <w:r w:rsidRPr="00943048">
              <w:rPr>
                <w:rFonts w:ascii="Courier New" w:eastAsia="等线" w:hAnsi="Courier New" w:cs="Courier New"/>
                <w:sz w:val="18"/>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6A9539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8F7BD9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type: String</w:t>
            </w:r>
          </w:p>
          <w:p w14:paraId="7332050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multiplicity: 1</w:t>
            </w:r>
            <w:r w:rsidRPr="00943048">
              <w:rPr>
                <w:rFonts w:ascii="Arial" w:eastAsia="等线" w:hAnsi="Arial" w:hint="eastAsia"/>
                <w:sz w:val="18"/>
                <w:lang w:eastAsia="zh-CN"/>
              </w:rPr>
              <w:t>.</w:t>
            </w:r>
            <w:r w:rsidRPr="00943048">
              <w:rPr>
                <w:rFonts w:ascii="Arial" w:eastAsia="等线" w:hAnsi="Arial"/>
                <w:sz w:val="18"/>
                <w:lang w:eastAsia="zh-CN"/>
              </w:rPr>
              <w:t>.*</w:t>
            </w:r>
          </w:p>
          <w:p w14:paraId="60F6D07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isOrdered: False</w:t>
            </w:r>
          </w:p>
          <w:p w14:paraId="77A7CAE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isUnique: True</w:t>
            </w:r>
          </w:p>
          <w:p w14:paraId="7B20EFA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defaultValue: None</w:t>
            </w:r>
          </w:p>
          <w:p w14:paraId="3997397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allowedValues: N/A</w:t>
            </w:r>
          </w:p>
          <w:p w14:paraId="7984ECB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isNullable: False</w:t>
            </w:r>
          </w:p>
        </w:tc>
      </w:tr>
      <w:tr w:rsidR="00943048" w:rsidRPr="00943048" w14:paraId="449993C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8E1BA"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rPr>
              <w:t>aMFSet.a</w:t>
            </w:r>
            <w:r w:rsidRPr="00943048">
              <w:rPr>
                <w:rFonts w:ascii="Courier New" w:eastAsia="等线" w:hAnsi="Courier New" w:cs="Courier New" w:hint="eastAsia"/>
                <w:sz w:val="18"/>
              </w:rPr>
              <w:t>MFRegion</w:t>
            </w:r>
            <w:r w:rsidRPr="00943048">
              <w:rPr>
                <w:rFonts w:ascii="Courier New" w:eastAsia="等线" w:hAnsi="Courier New" w:cs="Courier New"/>
                <w:sz w:val="18"/>
              </w:rPr>
              <w:t>Ref</w:t>
            </w:r>
          </w:p>
        </w:tc>
        <w:tc>
          <w:tcPr>
            <w:tcW w:w="4395" w:type="dxa"/>
            <w:tcBorders>
              <w:top w:val="single" w:sz="4" w:space="0" w:color="auto"/>
              <w:left w:val="single" w:sz="4" w:space="0" w:color="auto"/>
              <w:bottom w:val="single" w:sz="4" w:space="0" w:color="auto"/>
              <w:right w:val="single" w:sz="4" w:space="0" w:color="auto"/>
            </w:tcBorders>
          </w:tcPr>
          <w:p w14:paraId="7688719C" w14:textId="77777777" w:rsidR="00943048" w:rsidRPr="00943048" w:rsidRDefault="00943048" w:rsidP="00943048">
            <w:pPr>
              <w:keepLines/>
              <w:widowControl w:val="0"/>
              <w:spacing w:after="0"/>
              <w:rPr>
                <w:rFonts w:ascii="Arial" w:eastAsia="等线" w:hAnsi="Arial" w:cs="Arial"/>
                <w:sz w:val="18"/>
              </w:rPr>
            </w:pPr>
            <w:r w:rsidRPr="00943048">
              <w:rPr>
                <w:rFonts w:ascii="Arial" w:eastAsia="等线" w:hAnsi="Arial" w:cs="Arial"/>
                <w:sz w:val="18"/>
              </w:rPr>
              <w:t>This is the DN of AMFRegion</w:t>
            </w:r>
            <w:r w:rsidRPr="00943048">
              <w:rPr>
                <w:rFonts w:ascii="Courier New" w:eastAsia="等线" w:hAnsi="Courier New"/>
                <w:sz w:val="18"/>
              </w:rPr>
              <w:t xml:space="preserve"> </w:t>
            </w:r>
            <w:r w:rsidRPr="00943048">
              <w:rPr>
                <w:rFonts w:ascii="Arial" w:eastAsia="等线" w:hAnsi="Arial" w:cs="Arial"/>
                <w:sz w:val="18"/>
              </w:rPr>
              <w:t>instance of the AMFSet. This holds a  DN of AMFRegion instance for which the AMFSet instance belongs to.</w:t>
            </w:r>
          </w:p>
          <w:p w14:paraId="6B7B7417" w14:textId="77777777" w:rsidR="00943048" w:rsidRPr="00943048" w:rsidRDefault="00943048" w:rsidP="00943048">
            <w:pPr>
              <w:keepLines/>
              <w:widowControl w:val="0"/>
              <w:spacing w:after="0"/>
              <w:rPr>
                <w:rFonts w:ascii="Arial" w:eastAsia="等线" w:hAnsi="Arial" w:cs="Arial"/>
                <w:sz w:val="18"/>
                <w:szCs w:val="18"/>
              </w:rPr>
            </w:pPr>
          </w:p>
          <w:p w14:paraId="7A219176"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D6467D"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type: DN</w:t>
            </w:r>
          </w:p>
          <w:p w14:paraId="5B5B1588"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multiplicity: 1</w:t>
            </w:r>
          </w:p>
          <w:p w14:paraId="5055E071"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 xml:space="preserve">isOrdered: </w:t>
            </w:r>
            <w:r w:rsidRPr="00943048">
              <w:rPr>
                <w:rFonts w:ascii="Arial" w:eastAsia="等线" w:hAnsi="Arial" w:cs="Arial"/>
                <w:sz w:val="18"/>
                <w:szCs w:val="18"/>
              </w:rPr>
              <w:t>N/A</w:t>
            </w:r>
          </w:p>
          <w:p w14:paraId="09902752"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 xml:space="preserve">isUnique: </w:t>
            </w:r>
            <w:r w:rsidRPr="00943048">
              <w:rPr>
                <w:rFonts w:ascii="Arial" w:eastAsia="等线" w:hAnsi="Arial" w:cs="Arial"/>
                <w:sz w:val="18"/>
                <w:szCs w:val="18"/>
              </w:rPr>
              <w:t>N/A</w:t>
            </w:r>
          </w:p>
          <w:p w14:paraId="7A412736"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defaultValue: None</w:t>
            </w:r>
          </w:p>
          <w:p w14:paraId="308A4C3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isNullable: True</w:t>
            </w:r>
          </w:p>
        </w:tc>
      </w:tr>
      <w:tr w:rsidR="00943048" w:rsidRPr="00943048" w14:paraId="0FC8C50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C217"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46DC30C" w14:textId="77777777" w:rsidR="00943048" w:rsidRPr="00943048" w:rsidRDefault="00943048" w:rsidP="00943048">
            <w:pPr>
              <w:keepLines/>
              <w:widowControl w:val="0"/>
              <w:spacing w:after="0"/>
              <w:rPr>
                <w:rFonts w:ascii="Arial" w:eastAsia="等线" w:hAnsi="Arial" w:cs="Arial"/>
                <w:sz w:val="18"/>
              </w:rPr>
            </w:pPr>
            <w:r w:rsidRPr="00943048">
              <w:rPr>
                <w:rFonts w:ascii="Arial" w:eastAsia="等线" w:hAnsi="Arial" w:cs="Arial"/>
                <w:sz w:val="18"/>
              </w:rPr>
              <w:t xml:space="preserve">This is the DN of AMFSet. </w:t>
            </w:r>
          </w:p>
          <w:p w14:paraId="11E08345" w14:textId="77777777" w:rsidR="00943048" w:rsidRPr="00943048" w:rsidRDefault="00943048" w:rsidP="00943048">
            <w:pPr>
              <w:keepLines/>
              <w:widowControl w:val="0"/>
              <w:spacing w:after="0"/>
              <w:rPr>
                <w:rFonts w:ascii="Arial" w:eastAsia="等线" w:hAnsi="Arial" w:cs="Arial"/>
                <w:sz w:val="18"/>
                <w:szCs w:val="18"/>
              </w:rPr>
            </w:pPr>
          </w:p>
          <w:p w14:paraId="6D18B4B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DA020F"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type: DN</w:t>
            </w:r>
          </w:p>
          <w:p w14:paraId="318DE62C"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multiplicity: 1</w:t>
            </w:r>
          </w:p>
          <w:p w14:paraId="2BC3EEF7"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 xml:space="preserve">isOrdered: </w:t>
            </w:r>
            <w:r w:rsidRPr="00943048">
              <w:rPr>
                <w:rFonts w:ascii="Arial" w:eastAsia="等线" w:hAnsi="Arial" w:cs="Arial"/>
                <w:sz w:val="18"/>
                <w:szCs w:val="18"/>
              </w:rPr>
              <w:t>N/A</w:t>
            </w:r>
          </w:p>
          <w:p w14:paraId="16B3506D"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 xml:space="preserve">isUnique: </w:t>
            </w:r>
            <w:r w:rsidRPr="00943048">
              <w:rPr>
                <w:rFonts w:ascii="Arial" w:eastAsia="等线" w:hAnsi="Arial" w:cs="Arial"/>
                <w:sz w:val="18"/>
                <w:szCs w:val="18"/>
              </w:rPr>
              <w:t>N/A</w:t>
            </w:r>
          </w:p>
          <w:p w14:paraId="78211F24"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defaultValue: None</w:t>
            </w:r>
          </w:p>
          <w:p w14:paraId="29B4951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isNullable: True</w:t>
            </w:r>
          </w:p>
        </w:tc>
      </w:tr>
      <w:tr w:rsidR="00943048" w:rsidRPr="00943048" w14:paraId="30A7FF3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D145"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7F7AFAFC"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This holds a list of DN of AMFSet instances in the same AMFRegion instance.</w:t>
            </w:r>
            <w:r w:rsidRPr="00943048">
              <w:rPr>
                <w:rFonts w:ascii="Arial" w:eastAsia="等线" w:hAnsi="Arial" w:hint="eastAsia"/>
                <w:sz w:val="18"/>
              </w:rPr>
              <w:t xml:space="preserve"> </w:t>
            </w:r>
          </w:p>
          <w:p w14:paraId="2BFB9B38" w14:textId="77777777" w:rsidR="00943048" w:rsidRPr="00943048" w:rsidRDefault="00943048" w:rsidP="00943048">
            <w:pPr>
              <w:keepLines/>
              <w:widowControl w:val="0"/>
              <w:spacing w:after="0"/>
              <w:rPr>
                <w:rFonts w:ascii="Arial" w:eastAsia="等线" w:hAnsi="Arial"/>
                <w:sz w:val="18"/>
              </w:rPr>
            </w:pPr>
          </w:p>
          <w:p w14:paraId="6E7E8EF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4012A5"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type: DN</w:t>
            </w:r>
          </w:p>
          <w:p w14:paraId="1D18074E"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multiplicity: *</w:t>
            </w:r>
          </w:p>
          <w:p w14:paraId="3DDCFA20"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isOrdered: False</w:t>
            </w:r>
          </w:p>
          <w:p w14:paraId="61747FB4"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isUnique: T</w:t>
            </w:r>
            <w:r w:rsidRPr="00943048">
              <w:rPr>
                <w:rFonts w:ascii="Arial" w:eastAsia="等线" w:hAnsi="Arial" w:hint="eastAsia"/>
                <w:sz w:val="18"/>
              </w:rPr>
              <w:t>rue</w:t>
            </w:r>
          </w:p>
          <w:p w14:paraId="4D5413AD"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defaultValue: None</w:t>
            </w:r>
          </w:p>
          <w:p w14:paraId="2D83B44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isNullable: False</w:t>
            </w:r>
          </w:p>
        </w:tc>
      </w:tr>
      <w:tr w:rsidR="00943048" w:rsidRPr="00943048" w14:paraId="37E68E1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74271"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hint="eastAsia"/>
                <w:sz w:val="18"/>
                <w:szCs w:val="18"/>
                <w:lang w:eastAsia="zh-CN"/>
              </w:rPr>
              <w:t>S</w:t>
            </w:r>
            <w:r w:rsidRPr="00943048">
              <w:rPr>
                <w:rFonts w:ascii="Courier New" w:eastAsia="等线" w:hAnsi="Courier New" w:cs="Courier New"/>
                <w:sz w:val="18"/>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23BCB1E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indicates the DNS server address for the PDU Session (see clause 6.2.2.2 in TS 23.548 [78])</w:t>
            </w:r>
          </w:p>
          <w:p w14:paraId="1900F3DC" w14:textId="77777777" w:rsidR="00943048" w:rsidRPr="00943048" w:rsidRDefault="00943048" w:rsidP="00943048">
            <w:pPr>
              <w:keepNext/>
              <w:keepLines/>
              <w:spacing w:after="0"/>
              <w:rPr>
                <w:rFonts w:ascii="Arial" w:eastAsia="等线" w:hAnsi="Arial"/>
                <w:sz w:val="18"/>
              </w:rPr>
            </w:pPr>
          </w:p>
          <w:p w14:paraId="549800B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6600C0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0DBA2E1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A867E5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54A8ED7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6FAA309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F15F1B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isNullable: False</w:t>
            </w:r>
          </w:p>
        </w:tc>
      </w:tr>
      <w:tr w:rsidR="00943048" w:rsidRPr="00943048" w14:paraId="23366E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5BA0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22"/>
                <w:lang w:val="fr-FR"/>
              </w:rPr>
              <w:lastRenderedPageBreak/>
              <w:t>NsacfInfoSnssai.</w:t>
            </w:r>
            <w:r w:rsidRPr="00943048">
              <w:rPr>
                <w:rFonts w:ascii="Courier New" w:eastAsia="等线" w:hAnsi="Courier New" w:cs="Courier New"/>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21EAF27"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sz w:val="18"/>
              </w:rPr>
              <w:t>It defines the maximum number of concurrent PDU sessions supported by the network slic. This number could be derived from maxNumberofPDUSessions defined in corresponding SliceProfile.</w:t>
            </w:r>
          </w:p>
          <w:p w14:paraId="4E325ABC" w14:textId="77777777" w:rsidR="00943048" w:rsidRPr="00943048" w:rsidRDefault="00943048" w:rsidP="00943048">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CCFC9E4"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4A8129BC"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582AFF84"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isOrdered: N/A</w:t>
            </w:r>
          </w:p>
          <w:p w14:paraId="04994C37"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isUnique: N/A</w:t>
            </w:r>
          </w:p>
          <w:p w14:paraId="080D849E"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defaultValue: None</w:t>
            </w:r>
          </w:p>
          <w:p w14:paraId="09A56271"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allowedValues:N/A</w:t>
            </w:r>
          </w:p>
          <w:p w14:paraId="28BE2FA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lang w:val="fr-FR"/>
              </w:rPr>
              <w:t>isNullable: False</w:t>
            </w:r>
          </w:p>
        </w:tc>
      </w:tr>
      <w:tr w:rsidR="00943048" w:rsidRPr="00943048" w14:paraId="16C2E13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B98AC"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cs="Courier New"/>
                <w:sz w:val="18"/>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12CFF5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parameter defines the EAS service area (see clause 7.3.3.6 in TS 23.558 [81]).</w:t>
            </w:r>
          </w:p>
          <w:p w14:paraId="764D5671" w14:textId="77777777" w:rsidR="00943048" w:rsidRPr="00943048" w:rsidRDefault="00943048" w:rsidP="00943048">
            <w:pPr>
              <w:keepNext/>
              <w:keepLines/>
              <w:spacing w:after="0"/>
              <w:rPr>
                <w:rFonts w:ascii="Arial" w:eastAsia="等线" w:hAnsi="Arial"/>
                <w:sz w:val="18"/>
              </w:rPr>
            </w:pPr>
          </w:p>
          <w:p w14:paraId="0FFA2E15"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C6870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ServingLocation</w:t>
            </w:r>
          </w:p>
          <w:p w14:paraId="5A365E7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72D22BE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03EA493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4E0824E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97C0B1B"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1EFB4C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4BED"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cs="Courier New"/>
                <w:sz w:val="18"/>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CDB9A3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parameter defines the EES service area (see clause 7.3.3.5 in TS 23.558 [81]).</w:t>
            </w:r>
          </w:p>
          <w:p w14:paraId="2FB8F984" w14:textId="77777777" w:rsidR="00943048" w:rsidRPr="00943048" w:rsidRDefault="00943048" w:rsidP="00943048">
            <w:pPr>
              <w:keepNext/>
              <w:keepLines/>
              <w:spacing w:after="0"/>
              <w:rPr>
                <w:rFonts w:ascii="Arial" w:eastAsia="等线" w:hAnsi="Arial"/>
                <w:sz w:val="18"/>
              </w:rPr>
            </w:pPr>
          </w:p>
          <w:p w14:paraId="6649113F"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784F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ServingLocation</w:t>
            </w:r>
          </w:p>
          <w:p w14:paraId="3325B55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48AB168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668D561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572DCBD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2F2A6A5"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451B68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5F50D"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cs="Courier New"/>
                <w:sz w:val="18"/>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DC6E29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parameter defines the EDN service area (see clause 7.3.3.4 in TS 23.558 [81]).</w:t>
            </w:r>
          </w:p>
          <w:p w14:paraId="01F0B1A7" w14:textId="77777777" w:rsidR="00943048" w:rsidRPr="00943048" w:rsidRDefault="00943048" w:rsidP="00943048">
            <w:pPr>
              <w:keepNext/>
              <w:keepLines/>
              <w:spacing w:after="0"/>
              <w:rPr>
                <w:rFonts w:ascii="Arial" w:eastAsia="等线" w:hAnsi="Arial"/>
                <w:sz w:val="18"/>
              </w:rPr>
            </w:pPr>
          </w:p>
          <w:p w14:paraId="09DBF6AA"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92849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ServingLocation</w:t>
            </w:r>
          </w:p>
          <w:p w14:paraId="4DF490F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A6A770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21640CF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16527B5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5533629" w14:textId="77777777" w:rsidR="00943048" w:rsidRPr="00943048" w:rsidRDefault="00943048" w:rsidP="00943048">
            <w:pPr>
              <w:spacing w:after="0"/>
              <w:rPr>
                <w:rFonts w:ascii="Arial" w:eastAsia="等线" w:hAnsi="Arial" w:cs="Arial"/>
                <w:sz w:val="18"/>
                <w:szCs w:val="18"/>
              </w:rPr>
            </w:pPr>
            <w:r w:rsidRPr="00943048">
              <w:rPr>
                <w:rFonts w:eastAsia="等线"/>
              </w:rPr>
              <w:t>isNullable: False</w:t>
            </w:r>
          </w:p>
        </w:tc>
      </w:tr>
      <w:tr w:rsidR="00943048" w:rsidRPr="00943048" w14:paraId="37C34CD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37D8F"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58492B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en-GB"/>
              </w:rPr>
              <w:t xml:space="preserve">The attribute specifies a list of </w:t>
            </w:r>
            <w:r w:rsidRPr="00943048">
              <w:rPr>
                <w:rFonts w:ascii="Arial" w:eastAsia="等线" w:hAnsi="Arial"/>
                <w:sz w:val="18"/>
                <w:lang w:eastAsia="zh-CN"/>
              </w:rPr>
              <w:t xml:space="preserve">5GCNfConnInfo </w:t>
            </w:r>
            <w:r w:rsidRPr="00943048">
              <w:rPr>
                <w:rFonts w:ascii="Arial" w:eastAsia="等线" w:hAnsi="Arial"/>
                <w:sz w:val="18"/>
                <w:lang w:eastAsia="en-GB"/>
              </w:rPr>
              <w:t xml:space="preserve">which is defined as a datatype (see clause </w:t>
            </w:r>
            <w:r w:rsidRPr="00943048">
              <w:rPr>
                <w:rFonts w:ascii="Arial" w:eastAsia="等线" w:hAnsi="Arial"/>
                <w:sz w:val="18"/>
                <w:lang w:eastAsia="zh-CN"/>
              </w:rPr>
              <w:t>5</w:t>
            </w:r>
            <w:r w:rsidRPr="00943048">
              <w:rPr>
                <w:rFonts w:ascii="Arial" w:eastAsia="等线" w:hAnsi="Arial"/>
                <w:sz w:val="18"/>
                <w:lang w:eastAsia="en-GB"/>
              </w:rPr>
              <w:t xml:space="preserve">.3.120). </w:t>
            </w:r>
            <w:r w:rsidRPr="00943048">
              <w:rPr>
                <w:rFonts w:ascii="Arial" w:eastAsia="等线" w:hAnsi="Arial"/>
                <w:sz w:val="18"/>
                <w:lang w:eastAsia="zh-CN"/>
              </w:rPr>
              <w:t>It is used to provide 5GC NFs, such as PCF, NEF, SCEF, that are connected EDN NFs, such as EAS, EES, and ECS.</w:t>
            </w:r>
          </w:p>
          <w:p w14:paraId="59FE5AEA" w14:textId="77777777" w:rsidR="00943048" w:rsidRPr="00943048" w:rsidRDefault="00943048" w:rsidP="00943048">
            <w:pPr>
              <w:keepNext/>
              <w:keepLines/>
              <w:spacing w:after="0"/>
              <w:rPr>
                <w:rFonts w:ascii="Arial" w:eastAsia="等线" w:hAnsi="Arial"/>
                <w:sz w:val="18"/>
                <w:lang w:eastAsia="en-GB"/>
              </w:rPr>
            </w:pPr>
          </w:p>
          <w:p w14:paraId="0DF29F53"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6DE3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type: 5GCNfConnEcm</w:t>
            </w:r>
            <w:r w:rsidRPr="00943048">
              <w:rPr>
                <w:rFonts w:ascii="Arial" w:eastAsia="等线" w:hAnsi="Arial" w:cs="Arial"/>
                <w:sz w:val="18"/>
                <w:szCs w:val="18"/>
                <w:lang w:eastAsia="zh-CN"/>
              </w:rPr>
              <w:t>Info</w:t>
            </w:r>
          </w:p>
          <w:p w14:paraId="61188EA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multiplicity: </w:t>
            </w:r>
            <w:r w:rsidRPr="00943048">
              <w:rPr>
                <w:rFonts w:ascii="Arial" w:eastAsia="等线" w:hAnsi="Arial" w:cs="Arial"/>
                <w:snapToGrid w:val="0"/>
                <w:sz w:val="18"/>
                <w:szCs w:val="18"/>
              </w:rPr>
              <w:t>1..*</w:t>
            </w:r>
          </w:p>
          <w:p w14:paraId="06252A8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isOrdered: False</w:t>
            </w:r>
          </w:p>
          <w:p w14:paraId="5ADD6E0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isUnique: True</w:t>
            </w:r>
          </w:p>
          <w:p w14:paraId="7BD325CF" w14:textId="77777777" w:rsidR="00943048" w:rsidRPr="00943048" w:rsidRDefault="00943048" w:rsidP="00943048">
            <w:pPr>
              <w:keepNext/>
              <w:keepLines/>
              <w:spacing w:after="0"/>
              <w:rPr>
                <w:rFonts w:ascii="Arial" w:eastAsia="等线" w:hAnsi="Arial" w:cs="Arial"/>
                <w:sz w:val="18"/>
                <w:szCs w:val="18"/>
                <w:lang w:val="fr-FR"/>
              </w:rPr>
            </w:pPr>
            <w:r w:rsidRPr="00943048">
              <w:rPr>
                <w:rFonts w:ascii="Arial" w:eastAsia="等线" w:hAnsi="Arial" w:cs="Arial"/>
                <w:sz w:val="18"/>
                <w:szCs w:val="18"/>
                <w:lang w:val="fr-FR"/>
              </w:rPr>
              <w:t>defaultValue: None</w:t>
            </w:r>
          </w:p>
          <w:p w14:paraId="6E5E6E88"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785096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6E00A"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37ADD1F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type of a NF instance.</w:t>
            </w:r>
          </w:p>
          <w:p w14:paraId="225D1E57"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eastAsia="等线"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961C41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6ADD54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5DB832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142FC6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1DAE79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5F29D31"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1B8A971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6EC37"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4B60E97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 NF instance, It can be IP address (either IPv4 address (See RFC 791 [37]) or IPv6 address (See RFC 2373 [38])) or FQDN (See TS 23.003 [13]). </w:t>
            </w:r>
          </w:p>
          <w:p w14:paraId="5FE9AB96"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eastAsia="等线"/>
                <w:lang w:eastAsia="en-GB"/>
              </w:rPr>
              <w:t>allowedValues: N</w:t>
            </w:r>
            <w:r w:rsidRPr="00943048">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68712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BC9F9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E6DDC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7BBCE6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AE944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1F19269"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D039CE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2479C"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5411FCB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holds the DN of a NF instance.</w:t>
            </w:r>
          </w:p>
          <w:p w14:paraId="5119F364" w14:textId="77777777" w:rsidR="00943048" w:rsidRPr="00943048" w:rsidRDefault="00943048" w:rsidP="00943048">
            <w:pPr>
              <w:keepNext/>
              <w:keepLines/>
              <w:spacing w:after="0"/>
              <w:rPr>
                <w:rFonts w:ascii="Arial" w:eastAsia="等线" w:hAnsi="Arial"/>
                <w:sz w:val="18"/>
                <w:lang w:eastAsia="en-GB"/>
              </w:rPr>
            </w:pPr>
          </w:p>
          <w:p w14:paraId="6B9B3285"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eastAsia="等线"/>
                <w:lang w:eastAsia="en-GB"/>
              </w:rPr>
              <w:t>allowedValues: N</w:t>
            </w:r>
            <w:r w:rsidRPr="00943048">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EE0770"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type: DN</w:t>
            </w:r>
          </w:p>
          <w:p w14:paraId="35A0158D"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multiplicity: 1</w:t>
            </w:r>
          </w:p>
          <w:p w14:paraId="59678F19"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isOrdered: N/A</w:t>
            </w:r>
          </w:p>
          <w:p w14:paraId="74E999DB"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isUnique: N/A</w:t>
            </w:r>
          </w:p>
          <w:p w14:paraId="40C0565A"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defaultValue: None</w:t>
            </w:r>
          </w:p>
          <w:p w14:paraId="2DBD94D6"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1F7BAAD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F900"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D086B1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The identifier of the edge data network (See TS 23.558 [81]).</w:t>
            </w:r>
          </w:p>
          <w:p w14:paraId="07010F06" w14:textId="77777777" w:rsidR="00943048" w:rsidRPr="00943048" w:rsidRDefault="00943048" w:rsidP="00943048">
            <w:pPr>
              <w:keepNext/>
              <w:keepLines/>
              <w:spacing w:after="0"/>
              <w:rPr>
                <w:rFonts w:ascii="Arial" w:eastAsia="等线" w:hAnsi="Arial"/>
                <w:sz w:val="18"/>
              </w:rPr>
            </w:pPr>
          </w:p>
          <w:p w14:paraId="4EAA1F76"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85DA3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D12575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43AD5DC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6CF3658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508B85E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39D9577" w14:textId="77777777" w:rsidR="00943048" w:rsidRPr="00943048" w:rsidRDefault="00943048" w:rsidP="00943048">
            <w:pPr>
              <w:spacing w:after="0"/>
              <w:rPr>
                <w:rFonts w:ascii="Arial" w:eastAsia="等线" w:hAnsi="Arial" w:cs="Arial"/>
                <w:sz w:val="18"/>
                <w:szCs w:val="18"/>
              </w:rPr>
            </w:pPr>
            <w:r w:rsidRPr="00943048">
              <w:rPr>
                <w:rFonts w:eastAsia="等线"/>
              </w:rPr>
              <w:t xml:space="preserve">isNullable: </w:t>
            </w:r>
            <w:r w:rsidRPr="00943048">
              <w:rPr>
                <w:rFonts w:eastAsia="等线" w:cs="Arial"/>
              </w:rPr>
              <w:t>False</w:t>
            </w:r>
          </w:p>
        </w:tc>
      </w:tr>
      <w:tr w:rsidR="00943048" w:rsidRPr="00943048" w14:paraId="0A85DAA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5747C"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eASIpAddress</w:t>
            </w:r>
          </w:p>
        </w:tc>
        <w:tc>
          <w:tcPr>
            <w:tcW w:w="4395" w:type="dxa"/>
            <w:tcBorders>
              <w:top w:val="single" w:sz="4" w:space="0" w:color="auto"/>
              <w:left w:val="single" w:sz="4" w:space="0" w:color="auto"/>
              <w:bottom w:val="single" w:sz="4" w:space="0" w:color="auto"/>
              <w:right w:val="single" w:sz="4" w:space="0" w:color="auto"/>
            </w:tcBorders>
          </w:tcPr>
          <w:p w14:paraId="7762A15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an EAS instance. It can be IP address (either IPv4 address (See RFC 791 [37]) or IPv6 address (See RFC 2373 [38]). </w:t>
            </w:r>
          </w:p>
          <w:p w14:paraId="1DD4A72E"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eastAsia="等线"/>
                <w:lang w:eastAsia="en-GB"/>
              </w:rPr>
              <w:t>allowedValues: N</w:t>
            </w:r>
            <w:r w:rsidRPr="00943048">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1E4D1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F7FC9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450572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92B7D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472FDE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A82E486" w14:textId="77777777" w:rsidR="00943048" w:rsidRPr="00943048" w:rsidRDefault="00943048" w:rsidP="00943048">
            <w:pPr>
              <w:spacing w:after="0"/>
              <w:rPr>
                <w:rFonts w:ascii="Arial" w:eastAsia="等线" w:hAnsi="Arial" w:cs="Arial"/>
                <w:sz w:val="18"/>
                <w:szCs w:val="18"/>
              </w:rPr>
            </w:pPr>
            <w:r w:rsidRPr="00943048">
              <w:rPr>
                <w:rFonts w:eastAsia="等线" w:cs="Arial"/>
                <w:szCs w:val="18"/>
              </w:rPr>
              <w:t>isNullable: False</w:t>
            </w:r>
          </w:p>
        </w:tc>
      </w:tr>
      <w:tr w:rsidR="00943048" w:rsidRPr="00943048" w14:paraId="3031CA1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1D06B"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84588F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an EES instance. It can be IP address (either IPv4 address (See RFC 791 [37]) or IPv6 address (See RFC 2373 [38])). </w:t>
            </w:r>
          </w:p>
          <w:p w14:paraId="2EA43B61"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86D54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8B1B5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4880BF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23F4E9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1B673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F84AEC6"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74744E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2648B"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eCSIpAddress</w:t>
            </w:r>
          </w:p>
        </w:tc>
        <w:tc>
          <w:tcPr>
            <w:tcW w:w="4395" w:type="dxa"/>
            <w:tcBorders>
              <w:top w:val="single" w:sz="4" w:space="0" w:color="auto"/>
              <w:left w:val="single" w:sz="4" w:space="0" w:color="auto"/>
              <w:bottom w:val="single" w:sz="4" w:space="0" w:color="auto"/>
              <w:right w:val="single" w:sz="4" w:space="0" w:color="auto"/>
            </w:tcBorders>
          </w:tcPr>
          <w:p w14:paraId="1F77E4F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an ECS instance. It can be IP address (either IPv4 address (See RFC 791 [37]) or IPv6 address (See RFC 2373 [38])). </w:t>
            </w:r>
          </w:p>
          <w:p w14:paraId="5597A19C"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1FC6C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F18E3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8EEF66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2701F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270315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521A86D"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26CC28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BFE14"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6BF382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en-GB"/>
              </w:rPr>
              <w:t xml:space="preserve">The attribute is defined as a datatype </w:t>
            </w:r>
            <w:r w:rsidRPr="00943048">
              <w:rPr>
                <w:rFonts w:ascii="Arial" w:eastAsia="等线" w:hAnsi="Arial" w:cs="Arial"/>
                <w:sz w:val="18"/>
                <w:szCs w:val="18"/>
              </w:rPr>
              <w:t>UPFConnInfo</w:t>
            </w:r>
            <w:r w:rsidRPr="00943048">
              <w:rPr>
                <w:rFonts w:ascii="Arial" w:eastAsia="等线" w:hAnsi="Arial"/>
                <w:sz w:val="18"/>
                <w:lang w:eastAsia="en-GB"/>
              </w:rPr>
              <w:t xml:space="preserve"> (see clause </w:t>
            </w:r>
            <w:r w:rsidRPr="00943048">
              <w:rPr>
                <w:rFonts w:ascii="Arial" w:eastAsia="等线" w:hAnsi="Arial"/>
                <w:sz w:val="18"/>
                <w:lang w:eastAsia="zh-CN"/>
              </w:rPr>
              <w:t>5</w:t>
            </w:r>
            <w:r w:rsidRPr="00943048">
              <w:rPr>
                <w:rFonts w:ascii="Arial" w:eastAsia="等线" w:hAnsi="Arial"/>
                <w:sz w:val="18"/>
                <w:lang w:eastAsia="en-GB"/>
              </w:rPr>
              <w:t xml:space="preserve">.3.121). </w:t>
            </w:r>
            <w:r w:rsidRPr="00943048">
              <w:rPr>
                <w:rFonts w:ascii="Arial" w:eastAsia="等线" w:hAnsi="Arial"/>
                <w:sz w:val="18"/>
                <w:lang w:eastAsia="zh-CN"/>
              </w:rPr>
              <w:t xml:space="preserve">It is used to provide the UPF IP address and UPF DN. </w:t>
            </w:r>
          </w:p>
          <w:p w14:paraId="70D93548" w14:textId="77777777" w:rsidR="00943048" w:rsidRPr="00943048" w:rsidRDefault="00943048" w:rsidP="00943048">
            <w:pPr>
              <w:keepNext/>
              <w:keepLines/>
              <w:spacing w:after="0"/>
              <w:rPr>
                <w:rFonts w:ascii="Arial" w:eastAsia="等线" w:hAnsi="Arial"/>
                <w:sz w:val="18"/>
                <w:lang w:eastAsia="en-GB"/>
              </w:rPr>
            </w:pPr>
          </w:p>
          <w:p w14:paraId="57DE0F8E"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792EC"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type: UPFConnInfo</w:t>
            </w:r>
          </w:p>
          <w:p w14:paraId="269C6DD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multiplicity: </w:t>
            </w:r>
            <w:r w:rsidRPr="00943048">
              <w:rPr>
                <w:rFonts w:ascii="Arial" w:eastAsia="等线" w:hAnsi="Arial" w:cs="Arial"/>
                <w:snapToGrid w:val="0"/>
                <w:sz w:val="18"/>
                <w:szCs w:val="18"/>
              </w:rPr>
              <w:t>1</w:t>
            </w:r>
          </w:p>
          <w:p w14:paraId="5A2F49C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isOrdered: N/A</w:t>
            </w:r>
          </w:p>
          <w:p w14:paraId="632EC56A" w14:textId="77777777" w:rsidR="00943048" w:rsidRPr="00943048" w:rsidRDefault="00943048" w:rsidP="00943048">
            <w:pPr>
              <w:keepNext/>
              <w:keepLines/>
              <w:spacing w:after="0"/>
              <w:rPr>
                <w:rFonts w:ascii="Arial" w:eastAsia="等线" w:hAnsi="Arial" w:cs="Arial"/>
                <w:sz w:val="18"/>
                <w:szCs w:val="18"/>
                <w:lang w:val="fr-FR"/>
              </w:rPr>
            </w:pPr>
            <w:r w:rsidRPr="00943048">
              <w:rPr>
                <w:rFonts w:ascii="Arial" w:eastAsia="等线" w:hAnsi="Arial" w:cs="Arial"/>
                <w:sz w:val="18"/>
                <w:szCs w:val="18"/>
                <w:lang w:val="fr-FR"/>
              </w:rPr>
              <w:t>isUnique: N/A</w:t>
            </w:r>
          </w:p>
          <w:p w14:paraId="14585717" w14:textId="77777777" w:rsidR="00943048" w:rsidRPr="00943048" w:rsidRDefault="00943048" w:rsidP="00943048">
            <w:pPr>
              <w:keepNext/>
              <w:keepLines/>
              <w:spacing w:after="0"/>
              <w:rPr>
                <w:rFonts w:ascii="Arial" w:eastAsia="等线" w:hAnsi="Arial" w:cs="Arial"/>
                <w:sz w:val="18"/>
                <w:szCs w:val="18"/>
                <w:lang w:val="fr-FR"/>
              </w:rPr>
            </w:pPr>
            <w:r w:rsidRPr="00943048">
              <w:rPr>
                <w:rFonts w:ascii="Arial" w:eastAsia="等线" w:hAnsi="Arial" w:cs="Arial"/>
                <w:sz w:val="18"/>
                <w:szCs w:val="18"/>
                <w:lang w:val="fr-FR"/>
              </w:rPr>
              <w:t>defaultValue: None</w:t>
            </w:r>
          </w:p>
          <w:p w14:paraId="1C11D032"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8B1C4E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00B3"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cs="Courier New"/>
                <w:sz w:val="18"/>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0D7A1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holds the DN of an UPF instance.</w:t>
            </w:r>
          </w:p>
          <w:p w14:paraId="7B5AA5F9" w14:textId="77777777" w:rsidR="00943048" w:rsidRPr="00943048" w:rsidRDefault="00943048" w:rsidP="00943048">
            <w:pPr>
              <w:keepNext/>
              <w:keepLines/>
              <w:spacing w:after="0"/>
              <w:rPr>
                <w:rFonts w:ascii="Arial" w:eastAsia="等线" w:hAnsi="Arial"/>
                <w:sz w:val="18"/>
                <w:lang w:eastAsia="en-GB"/>
              </w:rPr>
            </w:pPr>
          </w:p>
          <w:p w14:paraId="5F9E4DCC"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1B6D30"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type: DN</w:t>
            </w:r>
          </w:p>
          <w:p w14:paraId="5238C1B9"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multiplicity: 1</w:t>
            </w:r>
          </w:p>
          <w:p w14:paraId="666CB6A3"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isOrdered: N/A</w:t>
            </w:r>
          </w:p>
          <w:p w14:paraId="73A782A6"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isUnique: N/A</w:t>
            </w:r>
          </w:p>
          <w:p w14:paraId="7C4C08AC"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defaultValue: None</w:t>
            </w:r>
          </w:p>
          <w:p w14:paraId="0BF59DC2"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3848881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C09A5"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UpfIpAddress</w:t>
            </w:r>
          </w:p>
        </w:tc>
        <w:tc>
          <w:tcPr>
            <w:tcW w:w="4395" w:type="dxa"/>
            <w:tcBorders>
              <w:top w:val="single" w:sz="4" w:space="0" w:color="auto"/>
              <w:left w:val="single" w:sz="4" w:space="0" w:color="auto"/>
              <w:bottom w:val="single" w:sz="4" w:space="0" w:color="auto"/>
              <w:right w:val="single" w:sz="4" w:space="0" w:color="auto"/>
            </w:tcBorders>
          </w:tcPr>
          <w:p w14:paraId="426AC11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an UPF instance, It can be IP address (either IPv4 address (See RFC 791 [37]) or IPv6 address (See RFC 2373 [38])) or FQDN (See TS 23.003 [13]). </w:t>
            </w:r>
          </w:p>
          <w:p w14:paraId="147EEB3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p w14:paraId="6411B474" w14:textId="77777777" w:rsidR="00943048" w:rsidRPr="00943048" w:rsidRDefault="00943048" w:rsidP="0094304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44B7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53DE9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32EEFB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AAF82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A403A1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D023217"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45CE422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A2EED"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ecmConnectionType</w:t>
            </w:r>
          </w:p>
        </w:tc>
        <w:tc>
          <w:tcPr>
            <w:tcW w:w="4395" w:type="dxa"/>
            <w:tcBorders>
              <w:top w:val="single" w:sz="4" w:space="0" w:color="auto"/>
              <w:left w:val="single" w:sz="4" w:space="0" w:color="auto"/>
              <w:bottom w:val="single" w:sz="4" w:space="0" w:color="auto"/>
              <w:right w:val="single" w:sz="4" w:space="0" w:color="auto"/>
            </w:tcBorders>
          </w:tcPr>
          <w:p w14:paraId="2307200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type of ECM connection (i.e., user plane connection via UPF, control plane connection via PCF or NEF.</w:t>
            </w:r>
          </w:p>
          <w:p w14:paraId="63637B09"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73FCB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EB28FE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48981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3009E0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9BA3D7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8D3F0EC"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3753ED4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DE49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39C7FEDA" w14:textId="77777777" w:rsidR="00943048" w:rsidRPr="00943048" w:rsidRDefault="00943048" w:rsidP="00943048">
            <w:pPr>
              <w:keepNext/>
              <w:keepLines/>
              <w:spacing w:after="0"/>
              <w:rPr>
                <w:rFonts w:ascii="Arial" w:eastAsia="等线" w:hAnsi="Arial"/>
                <w:sz w:val="18"/>
                <w:lang w:eastAsia="ko-KR"/>
              </w:rPr>
            </w:pPr>
            <w:r w:rsidRPr="00943048">
              <w:rPr>
                <w:rFonts w:ascii="Arial" w:eastAsia="等线" w:hAnsi="Arial"/>
                <w:sz w:val="18"/>
                <w:szCs w:val="18"/>
              </w:rPr>
              <w:t xml:space="preserve">This attribute represents the </w:t>
            </w:r>
            <w:r w:rsidRPr="00943048">
              <w:rPr>
                <w:rFonts w:ascii="Arial" w:eastAsia="等线" w:hAnsi="Arial"/>
                <w:sz w:val="18"/>
                <w:lang w:eastAsia="ko-KR"/>
              </w:rPr>
              <w:t xml:space="preserve">Analytic functionalities (identified by </w:t>
            </w:r>
            <w:r w:rsidRPr="00943048">
              <w:rPr>
                <w:rFonts w:ascii="Courier New" w:eastAsia="等线" w:hAnsi="Courier New" w:cs="Courier New"/>
                <w:sz w:val="18"/>
                <w:lang w:eastAsia="zh-CN"/>
              </w:rPr>
              <w:t>nwdafEvent</w:t>
            </w:r>
            <w:r w:rsidRPr="00943048">
              <w:rPr>
                <w:rFonts w:ascii="Arial" w:eastAsia="等线" w:hAnsi="Arial"/>
                <w:sz w:val="18"/>
                <w:lang w:eastAsia="ko-KR"/>
              </w:rPr>
              <w:t xml:space="preserve"> defined in TS 29.520 [85]) of the NWDAF instance. MnS consumer can configure this attribute to specify which Analytic functionalities (identified by </w:t>
            </w:r>
            <w:r w:rsidRPr="00943048">
              <w:rPr>
                <w:rFonts w:ascii="Courier New" w:eastAsia="等线" w:hAnsi="Courier New" w:cs="Courier New"/>
                <w:sz w:val="18"/>
                <w:lang w:eastAsia="zh-CN"/>
              </w:rPr>
              <w:t>nwdafEvent</w:t>
            </w:r>
            <w:r w:rsidRPr="00943048">
              <w:rPr>
                <w:rFonts w:ascii="Arial" w:eastAsia="等线" w:hAnsi="Arial"/>
                <w:sz w:val="18"/>
                <w:lang w:eastAsia="ko-KR"/>
              </w:rPr>
              <w:t>) can be performed the NWDAF instance. If the value of this attribute is not present, the NWDAF instance can perform any NWDAFEvents</w:t>
            </w:r>
          </w:p>
          <w:p w14:paraId="4888C44A" w14:textId="77777777" w:rsidR="00943048" w:rsidRPr="00943048" w:rsidRDefault="00943048" w:rsidP="00943048">
            <w:pPr>
              <w:keepNext/>
              <w:keepLines/>
              <w:spacing w:after="0"/>
              <w:rPr>
                <w:rFonts w:ascii="Arial" w:eastAsia="等线" w:hAnsi="Arial"/>
                <w:sz w:val="18"/>
                <w:szCs w:val="18"/>
                <w:lang w:eastAsia="zh-CN"/>
              </w:rPr>
            </w:pPr>
          </w:p>
          <w:p w14:paraId="41DF3595" w14:textId="77777777" w:rsidR="00943048" w:rsidRPr="00943048" w:rsidRDefault="00943048" w:rsidP="00943048">
            <w:pPr>
              <w:keepNext/>
              <w:keepLines/>
              <w:spacing w:after="0"/>
              <w:rPr>
                <w:rFonts w:ascii="Arial" w:eastAsia="等线" w:hAnsi="Arial"/>
                <w:sz w:val="18"/>
                <w:szCs w:val="18"/>
              </w:rPr>
            </w:pPr>
          </w:p>
          <w:p w14:paraId="2B1761C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rPr>
              <w:t>allowedValues:</w:t>
            </w:r>
            <w:r w:rsidRPr="00943048">
              <w:rPr>
                <w:rFonts w:eastAsia="等线" w:cs="Arial"/>
                <w:szCs w:val="18"/>
                <w:lang w:eastAsia="zh-CN"/>
              </w:rPr>
              <w:t xml:space="preserve"> </w:t>
            </w:r>
            <w:r w:rsidRPr="00943048">
              <w:rPr>
                <w:rFonts w:eastAsia="等线" w:cs="Arial"/>
                <w:szCs w:val="18"/>
              </w:rPr>
              <w:t xml:space="preserve">the detailed ENUM value for </w:t>
            </w:r>
            <w:r w:rsidRPr="00943048">
              <w:rPr>
                <w:rFonts w:eastAsia="等线"/>
              </w:rPr>
              <w:t>NwdafEvent</w:t>
            </w:r>
            <w:r w:rsidRPr="00943048">
              <w:rPr>
                <w:rFonts w:eastAsia="等线"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B0F08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r w:rsidRPr="00943048">
              <w:rPr>
                <w:rFonts w:eastAsia="等线"/>
              </w:rPr>
              <w:t>NwdafEvent</w:t>
            </w:r>
          </w:p>
          <w:p w14:paraId="4AC6F8D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4E4502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True</w:t>
            </w:r>
          </w:p>
          <w:p w14:paraId="48879E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5CDD11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3DA4348"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290CF03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2D1FA"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1FE3019" w14:textId="77777777" w:rsidR="00943048" w:rsidRPr="00943048" w:rsidRDefault="00943048" w:rsidP="00943048">
            <w:pPr>
              <w:keepNext/>
              <w:keepLines/>
              <w:spacing w:after="0"/>
              <w:rPr>
                <w:rFonts w:ascii="Arial" w:eastAsia="等线" w:hAnsi="Arial"/>
                <w:sz w:val="18"/>
                <w:szCs w:val="18"/>
                <w:lang w:eastAsia="zh-CN"/>
              </w:rPr>
            </w:pPr>
            <w:r w:rsidRPr="00943048">
              <w:rPr>
                <w:rFonts w:ascii="Arial" w:eastAsia="等线" w:hAnsi="Arial"/>
                <w:sz w:val="18"/>
                <w:szCs w:val="18"/>
              </w:rPr>
              <w:t>This attribute determines whether the NWDAF is enabled or disabled. MnS consumer can configure this attribute to activate or de-activate the analytic functionalities (identified by nwdafEvent defined in TS 29.520 [85]) of the NWDAF instance.</w:t>
            </w:r>
          </w:p>
          <w:p w14:paraId="7F88057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2046DD5C" w14:textId="77777777" w:rsidR="00943048" w:rsidRPr="00943048" w:rsidRDefault="00943048" w:rsidP="00943048">
            <w:pPr>
              <w:keepNext/>
              <w:keepLines/>
              <w:spacing w:after="0"/>
              <w:rPr>
                <w:rFonts w:ascii="Arial" w:eastAsia="等线" w:hAnsi="Arial"/>
                <w:sz w:val="18"/>
                <w:szCs w:val="18"/>
              </w:rPr>
            </w:pPr>
            <w:r w:rsidRPr="00943048">
              <w:rPr>
                <w:rFonts w:ascii="Arial" w:eastAsia="等线" w:hAnsi="Arial" w:cs="Arial"/>
                <w:sz w:val="18"/>
                <w:szCs w:val="18"/>
              </w:rPr>
              <w:t>allowedValues:</w:t>
            </w:r>
            <w:r w:rsidRPr="00943048">
              <w:rPr>
                <w:rFonts w:ascii="Arial" w:eastAsia="等线" w:hAnsi="Arial" w:cs="Arial"/>
                <w:sz w:val="18"/>
                <w:szCs w:val="18"/>
                <w:lang w:eastAsia="zh-CN"/>
              </w:rPr>
              <w:t xml:space="preserve"> </w:t>
            </w:r>
            <w:r w:rsidRPr="00943048">
              <w:rPr>
                <w:rFonts w:ascii="Arial" w:eastAsia="等线" w:hAnsi="Arial" w:cs="Arial"/>
                <w:sz w:val="18"/>
                <w:szCs w:val="18"/>
              </w:rPr>
              <w:t>LOCKED, UNLOCKED.</w:t>
            </w:r>
            <w:r w:rsidRPr="00943048" w:rsidDel="00E66ED4">
              <w:rPr>
                <w:rFonts w:ascii="Arial" w:eastAsia="等线"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9A6C33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ENUM</w:t>
            </w:r>
          </w:p>
          <w:p w14:paraId="6D9B5EE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multiplicity: 1</w:t>
            </w:r>
          </w:p>
          <w:p w14:paraId="7C93D86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isOrdered: N/A</w:t>
            </w:r>
          </w:p>
          <w:p w14:paraId="4EE181DE"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isUnique: N/A</w:t>
            </w:r>
          </w:p>
          <w:p w14:paraId="3C400022"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defaultValue: None</w:t>
            </w:r>
          </w:p>
          <w:p w14:paraId="7E51F40F"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lang w:eastAsia="zh-CN"/>
              </w:rPr>
              <w:t>isNullable: False</w:t>
            </w:r>
          </w:p>
        </w:tc>
      </w:tr>
      <w:tr w:rsidR="00943048" w:rsidRPr="00943048" w14:paraId="54F49F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39A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PCFFunction.</w:t>
            </w:r>
            <w:r w:rsidRPr="00943048">
              <w:rPr>
                <w:rFonts w:ascii="Courier New" w:eastAsia="等线"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D6F38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identity of the PCF group that is served by the PCF instance.</w:t>
            </w:r>
          </w:p>
          <w:p w14:paraId="444831F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PCF instance does not pertain to any PCF group.</w:t>
            </w:r>
          </w:p>
          <w:p w14:paraId="20B1C0FA" w14:textId="77777777" w:rsidR="00943048" w:rsidRPr="00943048" w:rsidRDefault="00943048" w:rsidP="00943048">
            <w:pPr>
              <w:keepLines/>
              <w:tabs>
                <w:tab w:val="decimal" w:pos="0"/>
              </w:tabs>
              <w:spacing w:line="0" w:lineRule="atLeast"/>
              <w:rPr>
                <w:rFonts w:ascii="Arial" w:eastAsia="等线" w:hAnsi="Arial" w:cs="Arial"/>
                <w:sz w:val="18"/>
                <w:szCs w:val="18"/>
                <w:lang w:eastAsia="en-GB"/>
              </w:rPr>
            </w:pPr>
          </w:p>
          <w:p w14:paraId="5E44EE0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6CF0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F5F4D1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61CD9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BC63B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ED9BE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275316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744E98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FFF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65A357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the DNNs supported by the PCF. The DNN, </w:t>
            </w:r>
            <w:r w:rsidRPr="00943048">
              <w:rPr>
                <w:rFonts w:ascii="Arial" w:eastAsia="等线" w:hAnsi="Arial"/>
                <w:sz w:val="18"/>
                <w:lang w:eastAsia="zh-CN"/>
              </w:rPr>
              <w:t xml:space="preserve">as defined </w:t>
            </w:r>
            <w:r w:rsidRPr="00943048">
              <w:rPr>
                <w:rFonts w:ascii="Arial" w:eastAsia="等线" w:hAnsi="Arial"/>
                <w:sz w:val="18"/>
              </w:rPr>
              <w:t xml:space="preserve">in </w:t>
            </w:r>
            <w:r w:rsidRPr="00943048">
              <w:rPr>
                <w:rFonts w:ascii="Arial" w:eastAsia="等线" w:hAnsi="Arial"/>
                <w:sz w:val="18"/>
                <w:lang w:eastAsia="zh-CN"/>
              </w:rPr>
              <w:t>clause 9A of TS 23.003</w:t>
            </w:r>
            <w:r w:rsidRPr="00943048">
              <w:rPr>
                <w:rFonts w:ascii="Arial" w:eastAsia="等线" w:hAnsi="Arial"/>
                <w:sz w:val="18"/>
                <w:lang w:val="en-US" w:eastAsia="zh-CN"/>
              </w:rPr>
              <w:t> </w:t>
            </w:r>
            <w:r w:rsidRPr="00943048">
              <w:rPr>
                <w:rFonts w:ascii="Arial" w:eastAsia="等线" w:hAnsi="Arial"/>
                <w:sz w:val="18"/>
                <w:lang w:eastAsia="zh-CN"/>
              </w:rPr>
              <w:t>[13],</w:t>
            </w:r>
            <w:r w:rsidRPr="00943048">
              <w:rPr>
                <w:rFonts w:ascii="Arial" w:eastAsia="等线" w:hAnsi="Arial" w:cs="Arial"/>
                <w:sz w:val="18"/>
                <w:szCs w:val="18"/>
              </w:rPr>
              <w:t xml:space="preserve"> shall contain the Network Identifier and it may additionally contain an Operator Identifier,</w:t>
            </w:r>
            <w:r w:rsidRPr="00943048">
              <w:rPr>
                <w:rFonts w:ascii="Arial" w:eastAsia="等线" w:hAnsi="Arial"/>
                <w:sz w:val="18"/>
              </w:rPr>
              <w:t xml:space="preserve"> as specified in </w:t>
            </w:r>
            <w:r w:rsidRPr="00943048">
              <w:rPr>
                <w:rFonts w:ascii="Arial" w:eastAsia="等线" w:hAnsi="Arial"/>
                <w:sz w:val="18"/>
                <w:lang w:eastAsia="zh-CN"/>
              </w:rPr>
              <w:t>TS 23.003</w:t>
            </w:r>
            <w:r w:rsidRPr="00943048">
              <w:rPr>
                <w:rFonts w:ascii="Arial" w:eastAsia="等线" w:hAnsi="Arial"/>
                <w:sz w:val="18"/>
                <w:lang w:val="en-US" w:eastAsia="zh-CN"/>
              </w:rPr>
              <w:t> </w:t>
            </w:r>
            <w:r w:rsidRPr="00943048">
              <w:rPr>
                <w:rFonts w:ascii="Arial" w:eastAsia="等线" w:hAnsi="Arial"/>
                <w:sz w:val="18"/>
                <w:lang w:eastAsia="zh-CN"/>
              </w:rPr>
              <w:t>[13] clause 9.1.1 and 9.1.2</w:t>
            </w:r>
            <w:r w:rsidRPr="00943048">
              <w:rPr>
                <w:rFonts w:ascii="Arial" w:eastAsia="等线" w:hAnsi="Arial" w:cs="Arial"/>
                <w:sz w:val="18"/>
                <w:szCs w:val="18"/>
              </w:rPr>
              <w:t>. If the Operator Identifier is not included, the DNN is supported for all the PLMNs in the plmnList of the NF Profile.</w:t>
            </w:r>
          </w:p>
          <w:p w14:paraId="0DC13A86"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If not provided, the PCF can serve any DNN.</w:t>
            </w:r>
          </w:p>
          <w:p w14:paraId="48EECD91" w14:textId="77777777" w:rsidR="00943048" w:rsidRPr="00943048" w:rsidRDefault="00943048" w:rsidP="00943048">
            <w:pPr>
              <w:keepLines/>
              <w:spacing w:after="0"/>
              <w:rPr>
                <w:rFonts w:ascii="Arial" w:eastAsia="等线" w:hAnsi="Arial"/>
                <w:sz w:val="18"/>
              </w:rPr>
            </w:pPr>
          </w:p>
          <w:p w14:paraId="0C5117E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1E0FE0A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622A1C5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048D2B5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36C563C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4D90BC3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490EF9B"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0FB0E15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06A5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5BC543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ranges of SUPIs that can be served by the PCF instance.</w:t>
            </w:r>
          </w:p>
          <w:p w14:paraId="04F775E9" w14:textId="77777777" w:rsidR="00943048" w:rsidRPr="00943048" w:rsidRDefault="00943048" w:rsidP="00943048">
            <w:pPr>
              <w:keepNext/>
              <w:keepLines/>
              <w:spacing w:after="0"/>
              <w:rPr>
                <w:rFonts w:ascii="Arial" w:eastAsia="等线" w:hAnsi="Arial" w:cs="Arial"/>
                <w:sz w:val="18"/>
                <w:szCs w:val="18"/>
              </w:rPr>
            </w:pPr>
          </w:p>
          <w:p w14:paraId="24731A67" w14:textId="77777777" w:rsidR="00943048" w:rsidRPr="00943048" w:rsidRDefault="00943048" w:rsidP="00943048">
            <w:pPr>
              <w:keepNext/>
              <w:keepLines/>
              <w:spacing w:after="0"/>
              <w:rPr>
                <w:rFonts w:ascii="Arial" w:eastAsia="等线" w:hAnsi="Arial" w:cs="Arial"/>
                <w:sz w:val="18"/>
                <w:szCs w:val="18"/>
              </w:rPr>
            </w:pPr>
          </w:p>
          <w:p w14:paraId="6EC8A21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21FED01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SupiRange</w:t>
            </w:r>
          </w:p>
          <w:p w14:paraId="4782529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6DA6EF8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383EE56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5FF2990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8E54C66"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069D6DE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26D7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EDA54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 xml:space="preserve">It represents list of ranges of </w:t>
            </w:r>
            <w:r w:rsidRPr="00943048">
              <w:rPr>
                <w:rFonts w:ascii="Arial" w:eastAsia="等线" w:hAnsi="Arial" w:cs="Arial" w:hint="eastAsia"/>
                <w:sz w:val="18"/>
                <w:szCs w:val="18"/>
                <w:lang w:eastAsia="zh-CN"/>
              </w:rPr>
              <w:t>GPSI</w:t>
            </w:r>
            <w:r w:rsidRPr="00943048">
              <w:rPr>
                <w:rFonts w:ascii="Arial" w:eastAsia="等线" w:hAnsi="Arial" w:cs="Arial"/>
                <w:sz w:val="18"/>
                <w:szCs w:val="18"/>
              </w:rPr>
              <w:t>s that can be served by the PCF instance.</w:t>
            </w:r>
          </w:p>
          <w:p w14:paraId="27E9653D" w14:textId="77777777" w:rsidR="00943048" w:rsidRPr="00943048" w:rsidRDefault="00943048" w:rsidP="00943048">
            <w:pPr>
              <w:keepNext/>
              <w:keepLines/>
              <w:spacing w:after="0"/>
              <w:rPr>
                <w:rFonts w:ascii="Arial" w:eastAsia="等线" w:hAnsi="Arial" w:cs="Arial"/>
                <w:sz w:val="18"/>
                <w:szCs w:val="18"/>
              </w:rPr>
            </w:pPr>
          </w:p>
          <w:p w14:paraId="3FDD9899" w14:textId="77777777" w:rsidR="00943048" w:rsidRPr="00943048" w:rsidRDefault="00943048" w:rsidP="00943048">
            <w:pPr>
              <w:keepNext/>
              <w:keepLines/>
              <w:spacing w:after="0"/>
              <w:rPr>
                <w:rFonts w:ascii="Arial" w:eastAsia="等线" w:hAnsi="Arial" w:cs="Arial"/>
                <w:sz w:val="18"/>
                <w:szCs w:val="18"/>
              </w:rPr>
            </w:pPr>
          </w:p>
          <w:p w14:paraId="3333EB5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69D8469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IdentityRange</w:t>
            </w:r>
          </w:p>
          <w:p w14:paraId="2917F9F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7DDA25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2CAAD2F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306CB11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54D19066"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57E4E27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CF58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SupiRange.start</w:t>
            </w:r>
          </w:p>
        </w:tc>
        <w:tc>
          <w:tcPr>
            <w:tcW w:w="4395" w:type="dxa"/>
            <w:tcBorders>
              <w:top w:val="single" w:sz="4" w:space="0" w:color="auto"/>
              <w:left w:val="single" w:sz="4" w:space="0" w:color="auto"/>
              <w:bottom w:val="single" w:sz="4" w:space="0" w:color="auto"/>
              <w:right w:val="single" w:sz="4" w:space="0" w:color="auto"/>
            </w:tcBorders>
          </w:tcPr>
          <w:p w14:paraId="1AB41D0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first value identifying the start of a SUPI range, to be used when the range of SUPI's can be represented as a numeric range (e.g., IMSI ranges). This string shall consist only of digits.</w:t>
            </w:r>
          </w:p>
          <w:p w14:paraId="0AC9647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"^[0-9]+$"</w:t>
            </w:r>
          </w:p>
          <w:p w14:paraId="6B20E0EE" w14:textId="77777777" w:rsidR="00943048" w:rsidRPr="00943048" w:rsidRDefault="00943048" w:rsidP="00943048">
            <w:pPr>
              <w:keepNext/>
              <w:keepLines/>
              <w:spacing w:after="0"/>
              <w:rPr>
                <w:rFonts w:ascii="Arial" w:eastAsia="等线" w:hAnsi="Arial" w:cs="Arial"/>
                <w:sz w:val="18"/>
                <w:szCs w:val="18"/>
              </w:rPr>
            </w:pPr>
          </w:p>
          <w:p w14:paraId="6761FC4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1806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5B7E33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A9483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E9432E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67235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67EC1FD"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7A9FD12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1147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SupiRange.end</w:t>
            </w:r>
          </w:p>
        </w:tc>
        <w:tc>
          <w:tcPr>
            <w:tcW w:w="4395" w:type="dxa"/>
            <w:tcBorders>
              <w:top w:val="single" w:sz="4" w:space="0" w:color="auto"/>
              <w:left w:val="single" w:sz="4" w:space="0" w:color="auto"/>
              <w:bottom w:val="single" w:sz="4" w:space="0" w:color="auto"/>
              <w:right w:val="single" w:sz="4" w:space="0" w:color="auto"/>
            </w:tcBorders>
          </w:tcPr>
          <w:p w14:paraId="2A0A471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last value identifying the end of a SUPI range, to be used when the range of SUPI's can be represented as a numeric range (e.g. IMSI ranges). This string shall consist only of digits.</w:t>
            </w:r>
          </w:p>
          <w:p w14:paraId="6756D40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"^[0-9]+$"</w:t>
            </w:r>
          </w:p>
          <w:p w14:paraId="09107BF1" w14:textId="77777777" w:rsidR="00943048" w:rsidRPr="00943048" w:rsidRDefault="00943048" w:rsidP="00943048">
            <w:pPr>
              <w:keepNext/>
              <w:keepLines/>
              <w:spacing w:after="0"/>
              <w:rPr>
                <w:rFonts w:ascii="Arial" w:eastAsia="等线" w:hAnsi="Arial" w:cs="Arial"/>
                <w:sz w:val="18"/>
                <w:szCs w:val="18"/>
              </w:rPr>
            </w:pPr>
          </w:p>
          <w:p w14:paraId="586F81E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73A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3FE94A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89908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1F3ADA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C59282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365FCCC"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6923782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F9F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SupiRange.pattern</w:t>
            </w:r>
          </w:p>
        </w:tc>
        <w:tc>
          <w:tcPr>
            <w:tcW w:w="4395" w:type="dxa"/>
            <w:tcBorders>
              <w:top w:val="single" w:sz="4" w:space="0" w:color="auto"/>
              <w:left w:val="single" w:sz="4" w:space="0" w:color="auto"/>
              <w:bottom w:val="single" w:sz="4" w:space="0" w:color="auto"/>
              <w:right w:val="single" w:sz="4" w:space="0" w:color="auto"/>
            </w:tcBorders>
          </w:tcPr>
          <w:p w14:paraId="524F5E4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49E1A250" w14:textId="77777777" w:rsidR="00943048" w:rsidRPr="00943048" w:rsidRDefault="00943048" w:rsidP="00943048">
            <w:pPr>
              <w:keepNext/>
              <w:keepLines/>
              <w:spacing w:after="0"/>
              <w:rPr>
                <w:rFonts w:ascii="Arial" w:eastAsia="等线" w:hAnsi="Arial" w:cs="Arial"/>
                <w:sz w:val="18"/>
                <w:szCs w:val="18"/>
              </w:rPr>
            </w:pPr>
          </w:p>
          <w:p w14:paraId="701CB7F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C9937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829DE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95B9B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A5CC0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363F01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BFD8D53"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4E5EA98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44EB3"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IdentityRange.start</w:t>
            </w:r>
          </w:p>
        </w:tc>
        <w:tc>
          <w:tcPr>
            <w:tcW w:w="4395" w:type="dxa"/>
            <w:tcBorders>
              <w:top w:val="single" w:sz="4" w:space="0" w:color="auto"/>
              <w:left w:val="single" w:sz="4" w:space="0" w:color="auto"/>
              <w:bottom w:val="single" w:sz="4" w:space="0" w:color="auto"/>
              <w:right w:val="single" w:sz="4" w:space="0" w:color="auto"/>
            </w:tcBorders>
          </w:tcPr>
          <w:p w14:paraId="560BF22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first value identifying the start of an identity range, to be used when the range of identities can be represented as a numeric range (e.g., MSISDN ranges). This string shall consist only of digits.</w:t>
            </w:r>
          </w:p>
          <w:p w14:paraId="2355CD2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"^[0-9]+$"</w:t>
            </w:r>
          </w:p>
          <w:p w14:paraId="2DAC7590" w14:textId="77777777" w:rsidR="00943048" w:rsidRPr="00943048" w:rsidRDefault="00943048" w:rsidP="00943048">
            <w:pPr>
              <w:keepNext/>
              <w:keepLines/>
              <w:spacing w:after="0"/>
              <w:rPr>
                <w:rFonts w:ascii="Arial" w:eastAsia="等线" w:hAnsi="Arial" w:cs="Arial"/>
                <w:sz w:val="18"/>
                <w:szCs w:val="18"/>
              </w:rPr>
            </w:pPr>
          </w:p>
          <w:p w14:paraId="4C26DCB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EE5CA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8655C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3964D7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82749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645B52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B426D0F"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7174EBC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A41B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IdentityRange.end</w:t>
            </w:r>
          </w:p>
        </w:tc>
        <w:tc>
          <w:tcPr>
            <w:tcW w:w="4395" w:type="dxa"/>
            <w:tcBorders>
              <w:top w:val="single" w:sz="4" w:space="0" w:color="auto"/>
              <w:left w:val="single" w:sz="4" w:space="0" w:color="auto"/>
              <w:bottom w:val="single" w:sz="4" w:space="0" w:color="auto"/>
              <w:right w:val="single" w:sz="4" w:space="0" w:color="auto"/>
            </w:tcBorders>
          </w:tcPr>
          <w:p w14:paraId="58D6C5C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last value identifying the end of an identity range, to be used when the range of identities can be represented as a numeric range (e.g. MSISDN ranges). This string shall consist only of digits.</w:t>
            </w:r>
          </w:p>
          <w:p w14:paraId="426DDF52" w14:textId="77777777" w:rsidR="00943048" w:rsidRPr="00943048" w:rsidRDefault="00943048" w:rsidP="00943048">
            <w:pPr>
              <w:keepNext/>
              <w:keepLines/>
              <w:spacing w:after="0"/>
              <w:rPr>
                <w:rFonts w:ascii="Arial" w:eastAsia="等线" w:hAnsi="Arial" w:cs="Arial"/>
                <w:sz w:val="18"/>
                <w:szCs w:val="18"/>
              </w:rPr>
            </w:pPr>
          </w:p>
          <w:p w14:paraId="0C1D34F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84C77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BE4BF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318F9B7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D4C4E9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370DF3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C2EFB8C"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14A92D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6C4F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IdentityRange.pattern</w:t>
            </w:r>
          </w:p>
        </w:tc>
        <w:tc>
          <w:tcPr>
            <w:tcW w:w="4395" w:type="dxa"/>
            <w:tcBorders>
              <w:top w:val="single" w:sz="4" w:space="0" w:color="auto"/>
              <w:left w:val="single" w:sz="4" w:space="0" w:color="auto"/>
              <w:bottom w:val="single" w:sz="4" w:space="0" w:color="auto"/>
              <w:right w:val="single" w:sz="4" w:space="0" w:color="auto"/>
            </w:tcBorders>
          </w:tcPr>
          <w:p w14:paraId="263EA85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CCE1549" w14:textId="77777777" w:rsidR="00943048" w:rsidRPr="00943048" w:rsidRDefault="00943048" w:rsidP="00943048">
            <w:pPr>
              <w:keepNext/>
              <w:keepLines/>
              <w:spacing w:after="0"/>
              <w:rPr>
                <w:rFonts w:ascii="Arial" w:eastAsia="等线" w:hAnsi="Arial" w:cs="Arial"/>
                <w:sz w:val="18"/>
                <w:szCs w:val="18"/>
              </w:rPr>
            </w:pPr>
          </w:p>
          <w:p w14:paraId="1913640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F0C6C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B063A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90B808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94E86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4904C5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ECDB517"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72B8D81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5D0F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66E83E6"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 xml:space="preserve">It </w:t>
            </w:r>
            <w:r w:rsidRPr="00943048">
              <w:rPr>
                <w:rFonts w:ascii="Arial" w:eastAsia="等线" w:hAnsi="Arial"/>
                <w:noProof/>
                <w:sz w:val="18"/>
              </w:rPr>
              <w:t>indicates the Diameter host</w:t>
            </w:r>
            <w:r w:rsidRPr="00943048" w:rsidDel="00D504CE">
              <w:rPr>
                <w:rFonts w:ascii="Arial" w:eastAsia="等线" w:hAnsi="Arial"/>
                <w:noProof/>
                <w:sz w:val="18"/>
              </w:rPr>
              <w:t xml:space="preserve"> </w:t>
            </w:r>
            <w:r w:rsidRPr="00943048">
              <w:rPr>
                <w:rFonts w:ascii="Arial" w:eastAsia="等线" w:hAnsi="Arial"/>
                <w:noProof/>
                <w:sz w:val="18"/>
              </w:rPr>
              <w:t xml:space="preserve">of the Rx interface for the PCF. </w:t>
            </w:r>
            <w:r w:rsidRPr="00943048">
              <w:rPr>
                <w:rFonts w:ascii="Arial" w:eastAsia="等线" w:hAnsi="Arial" w:cs="Arial"/>
                <w:sz w:val="18"/>
                <w:szCs w:val="18"/>
                <w:lang w:eastAsia="zh-CN"/>
              </w:rPr>
              <w:t xml:space="preserve">See TS 29.571 [61]. </w:t>
            </w:r>
            <w:r w:rsidRPr="00943048">
              <w:rPr>
                <w:rFonts w:ascii="Arial" w:eastAsia="等线" w:hAnsi="Arial" w:hint="eastAsia"/>
                <w:sz w:val="18"/>
                <w:lang w:eastAsia="zh-CN"/>
              </w:rPr>
              <w:t>S</w:t>
            </w:r>
            <w:r w:rsidRPr="00943048">
              <w:rPr>
                <w:rFonts w:ascii="Arial" w:eastAsia="等线" w:hAnsi="Arial"/>
                <w:sz w:val="18"/>
                <w:lang w:eastAsia="zh-CN"/>
              </w:rPr>
              <w:t>tring contains a Diameter Identity (FQDN).</w:t>
            </w:r>
          </w:p>
          <w:p w14:paraId="18C6E52D" w14:textId="77777777" w:rsidR="00943048" w:rsidRPr="00943048" w:rsidRDefault="00943048" w:rsidP="00943048">
            <w:pPr>
              <w:keepNext/>
              <w:keepLines/>
              <w:spacing w:after="0"/>
              <w:rPr>
                <w:rFonts w:ascii="Arial" w:eastAsia="等线" w:hAnsi="Arial" w:cs="Arial"/>
                <w:sz w:val="18"/>
                <w:szCs w:val="18"/>
                <w:lang w:eastAsia="zh-CN"/>
              </w:rPr>
            </w:pPr>
          </w:p>
          <w:p w14:paraId="2152A1ED" w14:textId="77777777" w:rsidR="00943048" w:rsidRPr="00943048" w:rsidRDefault="00943048" w:rsidP="00943048">
            <w:pPr>
              <w:keepNext/>
              <w:keepLines/>
              <w:spacing w:after="0"/>
              <w:rPr>
                <w:rFonts w:ascii="Arial" w:eastAsia="等线" w:hAnsi="Arial" w:cs="Arial"/>
                <w:sz w:val="18"/>
                <w:szCs w:val="18"/>
                <w:lang w:eastAsia="zh-CN"/>
              </w:rPr>
            </w:pPr>
          </w:p>
          <w:p w14:paraId="7A1ACBD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0C34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C547F5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0A6E9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E57CD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96BF6F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DEE1C1A"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599A5E8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7424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0C74A5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 xml:space="preserve">It </w:t>
            </w:r>
            <w:r w:rsidRPr="00943048">
              <w:rPr>
                <w:rFonts w:ascii="Arial" w:eastAsia="等线" w:hAnsi="Arial"/>
                <w:noProof/>
                <w:sz w:val="18"/>
              </w:rPr>
              <w:t>indicates the Diameter realm of the Rx interface for the PCF.</w:t>
            </w:r>
            <w:r w:rsidRPr="00943048">
              <w:rPr>
                <w:rFonts w:ascii="Arial" w:eastAsia="等线" w:hAnsi="Arial" w:cs="Arial"/>
                <w:sz w:val="18"/>
                <w:szCs w:val="18"/>
                <w:lang w:eastAsia="zh-CN"/>
              </w:rPr>
              <w:t xml:space="preserve"> See TS 29.571 [61]. </w:t>
            </w:r>
            <w:r w:rsidRPr="00943048">
              <w:rPr>
                <w:rFonts w:ascii="Arial" w:eastAsia="等线" w:hAnsi="Arial" w:hint="eastAsia"/>
                <w:sz w:val="18"/>
                <w:lang w:eastAsia="zh-CN"/>
              </w:rPr>
              <w:t>S</w:t>
            </w:r>
            <w:r w:rsidRPr="00943048">
              <w:rPr>
                <w:rFonts w:ascii="Arial" w:eastAsia="等线" w:hAnsi="Arial"/>
                <w:sz w:val="18"/>
                <w:lang w:eastAsia="zh-CN"/>
              </w:rPr>
              <w:t>tring contains a Diameter Identity (FQDN).</w:t>
            </w:r>
          </w:p>
          <w:p w14:paraId="187B67DD" w14:textId="77777777" w:rsidR="00943048" w:rsidRPr="00943048" w:rsidRDefault="00943048" w:rsidP="00943048">
            <w:pPr>
              <w:keepNext/>
              <w:keepLines/>
              <w:spacing w:after="0"/>
              <w:rPr>
                <w:rFonts w:ascii="Arial" w:eastAsia="等线" w:hAnsi="Arial" w:cs="Arial"/>
                <w:sz w:val="18"/>
                <w:szCs w:val="18"/>
                <w:lang w:eastAsia="zh-CN"/>
              </w:rPr>
            </w:pPr>
          </w:p>
          <w:p w14:paraId="514C399D" w14:textId="77777777" w:rsidR="00943048" w:rsidRPr="00943048" w:rsidRDefault="00943048" w:rsidP="00943048">
            <w:pPr>
              <w:keepNext/>
              <w:keepLines/>
              <w:spacing w:after="0"/>
              <w:rPr>
                <w:rFonts w:ascii="Arial" w:eastAsia="等线" w:hAnsi="Arial" w:cs="Arial"/>
                <w:sz w:val="18"/>
                <w:szCs w:val="18"/>
                <w:lang w:eastAsia="zh-CN"/>
              </w:rPr>
            </w:pPr>
          </w:p>
          <w:p w14:paraId="744B1BF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7BD9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A569A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783E9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A98E4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6906D3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DB9BD26"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257E06A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9477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4A7AC0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indicates whether V2X Policy/Parameter provisioning is supported by the PCF. </w:t>
            </w:r>
          </w:p>
          <w:p w14:paraId="3F801FF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Supported</w:t>
            </w:r>
          </w:p>
          <w:p w14:paraId="3156941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FALSE (default): Not Supported</w:t>
            </w:r>
          </w:p>
          <w:p w14:paraId="617BA532" w14:textId="77777777" w:rsidR="00943048" w:rsidRPr="00943048" w:rsidRDefault="00943048" w:rsidP="00943048">
            <w:pPr>
              <w:keepNext/>
              <w:keepLines/>
              <w:spacing w:after="0"/>
              <w:rPr>
                <w:rFonts w:ascii="Arial" w:eastAsia="等线" w:hAnsi="Arial" w:cs="Arial"/>
                <w:sz w:val="18"/>
                <w:szCs w:val="18"/>
              </w:rPr>
            </w:pPr>
          </w:p>
          <w:p w14:paraId="5F7D588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B982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5C73B0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7304A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2AA74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3056408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77F5A3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D329EB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7DD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C32E2B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indicates whether </w:t>
            </w:r>
            <w:r w:rsidRPr="00943048">
              <w:rPr>
                <w:rFonts w:ascii="Arial" w:eastAsia="等线" w:hAnsi="Arial"/>
                <w:sz w:val="18"/>
              </w:rPr>
              <w:t>ProSe capability</w:t>
            </w:r>
            <w:r w:rsidRPr="00943048">
              <w:rPr>
                <w:rFonts w:ascii="Arial" w:eastAsia="等线" w:hAnsi="Arial" w:cs="Arial"/>
                <w:sz w:val="18"/>
                <w:szCs w:val="18"/>
              </w:rPr>
              <w:t xml:space="preserve"> is supported by the PCF.</w:t>
            </w:r>
          </w:p>
          <w:p w14:paraId="6730947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Supported</w:t>
            </w:r>
            <w:r w:rsidRPr="00943048">
              <w:rPr>
                <w:rFonts w:ascii="Arial" w:eastAsia="等线" w:hAnsi="Arial" w:cs="Arial"/>
                <w:sz w:val="18"/>
                <w:szCs w:val="18"/>
              </w:rPr>
              <w:br/>
              <w:t>FALSE (default): Not Supported</w:t>
            </w:r>
          </w:p>
          <w:p w14:paraId="4DBCA173" w14:textId="77777777" w:rsidR="00943048" w:rsidRPr="00943048" w:rsidRDefault="00943048" w:rsidP="00943048">
            <w:pPr>
              <w:keepNext/>
              <w:keepLines/>
              <w:spacing w:after="0"/>
              <w:rPr>
                <w:rFonts w:ascii="Arial" w:eastAsia="等线" w:hAnsi="Arial" w:cs="Arial"/>
                <w:sz w:val="18"/>
                <w:szCs w:val="18"/>
              </w:rPr>
            </w:pPr>
          </w:p>
          <w:p w14:paraId="588A9B28" w14:textId="77777777" w:rsidR="00943048" w:rsidRPr="00943048" w:rsidRDefault="00943048" w:rsidP="00943048">
            <w:pPr>
              <w:keepNext/>
              <w:keepLines/>
              <w:spacing w:after="0"/>
              <w:rPr>
                <w:rFonts w:ascii="Arial" w:eastAsia="等线" w:hAnsi="Arial" w:cs="Arial"/>
                <w:sz w:val="18"/>
                <w:szCs w:val="18"/>
              </w:rPr>
            </w:pPr>
          </w:p>
          <w:p w14:paraId="586F3A5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1D78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BA33F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0D37B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C3F849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BCF4B4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6A87F7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76DCED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CA0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hint="eastAsia"/>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B530A5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rPr>
              <w:t xml:space="preserve">It </w:t>
            </w:r>
            <w:r w:rsidRPr="00943048">
              <w:rPr>
                <w:rFonts w:eastAsia="等线"/>
                <w:noProof/>
              </w:rPr>
              <w:t>indicates the</w:t>
            </w:r>
            <w:r w:rsidRPr="00943048">
              <w:rPr>
                <w:rFonts w:eastAsia="等线"/>
              </w:rPr>
              <w:t xml:space="preserve"> </w:t>
            </w:r>
            <w:r w:rsidRPr="00943048">
              <w:rPr>
                <w:rFonts w:eastAsia="等线" w:hint="eastAsia"/>
                <w:lang w:eastAsia="zh-CN"/>
              </w:rPr>
              <w:t xml:space="preserve">supported </w:t>
            </w:r>
            <w:r w:rsidRPr="00943048">
              <w:rPr>
                <w:rFonts w:eastAsia="等线"/>
              </w:rPr>
              <w:t xml:space="preserve">ProSe </w:t>
            </w:r>
            <w:r w:rsidRPr="00943048">
              <w:rPr>
                <w:rFonts w:eastAsia="等线" w:hint="eastAsia"/>
                <w:lang w:eastAsia="zh-CN"/>
              </w:rPr>
              <w:t>C</w:t>
            </w:r>
            <w:r w:rsidRPr="00943048">
              <w:rPr>
                <w:rFonts w:eastAsia="等线"/>
              </w:rPr>
              <w:t>apability</w:t>
            </w:r>
            <w:r w:rsidRPr="00943048">
              <w:rPr>
                <w:rFonts w:eastAsia="等线"/>
                <w:noProof/>
              </w:rPr>
              <w:t xml:space="preserve"> </w:t>
            </w:r>
            <w:r w:rsidRPr="00943048">
              <w:rPr>
                <w:rFonts w:eastAsia="等线" w:hint="eastAsia"/>
                <w:noProof/>
                <w:lang w:eastAsia="zh-CN"/>
              </w:rPr>
              <w:t>by</w:t>
            </w:r>
            <w:r w:rsidRPr="00943048">
              <w:rPr>
                <w:rFonts w:eastAsia="等线"/>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BC094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ProSeCapability</w:t>
            </w:r>
          </w:p>
          <w:p w14:paraId="16083E5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54CCD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E793F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C79893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D913A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EE98C2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58D3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v2</w:t>
            </w:r>
            <w:r w:rsidRPr="00943048">
              <w:rPr>
                <w:rFonts w:ascii="Courier New" w:eastAsia="等线"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C28234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noProof/>
              </w:rPr>
              <w:t>It indicates the</w:t>
            </w:r>
            <w:r w:rsidRPr="00943048">
              <w:rPr>
                <w:rFonts w:eastAsia="等线"/>
              </w:rPr>
              <w:t xml:space="preserve"> </w:t>
            </w:r>
            <w:r w:rsidRPr="00943048">
              <w:rPr>
                <w:rFonts w:eastAsia="等线" w:hint="eastAsia"/>
                <w:lang w:eastAsia="zh-CN"/>
              </w:rPr>
              <w:t>supported V2X</w:t>
            </w:r>
            <w:r w:rsidRPr="00943048">
              <w:rPr>
                <w:rFonts w:eastAsia="等线"/>
              </w:rPr>
              <w:t xml:space="preserve"> </w:t>
            </w:r>
            <w:r w:rsidRPr="00943048">
              <w:rPr>
                <w:rFonts w:eastAsia="等线" w:hint="eastAsia"/>
                <w:lang w:eastAsia="zh-CN"/>
              </w:rPr>
              <w:t>C</w:t>
            </w:r>
            <w:r w:rsidRPr="00943048">
              <w:rPr>
                <w:rFonts w:eastAsia="等线"/>
              </w:rPr>
              <w:t>apability</w:t>
            </w:r>
            <w:r w:rsidRPr="00943048">
              <w:rPr>
                <w:rFonts w:eastAsia="等线"/>
                <w:noProof/>
              </w:rPr>
              <w:t xml:space="preserve"> </w:t>
            </w:r>
            <w:r w:rsidRPr="00943048">
              <w:rPr>
                <w:rFonts w:eastAsia="等线" w:hint="eastAsia"/>
                <w:noProof/>
                <w:lang w:eastAsia="zh-CN"/>
              </w:rPr>
              <w:t>by</w:t>
            </w:r>
            <w:r w:rsidRPr="00943048">
              <w:rPr>
                <w:rFonts w:eastAsia="等线"/>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ADECE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V2xCapability</w:t>
            </w:r>
          </w:p>
          <w:p w14:paraId="50ABF2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F87E96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C12B3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478F78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FBD5EC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721C7A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26CD1"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14:paraId="48054DB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F supports ProSe Direct Discovery:</w:t>
            </w:r>
          </w:p>
          <w:p w14:paraId="0E8248E2" w14:textId="77777777" w:rsidR="00943048" w:rsidRPr="00943048" w:rsidRDefault="00943048" w:rsidP="00943048">
            <w:pPr>
              <w:keepNext/>
              <w:keepLines/>
              <w:spacing w:after="0"/>
              <w:rPr>
                <w:rFonts w:ascii="Arial" w:eastAsia="等线" w:hAnsi="Arial" w:cs="Arial"/>
                <w:sz w:val="18"/>
                <w:szCs w:val="18"/>
              </w:rPr>
            </w:pPr>
          </w:p>
          <w:p w14:paraId="3732C7D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ProSe Direct Discovery is supported by the </w:t>
            </w:r>
            <w:r w:rsidRPr="00943048">
              <w:rPr>
                <w:rFonts w:ascii="Arial" w:eastAsia="等线" w:hAnsi="Arial" w:hint="eastAsia"/>
                <w:sz w:val="18"/>
                <w:lang w:eastAsia="zh-CN"/>
              </w:rPr>
              <w:t>PCF</w:t>
            </w:r>
          </w:p>
          <w:p w14:paraId="32285BD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ProSe Direct Discovery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51591D4D" w14:textId="77777777" w:rsidR="00943048" w:rsidRPr="00943048" w:rsidRDefault="00943048" w:rsidP="00943048">
            <w:pPr>
              <w:keepNext/>
              <w:keepLines/>
              <w:spacing w:after="0"/>
              <w:rPr>
                <w:rFonts w:ascii="Arial" w:eastAsia="等线" w:hAnsi="Arial"/>
                <w:sz w:val="18"/>
                <w:lang w:eastAsia="zh-CN"/>
              </w:rPr>
            </w:pPr>
          </w:p>
          <w:p w14:paraId="62C6020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4834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2A181B3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9DA05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C0069F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6ECE83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799654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3159E0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49C3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41AE32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F supports ProSe Direct Communication:</w:t>
            </w:r>
          </w:p>
          <w:p w14:paraId="6689D0FF" w14:textId="77777777" w:rsidR="00943048" w:rsidRPr="00943048" w:rsidRDefault="00943048" w:rsidP="00943048">
            <w:pPr>
              <w:keepNext/>
              <w:keepLines/>
              <w:spacing w:after="0"/>
              <w:rPr>
                <w:rFonts w:ascii="Arial" w:eastAsia="等线" w:hAnsi="Arial" w:cs="Arial"/>
                <w:sz w:val="18"/>
                <w:szCs w:val="18"/>
              </w:rPr>
            </w:pPr>
          </w:p>
          <w:p w14:paraId="5023A17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ProSe Direct Communication is supported by the </w:t>
            </w:r>
            <w:r w:rsidRPr="00943048">
              <w:rPr>
                <w:rFonts w:ascii="Arial" w:eastAsia="等线" w:hAnsi="Arial" w:hint="eastAsia"/>
                <w:sz w:val="18"/>
                <w:lang w:eastAsia="zh-CN"/>
              </w:rPr>
              <w:t>PCF</w:t>
            </w:r>
          </w:p>
          <w:p w14:paraId="01F5985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ProSe Direct Communication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45E0FF3E" w14:textId="77777777" w:rsidR="00943048" w:rsidRPr="00943048" w:rsidRDefault="00943048" w:rsidP="00943048">
            <w:pPr>
              <w:keepNext/>
              <w:keepLines/>
              <w:spacing w:after="0"/>
              <w:rPr>
                <w:rFonts w:ascii="Arial" w:eastAsia="等线" w:hAnsi="Arial"/>
                <w:sz w:val="18"/>
                <w:lang w:eastAsia="zh-CN"/>
              </w:rPr>
            </w:pPr>
          </w:p>
          <w:p w14:paraId="63ACC09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666F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5C0FC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79192C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6B7B3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06D467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7B34C9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537A46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D700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E9EA5F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F supports ProSe Layer-2 UE-to-Network Relay:</w:t>
            </w:r>
          </w:p>
          <w:p w14:paraId="4750BE48" w14:textId="77777777" w:rsidR="00943048" w:rsidRPr="00943048" w:rsidRDefault="00943048" w:rsidP="00943048">
            <w:pPr>
              <w:keepNext/>
              <w:keepLines/>
              <w:spacing w:after="0"/>
              <w:rPr>
                <w:rFonts w:ascii="Arial" w:eastAsia="等线" w:hAnsi="Arial" w:cs="Arial"/>
                <w:sz w:val="18"/>
                <w:szCs w:val="18"/>
              </w:rPr>
            </w:pPr>
          </w:p>
          <w:p w14:paraId="7FA09EA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ProSe Layer-2 UE-to-Network Relay is supported by the </w:t>
            </w:r>
            <w:r w:rsidRPr="00943048">
              <w:rPr>
                <w:rFonts w:ascii="Arial" w:eastAsia="等线" w:hAnsi="Arial" w:hint="eastAsia"/>
                <w:sz w:val="18"/>
                <w:lang w:eastAsia="zh-CN"/>
              </w:rPr>
              <w:t>PCF</w:t>
            </w:r>
          </w:p>
          <w:p w14:paraId="4FF460D6"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ProSe Layer-2 UE-to-Network Relay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6D33D3AC" w14:textId="77777777" w:rsidR="00943048" w:rsidRPr="00943048" w:rsidRDefault="00943048" w:rsidP="00943048">
            <w:pPr>
              <w:keepNext/>
              <w:keepLines/>
              <w:spacing w:after="0"/>
              <w:rPr>
                <w:rFonts w:ascii="Arial" w:eastAsia="等线" w:hAnsi="Arial"/>
                <w:sz w:val="18"/>
                <w:lang w:eastAsia="zh-CN"/>
              </w:rPr>
            </w:pPr>
          </w:p>
          <w:p w14:paraId="784C56D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AC12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1B43333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C1105D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41A1E2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90309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34900C6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E1E933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AE1F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0AC168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F supports ProSe 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UE-to-Network Relay:</w:t>
            </w:r>
          </w:p>
          <w:p w14:paraId="24E80ECF" w14:textId="77777777" w:rsidR="00943048" w:rsidRPr="00943048" w:rsidRDefault="00943048" w:rsidP="00943048">
            <w:pPr>
              <w:keepNext/>
              <w:keepLines/>
              <w:spacing w:after="0"/>
              <w:rPr>
                <w:rFonts w:ascii="Arial" w:eastAsia="等线" w:hAnsi="Arial" w:cs="Arial"/>
                <w:sz w:val="18"/>
                <w:szCs w:val="18"/>
              </w:rPr>
            </w:pPr>
          </w:p>
          <w:p w14:paraId="758CDAA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ProSe </w:t>
            </w:r>
            <w:r w:rsidRPr="00943048">
              <w:rPr>
                <w:rFonts w:ascii="Arial" w:eastAsia="等线" w:hAnsi="Arial" w:cs="Arial"/>
                <w:sz w:val="18"/>
                <w:szCs w:val="18"/>
              </w:rPr>
              <w:t>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UE-to-Network Relay</w:t>
            </w:r>
            <w:r w:rsidRPr="00943048">
              <w:rPr>
                <w:rFonts w:ascii="Arial" w:eastAsia="等线" w:hAnsi="Arial"/>
                <w:sz w:val="18"/>
                <w:lang w:eastAsia="zh-CN"/>
              </w:rPr>
              <w:t xml:space="preserve"> is supported by the </w:t>
            </w:r>
            <w:r w:rsidRPr="00943048">
              <w:rPr>
                <w:rFonts w:ascii="Arial" w:eastAsia="等线" w:hAnsi="Arial" w:hint="eastAsia"/>
                <w:sz w:val="18"/>
                <w:lang w:eastAsia="zh-CN"/>
              </w:rPr>
              <w:t>PCF</w:t>
            </w:r>
          </w:p>
          <w:p w14:paraId="37AD7FD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false (default): ProSe</w:t>
            </w:r>
            <w:r w:rsidRPr="00943048">
              <w:rPr>
                <w:rFonts w:ascii="Arial" w:eastAsia="等线" w:hAnsi="Arial" w:cs="Arial"/>
                <w:sz w:val="18"/>
                <w:szCs w:val="18"/>
              </w:rPr>
              <w:t xml:space="preserve"> 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UE-to-Network Relay</w:t>
            </w:r>
            <w:r w:rsidRPr="00943048">
              <w:rPr>
                <w:rFonts w:ascii="Arial" w:eastAsia="等线" w:hAnsi="Arial"/>
                <w:sz w:val="18"/>
                <w:lang w:eastAsia="zh-CN"/>
              </w:rPr>
              <w:t xml:space="preserv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160DBA5D" w14:textId="77777777" w:rsidR="00943048" w:rsidRPr="00943048" w:rsidRDefault="00943048" w:rsidP="00943048">
            <w:pPr>
              <w:keepNext/>
              <w:keepLines/>
              <w:spacing w:after="0"/>
              <w:rPr>
                <w:rFonts w:ascii="Arial" w:eastAsia="等线" w:hAnsi="Arial"/>
                <w:sz w:val="18"/>
                <w:lang w:eastAsia="zh-CN"/>
              </w:rPr>
            </w:pPr>
          </w:p>
          <w:p w14:paraId="27B34D2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A413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4596C89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49A8E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85D1E1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758D73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16441D2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E5A49B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38EF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1903A4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F supports ProSe Layer-2 Remote UE:</w:t>
            </w:r>
          </w:p>
          <w:p w14:paraId="25177CA6" w14:textId="77777777" w:rsidR="00943048" w:rsidRPr="00943048" w:rsidRDefault="00943048" w:rsidP="00943048">
            <w:pPr>
              <w:keepNext/>
              <w:keepLines/>
              <w:spacing w:after="0"/>
              <w:rPr>
                <w:rFonts w:ascii="Arial" w:eastAsia="等线" w:hAnsi="Arial" w:cs="Arial"/>
                <w:sz w:val="18"/>
                <w:szCs w:val="18"/>
              </w:rPr>
            </w:pPr>
          </w:p>
          <w:p w14:paraId="1115A62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ProSe Layer-2 Remote UE is supported by the </w:t>
            </w:r>
            <w:r w:rsidRPr="00943048">
              <w:rPr>
                <w:rFonts w:ascii="Arial" w:eastAsia="等线" w:hAnsi="Arial" w:hint="eastAsia"/>
                <w:sz w:val="18"/>
                <w:lang w:eastAsia="zh-CN"/>
              </w:rPr>
              <w:t>PCF</w:t>
            </w:r>
          </w:p>
          <w:p w14:paraId="0693E25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ProSe Layer-2 Remote UE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725ED19C" w14:textId="77777777" w:rsidR="00943048" w:rsidRPr="00943048" w:rsidRDefault="00943048" w:rsidP="00943048">
            <w:pPr>
              <w:keepNext/>
              <w:keepLines/>
              <w:spacing w:after="0"/>
              <w:rPr>
                <w:rFonts w:ascii="Arial" w:eastAsia="等线" w:hAnsi="Arial"/>
                <w:sz w:val="18"/>
                <w:lang w:eastAsia="zh-CN"/>
              </w:rPr>
            </w:pPr>
          </w:p>
          <w:p w14:paraId="3A9C3BB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ACBB6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B9ED8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7D459C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885BB8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D7905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36CBAA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07DE66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078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64938B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F supports ProSe 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Remote UE:</w:t>
            </w:r>
          </w:p>
          <w:p w14:paraId="321144DB" w14:textId="77777777" w:rsidR="00943048" w:rsidRPr="00943048" w:rsidRDefault="00943048" w:rsidP="00943048">
            <w:pPr>
              <w:keepNext/>
              <w:keepLines/>
              <w:spacing w:after="0"/>
              <w:rPr>
                <w:rFonts w:ascii="Arial" w:eastAsia="等线" w:hAnsi="Arial" w:cs="Arial"/>
                <w:sz w:val="18"/>
                <w:szCs w:val="18"/>
              </w:rPr>
            </w:pPr>
          </w:p>
          <w:p w14:paraId="5B8B5BE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ProSe </w:t>
            </w:r>
            <w:r w:rsidRPr="00943048">
              <w:rPr>
                <w:rFonts w:ascii="Arial" w:eastAsia="等线" w:hAnsi="Arial" w:cs="Arial"/>
                <w:sz w:val="18"/>
                <w:szCs w:val="18"/>
              </w:rPr>
              <w:t>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Remote UE</w:t>
            </w:r>
            <w:r w:rsidRPr="00943048">
              <w:rPr>
                <w:rFonts w:ascii="Arial" w:eastAsia="等线" w:hAnsi="Arial"/>
                <w:sz w:val="18"/>
                <w:lang w:eastAsia="zh-CN"/>
              </w:rPr>
              <w:t xml:space="preserve"> is supported by the </w:t>
            </w:r>
            <w:r w:rsidRPr="00943048">
              <w:rPr>
                <w:rFonts w:ascii="Arial" w:eastAsia="等线" w:hAnsi="Arial" w:hint="eastAsia"/>
                <w:sz w:val="18"/>
                <w:lang w:eastAsia="zh-CN"/>
              </w:rPr>
              <w:t>PCF</w:t>
            </w:r>
          </w:p>
          <w:p w14:paraId="0C5083CF"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ProSe </w:t>
            </w:r>
            <w:r w:rsidRPr="00943048">
              <w:rPr>
                <w:rFonts w:ascii="Arial" w:eastAsia="等线" w:hAnsi="Arial" w:cs="Arial"/>
                <w:sz w:val="18"/>
                <w:szCs w:val="18"/>
              </w:rPr>
              <w:t>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Remote UE</w:t>
            </w:r>
            <w:r w:rsidRPr="00943048">
              <w:rPr>
                <w:rFonts w:ascii="Arial" w:eastAsia="等线" w:hAnsi="Arial"/>
                <w:sz w:val="18"/>
                <w:lang w:eastAsia="zh-CN"/>
              </w:rPr>
              <w:t xml:space="preserv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07DD511A" w14:textId="77777777" w:rsidR="00943048" w:rsidRPr="00943048" w:rsidRDefault="00943048" w:rsidP="00943048">
            <w:pPr>
              <w:keepNext/>
              <w:keepLines/>
              <w:spacing w:after="0"/>
              <w:rPr>
                <w:rFonts w:ascii="Arial" w:eastAsia="等线" w:hAnsi="Arial"/>
                <w:sz w:val="18"/>
                <w:lang w:eastAsia="zh-CN"/>
              </w:rPr>
            </w:pPr>
          </w:p>
          <w:p w14:paraId="507D0F1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B7B0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9FFE5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920F1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FEEBB6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497A3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6857EF2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E996B8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C212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v2</w:t>
            </w:r>
            <w:r w:rsidRPr="00943048">
              <w:rPr>
                <w:rFonts w:ascii="Courier New" w:eastAsia="等线" w:hAnsi="Courier New" w:cs="Courier New" w:hint="eastAsia"/>
                <w:sz w:val="18"/>
                <w:lang w:eastAsia="zh-CN"/>
              </w:rPr>
              <w:t>xCapability</w:t>
            </w:r>
            <w:r w:rsidRPr="00943048">
              <w:rPr>
                <w:rFonts w:ascii="Courier New" w:eastAsia="等线" w:hAnsi="Courier New" w:cs="Courier New"/>
                <w:sz w:val="18"/>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B91CAE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w:t>
            </w:r>
            <w:r w:rsidRPr="00943048">
              <w:rPr>
                <w:rFonts w:ascii="Arial" w:eastAsia="等线" w:hAnsi="Arial" w:cs="Arial"/>
                <w:sz w:val="18"/>
                <w:szCs w:val="18"/>
              </w:rPr>
              <w:t xml:space="preserve">indicates 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r w:rsidRPr="00943048">
              <w:rPr>
                <w:rFonts w:ascii="Arial" w:eastAsia="等线" w:hAnsi="Arial" w:cs="Arial" w:hint="eastAsia"/>
                <w:sz w:val="18"/>
                <w:szCs w:val="18"/>
                <w:lang w:eastAsia="zh-CN"/>
              </w:rPr>
              <w:t>LTE V2X capability</w:t>
            </w:r>
            <w:r w:rsidRPr="00943048">
              <w:rPr>
                <w:rFonts w:ascii="Arial" w:eastAsia="等线" w:hAnsi="Arial" w:cs="Arial"/>
                <w:sz w:val="18"/>
                <w:szCs w:val="18"/>
              </w:rPr>
              <w:t>:</w:t>
            </w:r>
          </w:p>
          <w:p w14:paraId="73222761" w14:textId="77777777" w:rsidR="00943048" w:rsidRPr="00943048" w:rsidRDefault="00943048" w:rsidP="00943048">
            <w:pPr>
              <w:keepNext/>
              <w:keepLines/>
              <w:spacing w:after="0"/>
              <w:rPr>
                <w:rFonts w:ascii="Arial" w:eastAsia="等线" w:hAnsi="Arial" w:cs="Arial"/>
                <w:sz w:val="18"/>
                <w:szCs w:val="18"/>
              </w:rPr>
            </w:pPr>
          </w:p>
          <w:p w14:paraId="004DB32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r w:rsidRPr="00943048">
              <w:rPr>
                <w:rFonts w:ascii="Arial" w:eastAsia="等线" w:hAnsi="Arial" w:cs="Arial" w:hint="eastAsia"/>
                <w:sz w:val="18"/>
                <w:szCs w:val="18"/>
                <w:lang w:eastAsia="zh-CN"/>
              </w:rPr>
              <w:t>LTE V2X capability</w:t>
            </w:r>
            <w:r w:rsidRPr="00943048">
              <w:rPr>
                <w:rFonts w:ascii="Arial" w:eastAsia="等线" w:hAnsi="Arial"/>
                <w:sz w:val="18"/>
                <w:lang w:eastAsia="zh-CN"/>
              </w:rPr>
              <w:t xml:space="preserve"> is supported by the </w:t>
            </w:r>
            <w:r w:rsidRPr="00943048">
              <w:rPr>
                <w:rFonts w:ascii="Arial" w:eastAsia="等线" w:hAnsi="Arial" w:hint="eastAsia"/>
                <w:sz w:val="18"/>
                <w:lang w:eastAsia="zh-CN"/>
              </w:rPr>
              <w:t>PCF</w:t>
            </w:r>
          </w:p>
          <w:p w14:paraId="3FDF471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r w:rsidRPr="00943048">
              <w:rPr>
                <w:rFonts w:ascii="Arial" w:eastAsia="等线" w:hAnsi="Arial" w:cs="Arial" w:hint="eastAsia"/>
                <w:sz w:val="18"/>
                <w:szCs w:val="18"/>
                <w:lang w:eastAsia="zh-CN"/>
              </w:rPr>
              <w:t>LTE V2X capability</w:t>
            </w:r>
            <w:r w:rsidRPr="00943048">
              <w:rPr>
                <w:rFonts w:ascii="Arial" w:eastAsia="等线" w:hAnsi="Arial"/>
                <w:sz w:val="18"/>
                <w:lang w:eastAsia="zh-CN"/>
              </w:rPr>
              <w:t xml:space="preserv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r w:rsidRPr="00943048">
              <w:rPr>
                <w:rFonts w:ascii="Arial" w:eastAsia="等线" w:hAnsi="Arial"/>
                <w:sz w:val="18"/>
                <w:lang w:eastAsia="zh-CN"/>
              </w:rPr>
              <w:br/>
            </w:r>
          </w:p>
          <w:p w14:paraId="73B65E32" w14:textId="77777777" w:rsidR="00943048" w:rsidRPr="00943048" w:rsidRDefault="00943048" w:rsidP="00943048">
            <w:pPr>
              <w:keepNext/>
              <w:keepLines/>
              <w:spacing w:after="0"/>
              <w:rPr>
                <w:rFonts w:ascii="Arial" w:eastAsia="等线" w:hAnsi="Arial"/>
                <w:sz w:val="18"/>
                <w:lang w:eastAsia="zh-CN"/>
              </w:rPr>
            </w:pPr>
          </w:p>
          <w:p w14:paraId="3648988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1050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EE685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CA8CB4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28BB56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4BB942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0B2E69B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068315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E73F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v2</w:t>
            </w:r>
            <w:r w:rsidRPr="00943048">
              <w:rPr>
                <w:rFonts w:ascii="Courier New" w:eastAsia="等线" w:hAnsi="Courier New" w:cs="Courier New" w:hint="eastAsia"/>
                <w:sz w:val="18"/>
                <w:lang w:eastAsia="zh-CN"/>
              </w:rPr>
              <w:t>xCapability</w:t>
            </w:r>
            <w:r w:rsidRPr="00943048">
              <w:rPr>
                <w:rFonts w:ascii="Courier New" w:eastAsia="等线" w:hAnsi="Courier New" w:cs="Courier New"/>
                <w:sz w:val="18"/>
                <w:lang w:eastAsia="zh-CN"/>
              </w:rPr>
              <w:t>.nrV2x</w:t>
            </w:r>
          </w:p>
        </w:tc>
        <w:tc>
          <w:tcPr>
            <w:tcW w:w="4395" w:type="dxa"/>
            <w:tcBorders>
              <w:top w:val="single" w:sz="4" w:space="0" w:color="auto"/>
              <w:left w:val="single" w:sz="4" w:space="0" w:color="auto"/>
              <w:bottom w:val="single" w:sz="4" w:space="0" w:color="auto"/>
              <w:right w:val="single" w:sz="4" w:space="0" w:color="auto"/>
            </w:tcBorders>
          </w:tcPr>
          <w:p w14:paraId="5B74338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w:t>
            </w:r>
            <w:r w:rsidRPr="00943048">
              <w:rPr>
                <w:rFonts w:ascii="Arial" w:eastAsia="等线" w:hAnsi="Arial" w:cs="Arial"/>
                <w:sz w:val="18"/>
                <w:szCs w:val="18"/>
              </w:rPr>
              <w:t xml:space="preserve">indicates 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r w:rsidRPr="00943048">
              <w:rPr>
                <w:rFonts w:ascii="Arial" w:eastAsia="等线" w:hAnsi="Arial" w:cs="Arial" w:hint="eastAsia"/>
                <w:sz w:val="18"/>
                <w:szCs w:val="18"/>
                <w:lang w:eastAsia="zh-CN"/>
              </w:rPr>
              <w:t>NR V2X capability</w:t>
            </w:r>
            <w:r w:rsidRPr="00943048">
              <w:rPr>
                <w:rFonts w:ascii="Arial" w:eastAsia="等线" w:hAnsi="Arial" w:cs="Arial"/>
                <w:sz w:val="18"/>
                <w:szCs w:val="18"/>
              </w:rPr>
              <w:t>:</w:t>
            </w:r>
          </w:p>
          <w:p w14:paraId="13E9CFF6" w14:textId="77777777" w:rsidR="00943048" w:rsidRPr="00943048" w:rsidRDefault="00943048" w:rsidP="00943048">
            <w:pPr>
              <w:keepNext/>
              <w:keepLines/>
              <w:spacing w:after="0"/>
              <w:rPr>
                <w:rFonts w:ascii="Arial" w:eastAsia="等线" w:hAnsi="Arial" w:cs="Arial"/>
                <w:sz w:val="18"/>
                <w:szCs w:val="18"/>
              </w:rPr>
            </w:pPr>
          </w:p>
          <w:p w14:paraId="0BDBC4E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r w:rsidRPr="00943048">
              <w:rPr>
                <w:rFonts w:ascii="Arial" w:eastAsia="等线" w:hAnsi="Arial" w:cs="Arial" w:hint="eastAsia"/>
                <w:sz w:val="18"/>
                <w:szCs w:val="18"/>
                <w:lang w:eastAsia="zh-CN"/>
              </w:rPr>
              <w:t>NR V2X capability</w:t>
            </w:r>
            <w:r w:rsidRPr="00943048">
              <w:rPr>
                <w:rFonts w:ascii="Arial" w:eastAsia="等线" w:hAnsi="Arial"/>
                <w:sz w:val="18"/>
                <w:lang w:eastAsia="zh-CN"/>
              </w:rPr>
              <w:t xml:space="preserve"> is supported by the </w:t>
            </w:r>
            <w:r w:rsidRPr="00943048">
              <w:rPr>
                <w:rFonts w:ascii="Arial" w:eastAsia="等线" w:hAnsi="Arial" w:hint="eastAsia"/>
                <w:sz w:val="18"/>
                <w:lang w:eastAsia="zh-CN"/>
              </w:rPr>
              <w:t>PCF</w:t>
            </w:r>
          </w:p>
          <w:p w14:paraId="091D455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r w:rsidRPr="00943048">
              <w:rPr>
                <w:rFonts w:ascii="Arial" w:eastAsia="等线" w:hAnsi="Arial" w:cs="Arial" w:hint="eastAsia"/>
                <w:sz w:val="18"/>
                <w:szCs w:val="18"/>
                <w:lang w:eastAsia="zh-CN"/>
              </w:rPr>
              <w:t>NR V2X capability</w:t>
            </w:r>
            <w:r w:rsidRPr="00943048">
              <w:rPr>
                <w:rFonts w:ascii="Arial" w:eastAsia="等线" w:hAnsi="Arial"/>
                <w:sz w:val="18"/>
                <w:lang w:eastAsia="zh-CN"/>
              </w:rPr>
              <w:t xml:space="preserv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42F993F0" w14:textId="77777777" w:rsidR="00943048" w:rsidRPr="00943048" w:rsidRDefault="00943048" w:rsidP="00943048">
            <w:pPr>
              <w:keepNext/>
              <w:keepLines/>
              <w:spacing w:after="0"/>
              <w:rPr>
                <w:rFonts w:ascii="Arial" w:eastAsia="等线" w:hAnsi="Arial"/>
                <w:sz w:val="18"/>
                <w:lang w:eastAsia="zh-CN"/>
              </w:rPr>
            </w:pPr>
          </w:p>
          <w:p w14:paraId="7BAD31A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56E1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260A8C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DC60A5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188C4F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6F810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55A61B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8015D9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AC5F"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UDMFunction.</w:t>
            </w:r>
            <w:r w:rsidRPr="00943048">
              <w:rPr>
                <w:rFonts w:ascii="Courier New" w:eastAsia="等线"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13977F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identity of the UDM group that is served by the UDM instance.</w:t>
            </w:r>
          </w:p>
          <w:p w14:paraId="24BC85E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UDM instance does not pertain to any UDM group.</w:t>
            </w:r>
          </w:p>
          <w:p w14:paraId="6F694E06" w14:textId="77777777" w:rsidR="00943048" w:rsidRPr="00943048" w:rsidRDefault="00943048" w:rsidP="00943048">
            <w:pPr>
              <w:keepLines/>
              <w:tabs>
                <w:tab w:val="decimal" w:pos="0"/>
              </w:tabs>
              <w:spacing w:line="0" w:lineRule="atLeast"/>
              <w:rPr>
                <w:rFonts w:ascii="Arial" w:eastAsia="等线" w:hAnsi="Arial" w:cs="Arial"/>
                <w:sz w:val="18"/>
                <w:szCs w:val="18"/>
                <w:lang w:eastAsia="en-GB"/>
              </w:rPr>
            </w:pPr>
          </w:p>
          <w:p w14:paraId="35E31FFC"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4EDE4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1DB28B4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65953CA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29452FD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5E49C63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F451347"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1E09407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038AE"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73B485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ranges of SUPIs whose profile data is available in the UDM instance.</w:t>
            </w:r>
          </w:p>
          <w:p w14:paraId="08534FB5" w14:textId="77777777" w:rsidR="00943048" w:rsidRPr="00943048" w:rsidRDefault="00943048" w:rsidP="00943048">
            <w:pPr>
              <w:keepNext/>
              <w:keepLines/>
              <w:spacing w:after="0"/>
              <w:rPr>
                <w:rFonts w:ascii="Arial" w:eastAsia="等线" w:hAnsi="Arial" w:cs="Arial"/>
                <w:sz w:val="18"/>
                <w:szCs w:val="18"/>
              </w:rPr>
            </w:pPr>
          </w:p>
          <w:p w14:paraId="7F259044" w14:textId="77777777" w:rsidR="00943048" w:rsidRPr="00943048" w:rsidRDefault="00943048" w:rsidP="00943048">
            <w:pPr>
              <w:keepNext/>
              <w:keepLines/>
              <w:spacing w:after="0"/>
              <w:rPr>
                <w:rFonts w:ascii="Arial" w:eastAsia="等线" w:hAnsi="Arial" w:cs="Arial"/>
                <w:sz w:val="18"/>
                <w:szCs w:val="18"/>
              </w:rPr>
            </w:pPr>
          </w:p>
          <w:p w14:paraId="5F1C85C6"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44ED8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SupiRange</w:t>
            </w:r>
          </w:p>
          <w:p w14:paraId="4359EDE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6C095D4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3E4D931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4110A8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724E8F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0AF1136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9EF30"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659F0D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It represents list of ranges of GPSIs whose profile data is available in the UDM instance.</w:t>
            </w:r>
          </w:p>
          <w:p w14:paraId="4379FB64" w14:textId="77777777" w:rsidR="00943048" w:rsidRPr="00943048" w:rsidRDefault="00943048" w:rsidP="00943048">
            <w:pPr>
              <w:keepNext/>
              <w:keepLines/>
              <w:spacing w:after="0"/>
              <w:rPr>
                <w:rFonts w:ascii="Arial" w:eastAsia="等线" w:hAnsi="Arial" w:cs="Arial"/>
                <w:sz w:val="18"/>
                <w:szCs w:val="18"/>
              </w:rPr>
            </w:pPr>
          </w:p>
          <w:p w14:paraId="39AE1281" w14:textId="77777777" w:rsidR="00943048" w:rsidRPr="00943048" w:rsidRDefault="00943048" w:rsidP="00943048">
            <w:pPr>
              <w:keepNext/>
              <w:keepLines/>
              <w:spacing w:after="0"/>
              <w:rPr>
                <w:rFonts w:ascii="Arial" w:eastAsia="等线" w:hAnsi="Arial" w:cs="Arial"/>
                <w:sz w:val="18"/>
                <w:szCs w:val="18"/>
              </w:rPr>
            </w:pPr>
          </w:p>
          <w:p w14:paraId="6608BD45"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51FB2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IdentityRange</w:t>
            </w:r>
          </w:p>
          <w:p w14:paraId="7C1DB18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A3093A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49C96F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1658C89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714258A"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25AEDF4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2EC7A"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B6E0C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It represents list of ranges of external groups whose profile data is available in the UDM instance.</w:t>
            </w:r>
          </w:p>
          <w:p w14:paraId="3CDA380A" w14:textId="77777777" w:rsidR="00943048" w:rsidRPr="00943048" w:rsidRDefault="00943048" w:rsidP="00943048">
            <w:pPr>
              <w:keepNext/>
              <w:keepLines/>
              <w:spacing w:after="0"/>
              <w:rPr>
                <w:rFonts w:ascii="Arial" w:eastAsia="等线" w:hAnsi="Arial" w:cs="Arial"/>
                <w:sz w:val="18"/>
                <w:szCs w:val="18"/>
              </w:rPr>
            </w:pPr>
          </w:p>
          <w:p w14:paraId="1AA4BA3E" w14:textId="77777777" w:rsidR="00943048" w:rsidRPr="00943048" w:rsidRDefault="00943048" w:rsidP="00943048">
            <w:pPr>
              <w:keepNext/>
              <w:keepLines/>
              <w:spacing w:after="0"/>
              <w:rPr>
                <w:rFonts w:ascii="Arial" w:eastAsia="等线" w:hAnsi="Arial" w:cs="Arial"/>
                <w:sz w:val="18"/>
                <w:szCs w:val="18"/>
              </w:rPr>
            </w:pPr>
          </w:p>
          <w:p w14:paraId="3C89A880"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12176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IdentityRange</w:t>
            </w:r>
          </w:p>
          <w:p w14:paraId="3917DF1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63D77DE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D05F85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4915BB6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1C38AC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76350ED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7DC51"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88BD42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lang w:eastAsia="zh-CN"/>
              </w:rPr>
              <w:t>It represents l</w:t>
            </w:r>
            <w:r w:rsidRPr="00943048">
              <w:rPr>
                <w:rFonts w:ascii="Arial" w:eastAsia="等线" w:hAnsi="Arial" w:cs="Arial"/>
                <w:sz w:val="18"/>
                <w:szCs w:val="18"/>
              </w:rPr>
              <w:t xml:space="preserve">ist of Routing Indicator information that allows to route network </w:t>
            </w:r>
            <w:r w:rsidRPr="00943048">
              <w:rPr>
                <w:rFonts w:ascii="Arial" w:eastAsia="等线" w:hAnsi="Arial"/>
                <w:sz w:val="18"/>
              </w:rPr>
              <w:t xml:space="preserve">signalling with SUCI </w:t>
            </w:r>
            <w:r w:rsidRPr="00943048">
              <w:rPr>
                <w:rFonts w:ascii="Arial" w:eastAsia="等线" w:hAnsi="Arial" w:cs="Arial"/>
                <w:sz w:val="18"/>
                <w:szCs w:val="18"/>
              </w:rPr>
              <w:t xml:space="preserve">(see TS 23.003 [12]) </w:t>
            </w:r>
            <w:r w:rsidRPr="00943048">
              <w:rPr>
                <w:rFonts w:ascii="Arial" w:eastAsia="等线" w:hAnsi="Arial"/>
                <w:sz w:val="18"/>
              </w:rPr>
              <w:t>to the UDM instance.</w:t>
            </w:r>
          </w:p>
          <w:p w14:paraId="57560BD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If not provided, the UDM can serve any Routing Indicator.</w:t>
            </w:r>
          </w:p>
          <w:p w14:paraId="1B11421A" w14:textId="77777777" w:rsidR="00943048" w:rsidRPr="00943048" w:rsidRDefault="00943048" w:rsidP="00943048">
            <w:pPr>
              <w:keepLines/>
              <w:tabs>
                <w:tab w:val="decimal" w:pos="0"/>
              </w:tabs>
              <w:spacing w:line="0" w:lineRule="atLeast"/>
              <w:rPr>
                <w:rFonts w:eastAsia="等线" w:cs="Arial"/>
                <w:szCs w:val="18"/>
              </w:rPr>
            </w:pPr>
            <w:r w:rsidRPr="00943048">
              <w:rPr>
                <w:rFonts w:eastAsia="等线" w:cs="Arial"/>
                <w:szCs w:val="18"/>
              </w:rPr>
              <w:t>Pattern: '^[0-9]{1,4}$'</w:t>
            </w:r>
          </w:p>
          <w:p w14:paraId="002190C1"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BADD2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5C3255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5A7C72B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7349B6E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6DFB001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513EEDC9"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2651E88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7FBC4"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D2732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It represents </w:t>
            </w:r>
            <w:r w:rsidRPr="00943048">
              <w:rPr>
                <w:rFonts w:ascii="Arial" w:eastAsia="等线" w:hAnsi="Arial" w:cs="Arial"/>
                <w:sz w:val="18"/>
                <w:szCs w:val="18"/>
              </w:rPr>
              <w:t>list of ranges of Internal Group Identifiers whose profile data is available in the UDM instance.</w:t>
            </w:r>
          </w:p>
          <w:p w14:paraId="1F97AC9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it does not imply that the UDM supports all internal groups.</w:t>
            </w:r>
          </w:p>
          <w:p w14:paraId="18C57434" w14:textId="77777777" w:rsidR="00943048" w:rsidRPr="00943048" w:rsidRDefault="00943048" w:rsidP="00943048">
            <w:pPr>
              <w:keepNext/>
              <w:keepLines/>
              <w:spacing w:after="0"/>
              <w:rPr>
                <w:rFonts w:ascii="Arial" w:eastAsia="等线" w:hAnsi="Arial" w:cs="Arial"/>
                <w:sz w:val="18"/>
                <w:szCs w:val="18"/>
              </w:rPr>
            </w:pPr>
          </w:p>
          <w:p w14:paraId="6A07A3B6" w14:textId="77777777" w:rsidR="00943048" w:rsidRPr="00943048" w:rsidRDefault="00943048" w:rsidP="00943048">
            <w:pPr>
              <w:keepNext/>
              <w:keepLines/>
              <w:spacing w:after="0"/>
              <w:rPr>
                <w:rFonts w:ascii="Arial" w:eastAsia="等线" w:hAnsi="Arial" w:cs="Arial"/>
                <w:sz w:val="18"/>
                <w:szCs w:val="18"/>
              </w:rPr>
            </w:pPr>
          </w:p>
          <w:p w14:paraId="42207F7E"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C7E0B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InternalGroupIdRange</w:t>
            </w:r>
          </w:p>
          <w:p w14:paraId="56047B1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04F2D43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72C4C21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15699F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25E4A36"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734A7C4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1C860"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F80DC1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It indicates f</w:t>
            </w:r>
            <w:r w:rsidRPr="00943048">
              <w:rPr>
                <w:rFonts w:ascii="Arial" w:eastAsia="等线" w:hAnsi="Arial" w:cs="Arial"/>
                <w:sz w:val="18"/>
                <w:szCs w:val="18"/>
              </w:rPr>
              <w:t>irst value identifying the start of an identity range, to be used when the range of identities can be represented as a consecutive numeric range.</w:t>
            </w:r>
          </w:p>
          <w:p w14:paraId="3D888106" w14:textId="77777777" w:rsidR="00943048" w:rsidRPr="00943048" w:rsidRDefault="00943048" w:rsidP="00943048">
            <w:pPr>
              <w:keepNext/>
              <w:keepLines/>
              <w:spacing w:after="0"/>
              <w:rPr>
                <w:rFonts w:ascii="Arial" w:eastAsia="等线" w:hAnsi="Arial" w:cs="Arial"/>
                <w:sz w:val="18"/>
                <w:szCs w:val="18"/>
              </w:rPr>
            </w:pPr>
          </w:p>
          <w:p w14:paraId="38CAAA35"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F083B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12FA538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2864586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2C9F93B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00F2FE2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050D88EC"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72FE0C8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EC47D"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lastRenderedPageBreak/>
              <w:t>InternalGroupIdRange.end</w:t>
            </w:r>
          </w:p>
        </w:tc>
        <w:tc>
          <w:tcPr>
            <w:tcW w:w="4395" w:type="dxa"/>
            <w:tcBorders>
              <w:top w:val="single" w:sz="4" w:space="0" w:color="auto"/>
              <w:left w:val="single" w:sz="4" w:space="0" w:color="auto"/>
              <w:bottom w:val="single" w:sz="4" w:space="0" w:color="auto"/>
              <w:right w:val="single" w:sz="4" w:space="0" w:color="auto"/>
            </w:tcBorders>
          </w:tcPr>
          <w:p w14:paraId="7F149A0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It indicates </w:t>
            </w:r>
            <w:r w:rsidRPr="00943048">
              <w:rPr>
                <w:rFonts w:ascii="Arial" w:eastAsia="等线" w:hAnsi="Arial" w:cs="Arial"/>
                <w:sz w:val="18"/>
                <w:szCs w:val="18"/>
              </w:rPr>
              <w:t>last value identifying the end of an identity range, to be used when the range of identities can be represented as a consecutive numeric range.</w:t>
            </w:r>
          </w:p>
          <w:p w14:paraId="54667F65" w14:textId="77777777" w:rsidR="00943048" w:rsidRPr="00943048" w:rsidRDefault="00943048" w:rsidP="00943048">
            <w:pPr>
              <w:keepNext/>
              <w:keepLines/>
              <w:spacing w:after="0"/>
              <w:rPr>
                <w:rFonts w:ascii="Arial" w:eastAsia="等线" w:hAnsi="Arial" w:cs="Arial"/>
                <w:sz w:val="18"/>
                <w:szCs w:val="18"/>
              </w:rPr>
            </w:pPr>
          </w:p>
          <w:p w14:paraId="7B323901" w14:textId="77777777" w:rsidR="00943048" w:rsidRPr="00943048" w:rsidRDefault="00943048" w:rsidP="00943048">
            <w:pPr>
              <w:keepNext/>
              <w:keepLines/>
              <w:spacing w:after="0"/>
              <w:rPr>
                <w:rFonts w:ascii="Arial" w:eastAsia="等线" w:hAnsi="Arial" w:cs="Arial"/>
                <w:sz w:val="18"/>
                <w:szCs w:val="18"/>
              </w:rPr>
            </w:pPr>
          </w:p>
          <w:p w14:paraId="50C1CA1B"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359A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25425DF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7E1AA1F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5EC4828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33CF7FC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3A65EB3B"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29C99D9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36592"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29CC534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It indicates </w:t>
            </w:r>
            <w:r w:rsidRPr="00943048">
              <w:rPr>
                <w:rFonts w:ascii="Arial" w:eastAsia="等线" w:hAnsi="Arial" w:cs="Arial"/>
                <w:sz w:val="18"/>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1EA492D5" w14:textId="77777777" w:rsidR="00943048" w:rsidRPr="00943048" w:rsidRDefault="00943048" w:rsidP="00943048">
            <w:pPr>
              <w:keepNext/>
              <w:keepLines/>
              <w:spacing w:after="0"/>
              <w:rPr>
                <w:rFonts w:ascii="Arial" w:eastAsia="等线" w:hAnsi="Arial" w:cs="Arial"/>
                <w:sz w:val="18"/>
                <w:szCs w:val="18"/>
              </w:rPr>
            </w:pPr>
          </w:p>
          <w:p w14:paraId="2AA1B166"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cs="Arial"/>
                <w:sz w:val="18"/>
                <w:szCs w:val="18"/>
                <w:lang w:eastAsia="en-GB"/>
              </w:rPr>
              <w:t>AllowedValues: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1F5C7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062BF75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5FBD56F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isOrdered: N/A</w:t>
            </w:r>
          </w:p>
          <w:p w14:paraId="7DBF2E8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isUnique: NA</w:t>
            </w:r>
          </w:p>
          <w:p w14:paraId="2A69E71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defaultValue: None</w:t>
            </w:r>
          </w:p>
          <w:p w14:paraId="3BD3073E"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6A39BA9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0131C"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hint="eastAsia"/>
                <w:sz w:val="18"/>
              </w:rPr>
              <w:t>suciInfos</w:t>
            </w:r>
          </w:p>
        </w:tc>
        <w:tc>
          <w:tcPr>
            <w:tcW w:w="4395" w:type="dxa"/>
            <w:tcBorders>
              <w:top w:val="single" w:sz="4" w:space="0" w:color="auto"/>
              <w:left w:val="single" w:sz="4" w:space="0" w:color="auto"/>
              <w:bottom w:val="single" w:sz="4" w:space="0" w:color="auto"/>
              <w:right w:val="single" w:sz="4" w:space="0" w:color="auto"/>
            </w:tcBorders>
          </w:tcPr>
          <w:p w14:paraId="1BD9DDC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It represents l</w:t>
            </w:r>
            <w:r w:rsidRPr="00943048">
              <w:rPr>
                <w:rFonts w:ascii="Arial" w:eastAsia="等线" w:hAnsi="Arial" w:cs="Arial" w:hint="eastAsia"/>
                <w:sz w:val="18"/>
                <w:szCs w:val="18"/>
                <w:lang w:eastAsia="zh-CN"/>
              </w:rPr>
              <w:t xml:space="preserve">ist of </w:t>
            </w:r>
            <w:r w:rsidRPr="00943048">
              <w:rPr>
                <w:rFonts w:ascii="Arial" w:eastAsia="等线" w:hAnsi="Arial" w:cs="Arial"/>
                <w:sz w:val="18"/>
                <w:szCs w:val="18"/>
                <w:lang w:eastAsia="zh-CN"/>
              </w:rPr>
              <w:t>SuciInfo</w:t>
            </w:r>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 xml:space="preserve">A </w:t>
            </w:r>
            <w:r w:rsidRPr="00943048">
              <w:rPr>
                <w:rFonts w:ascii="Arial" w:eastAsia="等线" w:hAnsi="Arial" w:cs="Arial" w:hint="eastAsia"/>
                <w:sz w:val="18"/>
                <w:szCs w:val="18"/>
                <w:lang w:eastAsia="zh-CN"/>
              </w:rPr>
              <w:t>SUCI that matches th</w:t>
            </w:r>
            <w:r w:rsidRPr="00943048">
              <w:rPr>
                <w:rFonts w:ascii="Arial" w:eastAsia="等线" w:hAnsi="Arial" w:cs="Arial"/>
                <w:sz w:val="18"/>
                <w:szCs w:val="18"/>
                <w:lang w:eastAsia="zh-CN"/>
              </w:rPr>
              <w:t>is</w:t>
            </w:r>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information</w:t>
            </w:r>
            <w:r w:rsidRPr="00943048">
              <w:rPr>
                <w:rFonts w:ascii="Arial" w:eastAsia="等线" w:hAnsi="Arial" w:cs="Arial" w:hint="eastAsia"/>
                <w:sz w:val="18"/>
                <w:szCs w:val="18"/>
                <w:lang w:eastAsia="zh-CN"/>
              </w:rPr>
              <w:t xml:space="preserve"> can be served by the UDM</w:t>
            </w:r>
            <w:r w:rsidRPr="00943048" w:rsidDel="00197EE4">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w:t>
            </w:r>
          </w:p>
          <w:p w14:paraId="101F105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hint="eastAsia"/>
                <w:sz w:val="18"/>
                <w:szCs w:val="18"/>
                <w:lang w:eastAsia="zh-CN"/>
              </w:rPr>
              <w:t xml:space="preserve">A </w:t>
            </w:r>
            <w:r w:rsidRPr="00943048">
              <w:rPr>
                <w:rFonts w:ascii="Arial" w:eastAsia="等线" w:hAnsi="Arial" w:cs="Arial"/>
                <w:sz w:val="18"/>
                <w:szCs w:val="18"/>
                <w:lang w:eastAsia="zh-CN"/>
              </w:rPr>
              <w:t xml:space="preserve">SUCI </w:t>
            </w:r>
            <w:r w:rsidRPr="00943048">
              <w:rPr>
                <w:rFonts w:ascii="Arial" w:eastAsia="等线" w:hAnsi="Arial" w:cs="Arial" w:hint="eastAsia"/>
                <w:sz w:val="18"/>
                <w:szCs w:val="18"/>
                <w:lang w:eastAsia="zh-CN"/>
              </w:rPr>
              <w:t xml:space="preserve">that </w:t>
            </w:r>
            <w:r w:rsidRPr="00943048">
              <w:rPr>
                <w:rFonts w:ascii="Arial" w:eastAsia="等线" w:hAnsi="Arial" w:cs="Arial"/>
                <w:sz w:val="18"/>
                <w:szCs w:val="18"/>
                <w:lang w:eastAsia="zh-CN"/>
              </w:rPr>
              <w:t>matches all attributes of at least one entry in this array</w:t>
            </w:r>
            <w:r w:rsidRPr="00943048">
              <w:rPr>
                <w:rFonts w:ascii="Arial" w:eastAsia="等线" w:hAnsi="Arial" w:cs="Arial" w:hint="eastAsia"/>
                <w:sz w:val="18"/>
                <w:szCs w:val="18"/>
                <w:lang w:eastAsia="zh-CN"/>
              </w:rPr>
              <w:t xml:space="preserve"> shall be considered as a match of this information.</w:t>
            </w:r>
          </w:p>
          <w:p w14:paraId="12C3822D"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65A94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SuciInfo</w:t>
            </w:r>
          </w:p>
          <w:p w14:paraId="641BD3B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A962C4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0E2CC7D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66FAE06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18018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5D70BEB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6B54"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routingInds</w:t>
            </w:r>
          </w:p>
        </w:tc>
        <w:tc>
          <w:tcPr>
            <w:tcW w:w="4395" w:type="dxa"/>
            <w:tcBorders>
              <w:top w:val="single" w:sz="4" w:space="0" w:color="auto"/>
              <w:left w:val="single" w:sz="4" w:space="0" w:color="auto"/>
              <w:bottom w:val="single" w:sz="4" w:space="0" w:color="auto"/>
              <w:right w:val="single" w:sz="4" w:space="0" w:color="auto"/>
            </w:tcBorders>
          </w:tcPr>
          <w:p w14:paraId="14FA5700"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 xml:space="preserve">It </w:t>
            </w:r>
            <w:r w:rsidRPr="00943048">
              <w:rPr>
                <w:rFonts w:ascii="Arial" w:eastAsia="等线" w:hAnsi="Arial"/>
                <w:sz w:val="18"/>
                <w:lang w:eastAsia="zh-CN"/>
              </w:rPr>
              <w:t>i</w:t>
            </w:r>
            <w:r w:rsidRPr="00943048">
              <w:rPr>
                <w:rFonts w:ascii="Arial" w:eastAsia="等线" w:hAnsi="Arial" w:hint="eastAsia"/>
                <w:sz w:val="18"/>
                <w:lang w:eastAsia="zh-CN"/>
              </w:rPr>
              <w:t>ndicat</w:t>
            </w:r>
            <w:r w:rsidRPr="00943048">
              <w:rPr>
                <w:rFonts w:ascii="Arial" w:eastAsia="等线" w:hAnsi="Arial"/>
                <w:sz w:val="18"/>
                <w:lang w:eastAsia="zh-CN"/>
              </w:rPr>
              <w:t>es</w:t>
            </w:r>
            <w:r w:rsidRPr="00943048">
              <w:rPr>
                <w:rFonts w:ascii="Arial" w:eastAsia="等线" w:hAnsi="Arial" w:hint="eastAsia"/>
                <w:sz w:val="18"/>
                <w:lang w:eastAsia="zh-CN"/>
              </w:rPr>
              <w:t xml:space="preserve"> served Routing Indicator </w:t>
            </w:r>
            <w:r w:rsidRPr="00943048">
              <w:rPr>
                <w:rFonts w:ascii="Arial" w:eastAsia="等线" w:hAnsi="Arial" w:cs="Arial" w:hint="eastAsia"/>
                <w:sz w:val="18"/>
                <w:szCs w:val="18"/>
                <w:lang w:eastAsia="zh-CN"/>
              </w:rPr>
              <w:t>(see TS 23.003 </w:t>
            </w:r>
            <w:r w:rsidRPr="00943048">
              <w:rPr>
                <w:rFonts w:ascii="Arial" w:eastAsia="等线" w:hAnsi="Arial" w:cs="Arial"/>
                <w:sz w:val="18"/>
                <w:szCs w:val="18"/>
                <w:lang w:val="en-US" w:eastAsia="zh-CN"/>
              </w:rPr>
              <w:t>[</w:t>
            </w:r>
            <w:r w:rsidRPr="00943048">
              <w:rPr>
                <w:rFonts w:ascii="Arial" w:eastAsia="等线" w:hAnsi="Arial" w:cs="Arial" w:hint="eastAsia"/>
                <w:sz w:val="18"/>
                <w:szCs w:val="18"/>
                <w:lang w:val="en-US" w:eastAsia="zh-CN"/>
              </w:rPr>
              <w:t>1</w:t>
            </w:r>
            <w:r w:rsidRPr="00943048">
              <w:rPr>
                <w:rFonts w:ascii="Arial" w:eastAsia="等线" w:hAnsi="Arial" w:cs="Arial"/>
                <w:sz w:val="18"/>
                <w:szCs w:val="18"/>
                <w:lang w:val="en-US" w:eastAsia="zh-CN"/>
              </w:rPr>
              <w:t>3</w:t>
            </w:r>
            <w:r w:rsidRPr="00943048">
              <w:rPr>
                <w:rFonts w:ascii="Arial" w:eastAsia="等线" w:hAnsi="Arial" w:cs="Arial" w:hint="eastAsia"/>
                <w:sz w:val="18"/>
                <w:szCs w:val="18"/>
                <w:lang w:val="en-US" w:eastAsia="zh-CN"/>
              </w:rPr>
              <w:t>], clause </w:t>
            </w:r>
            <w:r w:rsidRPr="00943048">
              <w:rPr>
                <w:rFonts w:ascii="Arial" w:eastAsia="等线" w:hAnsi="Arial" w:cs="Arial"/>
                <w:sz w:val="18"/>
                <w:szCs w:val="18"/>
                <w:lang w:val="en-US" w:eastAsia="zh-CN"/>
              </w:rPr>
              <w:t>2</w:t>
            </w:r>
            <w:r w:rsidRPr="00943048">
              <w:rPr>
                <w:rFonts w:ascii="Arial" w:eastAsia="等线" w:hAnsi="Arial" w:cs="Arial" w:hint="eastAsia"/>
                <w:sz w:val="18"/>
                <w:szCs w:val="18"/>
                <w:lang w:val="en-US" w:eastAsia="zh-CN"/>
              </w:rPr>
              <w:t>.2B</w:t>
            </w:r>
            <w:r w:rsidRPr="00943048">
              <w:rPr>
                <w:rFonts w:ascii="Arial" w:eastAsia="等线" w:hAnsi="Arial" w:cs="Arial" w:hint="eastAsia"/>
                <w:sz w:val="18"/>
                <w:szCs w:val="18"/>
                <w:lang w:eastAsia="zh-CN"/>
              </w:rPr>
              <w:t>)</w:t>
            </w:r>
            <w:r w:rsidRPr="00943048">
              <w:rPr>
                <w:rFonts w:ascii="Arial" w:eastAsia="等线" w:hAnsi="Arial" w:hint="eastAsia"/>
                <w:sz w:val="18"/>
                <w:lang w:eastAsia="zh-CN"/>
              </w:rPr>
              <w:t>.</w:t>
            </w:r>
            <w:r w:rsidRPr="00943048">
              <w:rPr>
                <w:rFonts w:ascii="Arial" w:eastAsia="等线" w:hAnsi="Arial" w:cs="Arial"/>
                <w:sz w:val="18"/>
                <w:szCs w:val="18"/>
              </w:rPr>
              <w:t xml:space="preserve"> If not provided, the AUSF</w:t>
            </w:r>
            <w:r w:rsidRPr="00943048">
              <w:rPr>
                <w:rFonts w:ascii="Arial" w:eastAsia="等线" w:hAnsi="Arial" w:cs="Arial" w:hint="eastAsia"/>
                <w:sz w:val="18"/>
                <w:szCs w:val="18"/>
                <w:lang w:eastAsia="zh-CN"/>
              </w:rPr>
              <w:t>/UDM</w:t>
            </w:r>
            <w:r w:rsidRPr="00943048">
              <w:rPr>
                <w:rFonts w:ascii="Arial" w:eastAsia="等线" w:hAnsi="Arial" w:cs="Arial"/>
                <w:sz w:val="18"/>
                <w:szCs w:val="18"/>
              </w:rPr>
              <w:t xml:space="preserve"> can serve any</w:t>
            </w:r>
            <w:r w:rsidRPr="00943048">
              <w:rPr>
                <w:rFonts w:ascii="Arial" w:eastAsia="等线" w:hAnsi="Arial" w:cs="Arial" w:hint="eastAsia"/>
                <w:sz w:val="18"/>
                <w:szCs w:val="18"/>
                <w:lang w:eastAsia="zh-CN"/>
              </w:rPr>
              <w:t xml:space="preserve"> Routing Indicator.</w:t>
            </w:r>
          </w:p>
          <w:p w14:paraId="62E85A8A" w14:textId="77777777" w:rsidR="00943048" w:rsidRPr="00943048" w:rsidRDefault="00943048" w:rsidP="00943048">
            <w:pPr>
              <w:keepNext/>
              <w:keepLines/>
              <w:spacing w:after="0"/>
              <w:rPr>
                <w:rFonts w:ascii="Arial" w:eastAsia="等线" w:hAnsi="Arial" w:cs="Arial"/>
                <w:sz w:val="18"/>
                <w:szCs w:val="18"/>
                <w:lang w:eastAsia="zh-CN"/>
              </w:rPr>
            </w:pPr>
          </w:p>
          <w:p w14:paraId="06E63B2D" w14:textId="77777777" w:rsidR="00943048" w:rsidRPr="00943048" w:rsidRDefault="00943048" w:rsidP="00943048">
            <w:pPr>
              <w:keepNext/>
              <w:keepLines/>
              <w:spacing w:after="0"/>
              <w:rPr>
                <w:rFonts w:ascii="Arial" w:eastAsia="等线" w:hAnsi="Arial" w:cs="Arial"/>
                <w:sz w:val="18"/>
                <w:szCs w:val="18"/>
                <w:lang w:eastAsia="zh-CN"/>
              </w:rPr>
            </w:pPr>
          </w:p>
          <w:p w14:paraId="4978D50F"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9284A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7EF6E8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614A47E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79B4AB1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2314E3E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377FEA4"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6077D84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1EE2A"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hNwPubKeyIds</w:t>
            </w:r>
          </w:p>
        </w:tc>
        <w:tc>
          <w:tcPr>
            <w:tcW w:w="4395" w:type="dxa"/>
            <w:tcBorders>
              <w:top w:val="single" w:sz="4" w:space="0" w:color="auto"/>
              <w:left w:val="single" w:sz="4" w:space="0" w:color="auto"/>
              <w:bottom w:val="single" w:sz="4" w:space="0" w:color="auto"/>
              <w:right w:val="single" w:sz="4" w:space="0" w:color="auto"/>
            </w:tcBorders>
          </w:tcPr>
          <w:p w14:paraId="672AA01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 xml:space="preserve">It </w:t>
            </w:r>
            <w:r w:rsidRPr="00943048">
              <w:rPr>
                <w:rFonts w:ascii="Arial" w:eastAsia="等线" w:hAnsi="Arial"/>
                <w:sz w:val="18"/>
                <w:lang w:eastAsia="zh-CN"/>
              </w:rPr>
              <w:t>i</w:t>
            </w:r>
            <w:r w:rsidRPr="00943048">
              <w:rPr>
                <w:rFonts w:ascii="Arial" w:eastAsia="等线" w:hAnsi="Arial" w:hint="eastAsia"/>
                <w:sz w:val="18"/>
                <w:lang w:eastAsia="zh-CN"/>
              </w:rPr>
              <w:t xml:space="preserve">ndicating served </w:t>
            </w:r>
            <w:r w:rsidRPr="00943048">
              <w:rPr>
                <w:rFonts w:ascii="Arial" w:eastAsia="等线" w:hAnsi="Arial"/>
                <w:sz w:val="18"/>
                <w:lang w:eastAsia="zh-CN"/>
              </w:rPr>
              <w:t xml:space="preserve">Home Network </w:t>
            </w:r>
            <w:r w:rsidRPr="00943048">
              <w:rPr>
                <w:rFonts w:ascii="Arial" w:eastAsia="等线" w:hAnsi="Arial" w:hint="eastAsia"/>
                <w:sz w:val="18"/>
                <w:lang w:eastAsia="zh-CN"/>
              </w:rPr>
              <w:t xml:space="preserve">Public Key </w:t>
            </w:r>
            <w:r w:rsidRPr="00943048">
              <w:rPr>
                <w:rFonts w:ascii="Arial" w:eastAsia="等线" w:hAnsi="Arial" w:cs="Arial" w:hint="eastAsia"/>
                <w:sz w:val="18"/>
                <w:szCs w:val="18"/>
                <w:lang w:eastAsia="zh-CN"/>
              </w:rPr>
              <w:t>(see TS 23.003 </w:t>
            </w:r>
            <w:r w:rsidRPr="00943048">
              <w:rPr>
                <w:rFonts w:ascii="Arial" w:eastAsia="等线" w:hAnsi="Arial" w:cs="Arial"/>
                <w:sz w:val="18"/>
                <w:szCs w:val="18"/>
                <w:lang w:val="en-US" w:eastAsia="zh-CN"/>
              </w:rPr>
              <w:t>[</w:t>
            </w:r>
            <w:r w:rsidRPr="00943048">
              <w:rPr>
                <w:rFonts w:ascii="Arial" w:eastAsia="等线" w:hAnsi="Arial" w:cs="Arial" w:hint="eastAsia"/>
                <w:sz w:val="18"/>
                <w:szCs w:val="18"/>
                <w:lang w:val="en-US" w:eastAsia="zh-CN"/>
              </w:rPr>
              <w:t>1</w:t>
            </w:r>
            <w:r w:rsidRPr="00943048">
              <w:rPr>
                <w:rFonts w:ascii="Arial" w:eastAsia="等线" w:hAnsi="Arial" w:cs="Arial"/>
                <w:sz w:val="18"/>
                <w:szCs w:val="18"/>
                <w:lang w:val="en-US" w:eastAsia="zh-CN"/>
              </w:rPr>
              <w:t>3</w:t>
            </w:r>
            <w:r w:rsidRPr="00943048">
              <w:rPr>
                <w:rFonts w:ascii="Arial" w:eastAsia="等线" w:hAnsi="Arial" w:cs="Arial" w:hint="eastAsia"/>
                <w:sz w:val="18"/>
                <w:szCs w:val="18"/>
                <w:lang w:val="en-US" w:eastAsia="zh-CN"/>
              </w:rPr>
              <w:t>], clause </w:t>
            </w:r>
            <w:r w:rsidRPr="00943048">
              <w:rPr>
                <w:rFonts w:ascii="Arial" w:eastAsia="等线" w:hAnsi="Arial" w:cs="Arial"/>
                <w:sz w:val="18"/>
                <w:szCs w:val="18"/>
                <w:lang w:val="en-US" w:eastAsia="zh-CN"/>
              </w:rPr>
              <w:t>2</w:t>
            </w:r>
            <w:r w:rsidRPr="00943048">
              <w:rPr>
                <w:rFonts w:ascii="Arial" w:eastAsia="等线" w:hAnsi="Arial" w:cs="Arial" w:hint="eastAsia"/>
                <w:sz w:val="18"/>
                <w:szCs w:val="18"/>
                <w:lang w:val="en-US" w:eastAsia="zh-CN"/>
              </w:rPr>
              <w:t>.2B</w:t>
            </w:r>
            <w:r w:rsidRPr="00943048">
              <w:rPr>
                <w:rFonts w:ascii="Arial" w:eastAsia="等线" w:hAnsi="Arial" w:cs="Arial" w:hint="eastAsia"/>
                <w:sz w:val="18"/>
                <w:szCs w:val="18"/>
                <w:lang w:eastAsia="zh-CN"/>
              </w:rPr>
              <w:t>)</w:t>
            </w:r>
            <w:r w:rsidRPr="00943048">
              <w:rPr>
                <w:rFonts w:ascii="Arial" w:eastAsia="等线" w:hAnsi="Arial" w:hint="eastAsia"/>
                <w:sz w:val="18"/>
                <w:lang w:eastAsia="zh-CN"/>
              </w:rPr>
              <w:t>.</w:t>
            </w:r>
            <w:r w:rsidRPr="00943048">
              <w:rPr>
                <w:rFonts w:ascii="Arial" w:eastAsia="等线" w:hAnsi="Arial" w:cs="Arial"/>
                <w:sz w:val="18"/>
                <w:szCs w:val="18"/>
              </w:rPr>
              <w:t xml:space="preserve"> If not provided, the AUSF</w:t>
            </w:r>
            <w:r w:rsidRPr="00943048">
              <w:rPr>
                <w:rFonts w:ascii="Arial" w:eastAsia="等线" w:hAnsi="Arial" w:cs="Arial" w:hint="eastAsia"/>
                <w:sz w:val="18"/>
                <w:szCs w:val="18"/>
                <w:lang w:eastAsia="zh-CN"/>
              </w:rPr>
              <w:t>/UDM</w:t>
            </w:r>
            <w:r w:rsidRPr="00943048">
              <w:rPr>
                <w:rFonts w:ascii="Arial" w:eastAsia="等线" w:hAnsi="Arial" w:cs="Arial"/>
                <w:sz w:val="18"/>
                <w:szCs w:val="18"/>
              </w:rPr>
              <w:t xml:space="preserve"> can serve any</w:t>
            </w:r>
            <w:r w:rsidRPr="00943048">
              <w:rPr>
                <w:rFonts w:ascii="Arial" w:eastAsia="等线" w:hAnsi="Arial" w:cs="Arial" w:hint="eastAsia"/>
                <w:sz w:val="18"/>
                <w:szCs w:val="18"/>
                <w:lang w:eastAsia="zh-CN"/>
              </w:rPr>
              <w:t xml:space="preserve"> public key.</w:t>
            </w:r>
          </w:p>
          <w:p w14:paraId="694D7716" w14:textId="77777777" w:rsidR="00943048" w:rsidRPr="00943048" w:rsidRDefault="00943048" w:rsidP="00943048">
            <w:pPr>
              <w:keepNext/>
              <w:keepLines/>
              <w:spacing w:after="0"/>
              <w:rPr>
                <w:rFonts w:ascii="Arial" w:eastAsia="等线" w:hAnsi="Arial" w:cs="Arial"/>
                <w:sz w:val="18"/>
                <w:szCs w:val="18"/>
                <w:lang w:eastAsia="zh-CN"/>
              </w:rPr>
            </w:pPr>
          </w:p>
          <w:p w14:paraId="5BDE7F2D" w14:textId="77777777" w:rsidR="00943048" w:rsidRPr="00943048" w:rsidRDefault="00943048" w:rsidP="00943048">
            <w:pPr>
              <w:keepNext/>
              <w:keepLines/>
              <w:spacing w:after="0"/>
              <w:rPr>
                <w:rFonts w:ascii="Arial" w:eastAsia="等线" w:hAnsi="Arial" w:cs="Arial"/>
                <w:sz w:val="18"/>
                <w:szCs w:val="18"/>
                <w:lang w:eastAsia="zh-CN"/>
              </w:rPr>
            </w:pPr>
          </w:p>
          <w:p w14:paraId="01C1C8AE" w14:textId="77777777" w:rsidR="00943048" w:rsidRPr="00943048" w:rsidRDefault="00943048" w:rsidP="00943048">
            <w:pPr>
              <w:keepNext/>
              <w:keepLines/>
              <w:spacing w:after="0"/>
              <w:rPr>
                <w:rFonts w:ascii="Arial" w:eastAsia="等线" w:hAnsi="Arial"/>
                <w:noProof/>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3C5AD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607569E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36BDF0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2C58299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4D40977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1FEA11E"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4B702D3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140E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UDRFunction.</w:t>
            </w:r>
            <w:r w:rsidRPr="00943048">
              <w:rPr>
                <w:rFonts w:ascii="Courier New" w:eastAsia="等线"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14F78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indicates the identity of the UDR group that is served by the UDR instance.</w:t>
            </w:r>
          </w:p>
          <w:p w14:paraId="4E69B74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If not provided, the UDR instance does not pertain to any UDR group.</w:t>
            </w:r>
          </w:p>
          <w:p w14:paraId="48A8536A" w14:textId="77777777" w:rsidR="00943048" w:rsidRPr="00943048" w:rsidRDefault="00943048" w:rsidP="00943048">
            <w:pPr>
              <w:keepLines/>
              <w:tabs>
                <w:tab w:val="decimal" w:pos="0"/>
              </w:tabs>
              <w:spacing w:line="0" w:lineRule="atLeast"/>
              <w:rPr>
                <w:rFonts w:ascii="Arial" w:eastAsia="等线" w:hAnsi="Arial"/>
                <w:sz w:val="18"/>
              </w:rPr>
            </w:pPr>
          </w:p>
          <w:p w14:paraId="7C94EDA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6F4D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60EFD7A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6C31706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3FB1B2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1F0C458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4D431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55E71E7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49AD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F33D7A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list of ranges of SUPI's whose profile data is available in the UDR instance.</w:t>
            </w:r>
          </w:p>
          <w:p w14:paraId="62E432EC" w14:textId="77777777" w:rsidR="00943048" w:rsidRPr="00943048" w:rsidRDefault="00943048" w:rsidP="00943048">
            <w:pPr>
              <w:keepNext/>
              <w:keepLines/>
              <w:spacing w:after="0"/>
              <w:rPr>
                <w:rFonts w:ascii="Arial" w:eastAsia="等线" w:hAnsi="Arial"/>
                <w:sz w:val="18"/>
              </w:rPr>
            </w:pPr>
          </w:p>
          <w:p w14:paraId="6782761A" w14:textId="77777777" w:rsidR="00943048" w:rsidRPr="00943048" w:rsidRDefault="00943048" w:rsidP="00943048">
            <w:pPr>
              <w:keepNext/>
              <w:keepLines/>
              <w:spacing w:after="0"/>
              <w:rPr>
                <w:rFonts w:ascii="Arial" w:eastAsia="等线" w:hAnsi="Arial"/>
                <w:sz w:val="18"/>
              </w:rPr>
            </w:pPr>
          </w:p>
          <w:p w14:paraId="12F9B2A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47065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SupiRange</w:t>
            </w:r>
          </w:p>
          <w:p w14:paraId="0FCAD30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730E9FD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1315DA7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486AA9E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F05A0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34C8A41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91BB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CF91CD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list of ranges of GPSIs whose profile data is available in the UDR instance.</w:t>
            </w:r>
          </w:p>
          <w:p w14:paraId="4BD32F87" w14:textId="77777777" w:rsidR="00943048" w:rsidRPr="00943048" w:rsidRDefault="00943048" w:rsidP="00943048">
            <w:pPr>
              <w:keepNext/>
              <w:keepLines/>
              <w:spacing w:after="0"/>
              <w:rPr>
                <w:rFonts w:ascii="Arial" w:eastAsia="等线" w:hAnsi="Arial"/>
                <w:sz w:val="18"/>
              </w:rPr>
            </w:pPr>
          </w:p>
          <w:p w14:paraId="7FD33152" w14:textId="77777777" w:rsidR="00943048" w:rsidRPr="00943048" w:rsidRDefault="00943048" w:rsidP="00943048">
            <w:pPr>
              <w:keepNext/>
              <w:keepLines/>
              <w:spacing w:after="0"/>
              <w:rPr>
                <w:rFonts w:ascii="Arial" w:eastAsia="等线" w:hAnsi="Arial"/>
                <w:sz w:val="18"/>
              </w:rPr>
            </w:pPr>
          </w:p>
          <w:p w14:paraId="64180A7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6D58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IdentityRange</w:t>
            </w:r>
          </w:p>
          <w:p w14:paraId="634B0C9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512DCCB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6512C77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1C7A20C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4484D4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64ABC6E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BA1E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08FFB4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list of ranges of external groups whose profile data is available in the UDR instance.</w:t>
            </w:r>
          </w:p>
          <w:p w14:paraId="6EA8C2FD" w14:textId="77777777" w:rsidR="00943048" w:rsidRPr="00943048" w:rsidRDefault="00943048" w:rsidP="00943048">
            <w:pPr>
              <w:keepNext/>
              <w:keepLines/>
              <w:spacing w:after="0"/>
              <w:rPr>
                <w:rFonts w:ascii="Arial" w:eastAsia="等线" w:hAnsi="Arial"/>
                <w:sz w:val="18"/>
              </w:rPr>
            </w:pPr>
          </w:p>
          <w:p w14:paraId="5B4D5414" w14:textId="77777777" w:rsidR="00943048" w:rsidRPr="00943048" w:rsidRDefault="00943048" w:rsidP="00943048">
            <w:pPr>
              <w:keepNext/>
              <w:keepLines/>
              <w:spacing w:after="0"/>
              <w:rPr>
                <w:rFonts w:ascii="Arial" w:eastAsia="等线" w:hAnsi="Arial"/>
                <w:sz w:val="18"/>
              </w:rPr>
            </w:pPr>
          </w:p>
          <w:p w14:paraId="409F59F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AEBE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IdentityRange</w:t>
            </w:r>
          </w:p>
          <w:p w14:paraId="214936A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0C2FC9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2361D93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7BD800E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8A889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7F3FC8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B46C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sharedDataIdRanges</w:t>
            </w:r>
          </w:p>
        </w:tc>
        <w:tc>
          <w:tcPr>
            <w:tcW w:w="4395" w:type="dxa"/>
            <w:tcBorders>
              <w:top w:val="single" w:sz="4" w:space="0" w:color="auto"/>
              <w:left w:val="single" w:sz="4" w:space="0" w:color="auto"/>
              <w:bottom w:val="single" w:sz="4" w:space="0" w:color="auto"/>
              <w:right w:val="single" w:sz="4" w:space="0" w:color="auto"/>
            </w:tcBorders>
          </w:tcPr>
          <w:p w14:paraId="3ED6B0C9" w14:textId="77777777" w:rsidR="00943048" w:rsidRPr="00943048" w:rsidRDefault="00943048" w:rsidP="00943048">
            <w:pPr>
              <w:keepLines/>
              <w:tabs>
                <w:tab w:val="decimal" w:pos="0"/>
              </w:tabs>
              <w:spacing w:line="0" w:lineRule="atLeast"/>
              <w:rPr>
                <w:rFonts w:ascii="Arial" w:eastAsia="等线" w:hAnsi="Arial"/>
                <w:sz w:val="18"/>
              </w:rPr>
            </w:pPr>
            <w:r w:rsidRPr="00943048">
              <w:rPr>
                <w:rFonts w:ascii="Arial" w:eastAsia="等线" w:hAnsi="Arial"/>
                <w:sz w:val="18"/>
              </w:rPr>
              <w:t>It represents list of ranges of Shared Data IDs that identify shared data available in the UDR instance.</w:t>
            </w:r>
          </w:p>
          <w:p w14:paraId="4D48D1DB" w14:textId="77777777" w:rsidR="00943048" w:rsidRPr="00943048" w:rsidRDefault="00943048" w:rsidP="00943048">
            <w:pPr>
              <w:keepLines/>
              <w:tabs>
                <w:tab w:val="decimal" w:pos="0"/>
              </w:tabs>
              <w:spacing w:line="0" w:lineRule="atLeast"/>
              <w:rPr>
                <w:rFonts w:ascii="Arial" w:eastAsia="等线" w:hAnsi="Arial"/>
                <w:sz w:val="18"/>
              </w:rPr>
            </w:pPr>
          </w:p>
          <w:p w14:paraId="7DA7994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0D12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SharedDataIdRange</w:t>
            </w:r>
          </w:p>
          <w:p w14:paraId="175579C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452E67C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204FB02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2C26B6B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43C7A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26B85E3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1F27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SharedDataIdRange.pattern</w:t>
            </w:r>
          </w:p>
        </w:tc>
        <w:tc>
          <w:tcPr>
            <w:tcW w:w="4395" w:type="dxa"/>
            <w:tcBorders>
              <w:top w:val="single" w:sz="4" w:space="0" w:color="auto"/>
              <w:left w:val="single" w:sz="4" w:space="0" w:color="auto"/>
              <w:bottom w:val="single" w:sz="4" w:space="0" w:color="auto"/>
              <w:right w:val="single" w:sz="4" w:space="0" w:color="auto"/>
            </w:tcBorders>
          </w:tcPr>
          <w:p w14:paraId="5EBF3E1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9BE7636" w14:textId="77777777" w:rsidR="00943048" w:rsidRPr="00943048" w:rsidRDefault="00943048" w:rsidP="00943048">
            <w:pPr>
              <w:keepNext/>
              <w:keepLines/>
              <w:spacing w:after="0"/>
              <w:rPr>
                <w:rFonts w:ascii="Arial" w:eastAsia="等线" w:hAnsi="Arial" w:cs="Arial"/>
                <w:sz w:val="18"/>
                <w:szCs w:val="18"/>
              </w:rPr>
            </w:pPr>
          </w:p>
          <w:p w14:paraId="4AC9DEB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EXAMPLE: sharedDataId range. "123456-sharedAmData{localID}" where "123456" is the HPLMN id (i.e. MCC followed by MNC) and "{localID}" can be any string.</w:t>
            </w:r>
          </w:p>
          <w:p w14:paraId="3D72F2C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JSON: { "pattern": "^123456-sharedAmData.+$" }</w:t>
            </w:r>
          </w:p>
          <w:p w14:paraId="7DD9326E" w14:textId="77777777" w:rsidR="00943048" w:rsidRPr="00943048" w:rsidRDefault="00943048" w:rsidP="00943048">
            <w:pPr>
              <w:keepNext/>
              <w:keepLines/>
              <w:spacing w:after="0"/>
              <w:rPr>
                <w:rFonts w:ascii="Arial" w:eastAsia="等线" w:hAnsi="Arial" w:cs="Arial"/>
                <w:sz w:val="18"/>
                <w:szCs w:val="18"/>
              </w:rPr>
            </w:pPr>
          </w:p>
          <w:p w14:paraId="10709A4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DA5F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68E41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A697A2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B81195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2B513C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7C409CA" w14:textId="77777777" w:rsidR="00943048" w:rsidRPr="00943048" w:rsidRDefault="00943048" w:rsidP="00943048">
            <w:pPr>
              <w:keepLines/>
              <w:spacing w:after="0"/>
              <w:rPr>
                <w:rFonts w:ascii="Arial" w:eastAsia="等线" w:hAnsi="Arial" w:cs="Arial"/>
                <w:sz w:val="18"/>
                <w:szCs w:val="18"/>
              </w:rPr>
            </w:pPr>
            <w:r w:rsidRPr="00943048">
              <w:rPr>
                <w:rFonts w:eastAsia="等线" w:cs="Arial"/>
                <w:szCs w:val="18"/>
              </w:rPr>
              <w:t>isNullable: False</w:t>
            </w:r>
          </w:p>
        </w:tc>
      </w:tr>
      <w:tr w:rsidR="00943048" w:rsidRPr="00943048" w14:paraId="3706505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3BAB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udsfInfo</w:t>
            </w:r>
          </w:p>
        </w:tc>
        <w:tc>
          <w:tcPr>
            <w:tcW w:w="4395" w:type="dxa"/>
            <w:tcBorders>
              <w:top w:val="single" w:sz="4" w:space="0" w:color="auto"/>
              <w:left w:val="single" w:sz="4" w:space="0" w:color="auto"/>
              <w:bottom w:val="single" w:sz="4" w:space="0" w:color="auto"/>
              <w:right w:val="single" w:sz="4" w:space="0" w:color="auto"/>
            </w:tcBorders>
          </w:tcPr>
          <w:p w14:paraId="4C1F3B6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w:t>
            </w:r>
            <w:r w:rsidRPr="00943048">
              <w:rPr>
                <w:rFonts w:ascii="Arial" w:eastAsia="等线" w:hAnsi="Arial" w:cs="Arial" w:hint="eastAsia"/>
                <w:sz w:val="18"/>
                <w:szCs w:val="18"/>
              </w:rPr>
              <w:t>information</w:t>
            </w:r>
            <w:r w:rsidRPr="00943048">
              <w:rPr>
                <w:rFonts w:ascii="Arial" w:eastAsia="等线" w:hAnsi="Arial" w:cs="Arial"/>
                <w:sz w:val="18"/>
                <w:szCs w:val="18"/>
              </w:rPr>
              <w:t xml:space="preserve"> related to UDSF, as described in clause 6.1.6.2.63 of TS 29.510 [23]. </w:t>
            </w:r>
          </w:p>
          <w:p w14:paraId="6535A87D" w14:textId="77777777" w:rsidR="00943048" w:rsidRPr="00943048" w:rsidRDefault="00943048" w:rsidP="00943048">
            <w:pPr>
              <w:keepNext/>
              <w:keepLines/>
              <w:spacing w:after="0"/>
              <w:rPr>
                <w:rFonts w:ascii="Arial" w:eastAsia="等线" w:hAnsi="Arial" w:cs="Arial"/>
                <w:sz w:val="18"/>
                <w:szCs w:val="18"/>
              </w:rPr>
            </w:pPr>
          </w:p>
          <w:p w14:paraId="568DC2B6" w14:textId="77777777" w:rsidR="00943048" w:rsidRPr="00943048" w:rsidRDefault="00943048" w:rsidP="00943048">
            <w:pPr>
              <w:keepNext/>
              <w:keepLines/>
              <w:spacing w:after="0"/>
              <w:rPr>
                <w:rFonts w:ascii="Arial" w:eastAsia="等线" w:hAnsi="Arial" w:cs="Arial"/>
                <w:sz w:val="18"/>
                <w:szCs w:val="18"/>
              </w:rPr>
            </w:pPr>
          </w:p>
          <w:p w14:paraId="1773B14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64157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r w:rsidRPr="00943048">
              <w:rPr>
                <w:rFonts w:ascii="Courier New" w:eastAsia="等线" w:hAnsi="Courier New"/>
              </w:rPr>
              <w:t>UdsFInfo</w:t>
            </w:r>
          </w:p>
          <w:p w14:paraId="3697F3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E5B147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72C367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632B0E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1B850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754CF2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61B0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UdsfInfo.grouId</w:t>
            </w:r>
          </w:p>
        </w:tc>
        <w:tc>
          <w:tcPr>
            <w:tcW w:w="4395" w:type="dxa"/>
            <w:tcBorders>
              <w:top w:val="single" w:sz="4" w:space="0" w:color="auto"/>
              <w:left w:val="single" w:sz="4" w:space="0" w:color="auto"/>
              <w:bottom w:val="single" w:sz="4" w:space="0" w:color="auto"/>
              <w:right w:val="single" w:sz="4" w:space="0" w:color="auto"/>
            </w:tcBorders>
          </w:tcPr>
          <w:p w14:paraId="04880FE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identity of the UDSF group that is served by the UDSF instance.</w:t>
            </w:r>
          </w:p>
          <w:p w14:paraId="72D6A60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UDSF instance does not pertain to any UDSF group.</w:t>
            </w:r>
          </w:p>
          <w:p w14:paraId="2FACFCBE" w14:textId="77777777" w:rsidR="00943048" w:rsidRPr="00943048" w:rsidRDefault="00943048" w:rsidP="00943048">
            <w:pPr>
              <w:keepNext/>
              <w:keepLines/>
              <w:spacing w:after="0"/>
              <w:rPr>
                <w:rFonts w:ascii="Arial" w:eastAsia="等线" w:hAnsi="Arial" w:cs="Arial"/>
                <w:sz w:val="18"/>
                <w:szCs w:val="18"/>
              </w:rPr>
            </w:pPr>
          </w:p>
          <w:p w14:paraId="1A68CB8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54F75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3A0F9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194699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5A41F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448E57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B9893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42E277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B8553"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UdsfInfo.supiRanges</w:t>
            </w:r>
          </w:p>
        </w:tc>
        <w:tc>
          <w:tcPr>
            <w:tcW w:w="4395" w:type="dxa"/>
            <w:tcBorders>
              <w:top w:val="single" w:sz="4" w:space="0" w:color="auto"/>
              <w:left w:val="single" w:sz="4" w:space="0" w:color="auto"/>
              <w:bottom w:val="single" w:sz="4" w:space="0" w:color="auto"/>
              <w:right w:val="single" w:sz="4" w:space="0" w:color="auto"/>
            </w:tcBorders>
          </w:tcPr>
          <w:p w14:paraId="0856948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ranges of SUPIs whose profile data is available in the UDSF instance</w:t>
            </w:r>
          </w:p>
          <w:p w14:paraId="7C8D9F1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If </w:t>
            </w:r>
            <w:r w:rsidRPr="00943048">
              <w:rPr>
                <w:rFonts w:ascii="Arial" w:eastAsia="等线" w:hAnsi="Arial"/>
                <w:sz w:val="18"/>
              </w:rPr>
              <w:t>not provided, then the UDSF can serve any SUPI range.</w:t>
            </w:r>
          </w:p>
          <w:p w14:paraId="601C31B4" w14:textId="77777777" w:rsidR="00943048" w:rsidRPr="00943048" w:rsidRDefault="00943048" w:rsidP="00943048">
            <w:pPr>
              <w:keepNext/>
              <w:keepLines/>
              <w:spacing w:after="0"/>
              <w:rPr>
                <w:rFonts w:ascii="Arial" w:eastAsia="等线" w:hAnsi="Arial" w:cs="Arial"/>
                <w:sz w:val="18"/>
                <w:szCs w:val="18"/>
              </w:rPr>
            </w:pPr>
          </w:p>
          <w:p w14:paraId="34ABC13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1F903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SupiRange</w:t>
            </w:r>
          </w:p>
          <w:p w14:paraId="21EBEA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2804D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F3C06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7CC79E8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119C1D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5762689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C588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UdsfInfo.</w:t>
            </w:r>
            <w:r w:rsidRPr="00943048">
              <w:rPr>
                <w:rFonts w:ascii="Courier New" w:eastAsia="等线"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3CCB5D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67E20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indicates that the UDSF's supported realms and storages are determined by the UDSF's consumer by other means such as local provisioning.</w:t>
            </w:r>
          </w:p>
          <w:p w14:paraId="2F57DF5F" w14:textId="77777777" w:rsidR="00943048" w:rsidRPr="00943048" w:rsidRDefault="00943048" w:rsidP="00943048">
            <w:pPr>
              <w:keepNext/>
              <w:keepLines/>
              <w:spacing w:after="0"/>
              <w:rPr>
                <w:rFonts w:ascii="Arial" w:eastAsia="等线" w:hAnsi="Arial" w:cs="Arial"/>
                <w:sz w:val="18"/>
                <w:szCs w:val="18"/>
              </w:rPr>
            </w:pPr>
          </w:p>
          <w:p w14:paraId="5921006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192E6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IdentityRange</w:t>
            </w:r>
          </w:p>
          <w:p w14:paraId="7B1728F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28AB6D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5E9511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7C85D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CB2187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6E2164D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392B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2306E3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attributes represents information of a SEPP Instance, as described in clause </w:t>
            </w:r>
            <w:r w:rsidRPr="00943048">
              <w:rPr>
                <w:rFonts w:ascii="Arial" w:eastAsia="等线" w:hAnsi="Arial"/>
                <w:sz w:val="18"/>
              </w:rPr>
              <w:t xml:space="preserve">6.1.6.2.72 </w:t>
            </w:r>
            <w:r w:rsidRPr="00943048">
              <w:rPr>
                <w:rFonts w:ascii="Arial" w:eastAsia="等线" w:hAnsi="Arial" w:cs="Arial"/>
                <w:sz w:val="18"/>
                <w:szCs w:val="18"/>
              </w:rPr>
              <w:t>of TS 29.510 [23].</w:t>
            </w:r>
          </w:p>
          <w:p w14:paraId="37011803" w14:textId="77777777" w:rsidR="00943048" w:rsidRPr="00943048" w:rsidRDefault="00943048" w:rsidP="00943048">
            <w:pPr>
              <w:keepNext/>
              <w:keepLines/>
              <w:spacing w:after="0"/>
              <w:rPr>
                <w:rFonts w:ascii="Arial" w:eastAsia="等线" w:hAnsi="Arial" w:cs="Arial"/>
                <w:sz w:val="18"/>
                <w:szCs w:val="18"/>
              </w:rPr>
            </w:pPr>
          </w:p>
          <w:p w14:paraId="4002F15F" w14:textId="77777777" w:rsidR="00943048" w:rsidRPr="00943048" w:rsidRDefault="00943048" w:rsidP="00943048">
            <w:pPr>
              <w:keepNext/>
              <w:keepLines/>
              <w:spacing w:after="0"/>
              <w:rPr>
                <w:rFonts w:ascii="Arial" w:eastAsia="等线" w:hAnsi="Arial" w:cs="Arial"/>
                <w:sz w:val="18"/>
                <w:szCs w:val="18"/>
              </w:rPr>
            </w:pPr>
          </w:p>
          <w:p w14:paraId="4BF2B1E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F2C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SeppInfo</w:t>
            </w:r>
          </w:p>
          <w:p w14:paraId="4D727F5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3C8B83B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F4816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B9DFB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6B9BA0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20FC7C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94C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3847BE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attributes represents optional deployment specific string used to construct the apiRoot of the next hop SEPP, as described in clause 6.10 of TS 29.500 [76].</w:t>
            </w:r>
          </w:p>
          <w:p w14:paraId="5C930BD0" w14:textId="77777777" w:rsidR="00943048" w:rsidRPr="00943048" w:rsidRDefault="00943048" w:rsidP="00943048">
            <w:pPr>
              <w:keepNext/>
              <w:keepLines/>
              <w:spacing w:after="0"/>
              <w:rPr>
                <w:rFonts w:ascii="Arial" w:eastAsia="等线" w:hAnsi="Arial" w:cs="Arial"/>
                <w:sz w:val="18"/>
                <w:szCs w:val="18"/>
              </w:rPr>
            </w:pPr>
          </w:p>
          <w:p w14:paraId="103906C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6B0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F7F493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129D02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C24237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17173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85F7B7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500E49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6DA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57CDF25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attributes represents SEPP port number(s) for HTTP and/or HTTPS</w:t>
            </w:r>
            <w:r w:rsidRPr="00943048">
              <w:rPr>
                <w:rFonts w:ascii="宋体" w:eastAsia="宋体" w:hAnsi="宋体" w:cs="宋体" w:hint="eastAsia"/>
                <w:sz w:val="18"/>
                <w:szCs w:val="18"/>
                <w:lang w:eastAsia="zh-CN"/>
              </w:rPr>
              <w:t>.</w:t>
            </w:r>
          </w:p>
          <w:p w14:paraId="12D6AB35" w14:textId="77777777" w:rsidR="00943048" w:rsidRPr="00943048" w:rsidRDefault="00943048" w:rsidP="00943048">
            <w:pPr>
              <w:keepNext/>
              <w:keepLines/>
              <w:spacing w:after="0"/>
              <w:rPr>
                <w:rFonts w:ascii="Arial" w:eastAsia="等线" w:hAnsi="Arial" w:cs="Arial"/>
                <w:sz w:val="18"/>
                <w:szCs w:val="18"/>
              </w:rPr>
            </w:pPr>
          </w:p>
          <w:p w14:paraId="5072BB3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shall be present if the SEPP uses non-default HTTP and/or HTTPS ports</w:t>
            </w:r>
            <w:r w:rsidRPr="00943048">
              <w:rPr>
                <w:rFonts w:ascii="Arial" w:eastAsia="等线" w:hAnsi="Arial"/>
                <w:sz w:val="18"/>
              </w:rPr>
              <w:t xml:space="preserve">. </w:t>
            </w:r>
            <w:r w:rsidRPr="00943048">
              <w:rPr>
                <w:rFonts w:ascii="Arial" w:eastAsia="等线" w:hAnsi="Arial" w:cs="Arial"/>
                <w:sz w:val="18"/>
                <w:szCs w:val="18"/>
              </w:rPr>
              <w:t>When present, it shall contain the HTTP and/or HTTPS ports.</w:t>
            </w:r>
          </w:p>
          <w:p w14:paraId="5C83FD59" w14:textId="77777777" w:rsidR="00943048" w:rsidRPr="00943048" w:rsidRDefault="00943048" w:rsidP="00943048">
            <w:pPr>
              <w:keepNext/>
              <w:keepLines/>
              <w:spacing w:after="0"/>
              <w:rPr>
                <w:rFonts w:ascii="Arial" w:eastAsia="等线" w:hAnsi="Arial"/>
                <w:sz w:val="18"/>
              </w:rPr>
            </w:pPr>
          </w:p>
          <w:p w14:paraId="4E9B222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The key of the map shall be "http" or "https".</w:t>
            </w:r>
          </w:p>
          <w:p w14:paraId="307A6F2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The value shall indicate the port number for HTTP or HTTPS respectively.</w:t>
            </w:r>
          </w:p>
          <w:p w14:paraId="64066F4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Minimum: 0 Maximum: 65535</w:t>
            </w:r>
          </w:p>
          <w:p w14:paraId="65E8B1CA" w14:textId="77777777" w:rsidR="00943048" w:rsidRPr="00943048" w:rsidRDefault="00943048" w:rsidP="00943048">
            <w:pPr>
              <w:keepNext/>
              <w:keepLines/>
              <w:spacing w:after="0"/>
              <w:rPr>
                <w:rFonts w:ascii="Arial" w:eastAsia="等线" w:hAnsi="Arial" w:cs="Arial"/>
                <w:sz w:val="18"/>
                <w:szCs w:val="18"/>
              </w:rPr>
            </w:pPr>
          </w:p>
          <w:p w14:paraId="2AF983E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p w14:paraId="4145EF83"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30250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AC6E0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AAA70D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7B7984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959FA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BEB82A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4671D19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E421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B4AEA0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a list of remote PLMNs reachable through the SEPP.</w:t>
            </w:r>
          </w:p>
          <w:p w14:paraId="3402430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The absence of this attribute indicates that any PLMN is reachable through the SEPP.</w:t>
            </w:r>
          </w:p>
          <w:p w14:paraId="55D13316" w14:textId="77777777" w:rsidR="00943048" w:rsidRPr="00943048" w:rsidRDefault="00943048" w:rsidP="00943048">
            <w:pPr>
              <w:keepNext/>
              <w:keepLines/>
              <w:spacing w:after="0"/>
              <w:rPr>
                <w:rFonts w:ascii="Arial" w:eastAsia="等线" w:hAnsi="Arial" w:cs="Arial"/>
                <w:sz w:val="18"/>
                <w:szCs w:val="18"/>
              </w:rPr>
            </w:pPr>
          </w:p>
          <w:p w14:paraId="55A1B5E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CC09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PlmnId</w:t>
            </w:r>
          </w:p>
          <w:p w14:paraId="29918D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FFCEC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501E73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251101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881CBB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0F56066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CBE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978D63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attributes represents list of remote SNPNs reachable through the SEPP.</w:t>
            </w:r>
          </w:p>
          <w:p w14:paraId="5BBE6EF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The absence of this attribute indicates that no SNPN is reachable through the SEPP.</w:t>
            </w:r>
          </w:p>
          <w:p w14:paraId="33B2FC87" w14:textId="77777777" w:rsidR="00943048" w:rsidRPr="00943048" w:rsidRDefault="00943048" w:rsidP="00943048">
            <w:pPr>
              <w:keepNext/>
              <w:keepLines/>
              <w:spacing w:after="0"/>
              <w:rPr>
                <w:rFonts w:ascii="Arial" w:eastAsia="等线" w:hAnsi="Arial" w:cs="Arial"/>
                <w:sz w:val="18"/>
                <w:szCs w:val="18"/>
              </w:rPr>
            </w:pPr>
          </w:p>
          <w:p w14:paraId="748E8CE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BF52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PlmnIdNid</w:t>
            </w:r>
          </w:p>
          <w:p w14:paraId="15C547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C5829B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D465F9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FCD666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5DECC7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3A61D3E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FB6B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rPr>
              <w:t>scpDomainInfoList</w:t>
            </w:r>
          </w:p>
        </w:tc>
        <w:tc>
          <w:tcPr>
            <w:tcW w:w="4395" w:type="dxa"/>
            <w:tcBorders>
              <w:top w:val="single" w:sz="4" w:space="0" w:color="auto"/>
              <w:left w:val="single" w:sz="4" w:space="0" w:color="auto"/>
              <w:bottom w:val="single" w:sz="4" w:space="0" w:color="auto"/>
              <w:right w:val="single" w:sz="4" w:space="0" w:color="auto"/>
            </w:tcBorders>
          </w:tcPr>
          <w:p w14:paraId="11507D0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attributes represents SCP domain specific information</w:t>
            </w:r>
            <w:r w:rsidRPr="00943048">
              <w:rPr>
                <w:rFonts w:ascii="Arial" w:eastAsia="等线" w:hAnsi="Arial"/>
                <w:sz w:val="18"/>
              </w:rPr>
              <w:t xml:space="preserve"> of the SCP that differs from the common information in NFProfile data type</w:t>
            </w:r>
            <w:r w:rsidRPr="00943048">
              <w:rPr>
                <w:rFonts w:ascii="Arial" w:eastAsia="等线" w:hAnsi="Arial" w:cs="Arial"/>
                <w:sz w:val="18"/>
                <w:szCs w:val="18"/>
              </w:rPr>
              <w:t xml:space="preserve">. The key of the map shall be the string identifying an SCP domain. </w:t>
            </w:r>
          </w:p>
          <w:p w14:paraId="57D8DEB0" w14:textId="77777777" w:rsidR="00943048" w:rsidRPr="00943048" w:rsidRDefault="00943048" w:rsidP="00943048">
            <w:pPr>
              <w:keepNext/>
              <w:keepLines/>
              <w:spacing w:after="0"/>
              <w:rPr>
                <w:rFonts w:ascii="Arial" w:eastAsia="等线" w:hAnsi="Arial" w:cs="Arial"/>
                <w:sz w:val="18"/>
                <w:szCs w:val="18"/>
              </w:rPr>
            </w:pPr>
          </w:p>
          <w:p w14:paraId="35E3F6C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allowedValues: </w:t>
            </w:r>
            <w:r w:rsidRPr="00943048">
              <w:rPr>
                <w:rFonts w:ascii="Arial" w:eastAsia="等线"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057F1F4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ScpDomainInfo</w:t>
            </w:r>
          </w:p>
          <w:p w14:paraId="78DF278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3FD40B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45A9578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C8F606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3716BF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6148A153"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6B53D42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A39B3"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154757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Optional deployment specific string used to construct the apiRoot of the next hop SCP, as described in clause 6.10 of </w:t>
            </w:r>
            <w:r w:rsidRPr="00943048">
              <w:rPr>
                <w:rFonts w:ascii="Arial" w:eastAsia="等线" w:hAnsi="Arial"/>
                <w:sz w:val="18"/>
              </w:rPr>
              <w:t>TS 29.500 [76]</w:t>
            </w:r>
            <w:r w:rsidRPr="00943048">
              <w:rPr>
                <w:rFonts w:ascii="Arial" w:eastAsia="等线" w:hAnsi="Arial" w:cs="Arial"/>
                <w:sz w:val="18"/>
                <w:szCs w:val="18"/>
              </w:rPr>
              <w:t>.</w:t>
            </w:r>
          </w:p>
          <w:p w14:paraId="002C7171" w14:textId="77777777" w:rsidR="00943048" w:rsidRPr="00943048" w:rsidRDefault="00943048" w:rsidP="00943048">
            <w:pPr>
              <w:keepNext/>
              <w:keepLines/>
              <w:spacing w:after="0"/>
              <w:rPr>
                <w:rFonts w:ascii="Arial" w:eastAsia="等线" w:hAnsi="Arial" w:cs="Arial"/>
                <w:sz w:val="18"/>
                <w:szCs w:val="18"/>
              </w:rPr>
            </w:pPr>
          </w:p>
          <w:p w14:paraId="4408A988" w14:textId="77777777" w:rsidR="00943048" w:rsidRPr="00943048" w:rsidRDefault="00943048" w:rsidP="00943048">
            <w:pPr>
              <w:keepNext/>
              <w:keepLines/>
              <w:spacing w:after="0"/>
              <w:rPr>
                <w:rFonts w:ascii="Arial" w:eastAsia="等线" w:hAnsi="Arial" w:cs="Arial"/>
                <w:sz w:val="18"/>
                <w:szCs w:val="18"/>
              </w:rPr>
            </w:pPr>
          </w:p>
          <w:p w14:paraId="1B5CAA1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allowedValues: </w:t>
            </w:r>
            <w:r w:rsidRPr="00943048">
              <w:rPr>
                <w:rFonts w:ascii="Arial" w:eastAsia="等线"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4CF5000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6E0DF82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28F70A6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Ordered: N/A</w:t>
            </w:r>
          </w:p>
          <w:p w14:paraId="2856D7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269536C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563CA8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205EAE5C"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0D4E9FE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F39C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F59791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attributes represents SCP port number(s) for HTTP and/or HTTPS.</w:t>
            </w:r>
          </w:p>
          <w:p w14:paraId="468643DD" w14:textId="77777777" w:rsidR="00943048" w:rsidRPr="00943048" w:rsidRDefault="00943048" w:rsidP="00943048">
            <w:pPr>
              <w:keepNext/>
              <w:keepLines/>
              <w:spacing w:after="0"/>
              <w:rPr>
                <w:rFonts w:ascii="Arial" w:eastAsia="等线" w:hAnsi="Arial" w:cs="Arial"/>
                <w:sz w:val="18"/>
                <w:szCs w:val="18"/>
              </w:rPr>
            </w:pPr>
          </w:p>
          <w:p w14:paraId="27E6421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shall be present if the SCP uses non-default HTTP and/or HTTPS ports and if the SCP does not provision port information within ScpDomainInfo for each SCP domain it belongs to.</w:t>
            </w:r>
          </w:p>
          <w:p w14:paraId="478226CD" w14:textId="77777777" w:rsidR="00943048" w:rsidRPr="00943048" w:rsidRDefault="00943048" w:rsidP="00943048">
            <w:pPr>
              <w:keepNext/>
              <w:keepLines/>
              <w:spacing w:after="0"/>
              <w:rPr>
                <w:rFonts w:ascii="Arial" w:eastAsia="等线" w:hAnsi="Arial" w:cs="Arial"/>
                <w:sz w:val="18"/>
                <w:szCs w:val="18"/>
                <w:lang w:eastAsia="zh-CN"/>
              </w:rPr>
            </w:pPr>
          </w:p>
          <w:p w14:paraId="6717540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allowedValues: </w:t>
            </w:r>
            <w:r w:rsidRPr="00943048">
              <w:rPr>
                <w:rFonts w:ascii="Arial" w:eastAsia="等线"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4FF43F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Integer</w:t>
            </w:r>
          </w:p>
          <w:p w14:paraId="4FDE659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1ED3BE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2520277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5D98026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BA156B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6788FC94"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20102B2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8DDC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40B6A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(regular expression according to the ECMA-262 dialect [72]) representing the address domain names reachable through the SCP.</w:t>
            </w:r>
          </w:p>
          <w:p w14:paraId="05AB96E3" w14:textId="77777777" w:rsidR="00943048" w:rsidRPr="00943048" w:rsidRDefault="00943048" w:rsidP="00943048">
            <w:pPr>
              <w:keepNext/>
              <w:keepLines/>
              <w:spacing w:after="0"/>
              <w:rPr>
                <w:rFonts w:ascii="Arial" w:eastAsia="等线" w:hAnsi="Arial" w:cs="Arial"/>
                <w:sz w:val="18"/>
                <w:szCs w:val="18"/>
              </w:rPr>
            </w:pPr>
          </w:p>
          <w:p w14:paraId="22C825C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IE indicates the SCP can reach any address domain names in the SCP domain(s) it belongs to.</w:t>
            </w:r>
          </w:p>
          <w:p w14:paraId="735D4C27" w14:textId="77777777" w:rsidR="00943048" w:rsidRPr="00943048" w:rsidRDefault="00943048" w:rsidP="00943048">
            <w:pPr>
              <w:keepNext/>
              <w:keepLines/>
              <w:spacing w:after="0"/>
              <w:rPr>
                <w:rFonts w:ascii="Arial" w:eastAsia="等线" w:hAnsi="Arial" w:cs="Arial"/>
                <w:sz w:val="18"/>
                <w:szCs w:val="18"/>
              </w:rPr>
            </w:pPr>
          </w:p>
          <w:p w14:paraId="5D3F7BB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allowedValues: </w:t>
            </w:r>
            <w:r w:rsidRPr="00943048">
              <w:rPr>
                <w:rFonts w:ascii="Arial" w:eastAsia="等线"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6779E59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4A69779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1..* </w:t>
            </w:r>
          </w:p>
          <w:p w14:paraId="4B1ED73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79334B9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3FE8E92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54567A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2A5DCB0"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6E7EC5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50BA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04ACE94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This attributes represents l</w:t>
            </w:r>
            <w:r w:rsidRPr="00943048">
              <w:rPr>
                <w:rFonts w:ascii="Arial" w:eastAsia="等线" w:hAnsi="Arial"/>
                <w:sz w:val="18"/>
              </w:rPr>
              <w:t>ist of IPv4 addresses reachable through the SCP.</w:t>
            </w:r>
          </w:p>
          <w:p w14:paraId="787CFF15" w14:textId="77777777" w:rsidR="00943048" w:rsidRPr="00943048" w:rsidRDefault="00943048" w:rsidP="00943048">
            <w:pPr>
              <w:keepNext/>
              <w:keepLines/>
              <w:spacing w:after="0"/>
              <w:rPr>
                <w:rFonts w:ascii="Arial" w:eastAsia="等线" w:hAnsi="Arial"/>
                <w:sz w:val="18"/>
              </w:rPr>
            </w:pPr>
          </w:p>
          <w:p w14:paraId="6E52C9B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IE may be present if IPv4 addresses are reachable via the SCP.</w:t>
            </w:r>
          </w:p>
          <w:p w14:paraId="7911E392" w14:textId="77777777" w:rsidR="00943048" w:rsidRPr="00943048" w:rsidRDefault="00943048" w:rsidP="00943048">
            <w:pPr>
              <w:keepNext/>
              <w:keepLines/>
              <w:spacing w:after="0"/>
              <w:rPr>
                <w:rFonts w:ascii="Arial" w:eastAsia="等线" w:hAnsi="Arial"/>
                <w:sz w:val="18"/>
              </w:rPr>
            </w:pPr>
          </w:p>
          <w:p w14:paraId="3E5453B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1D9C0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Ipv4Addr</w:t>
            </w:r>
          </w:p>
          <w:p w14:paraId="3EF7A9F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E41028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F0B216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490C576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79813FF0"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674455A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648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29B8142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IPv6 prefixes reachable through the SCP.</w:t>
            </w:r>
          </w:p>
          <w:p w14:paraId="15EA9023" w14:textId="77777777" w:rsidR="00943048" w:rsidRPr="00943048" w:rsidRDefault="00943048" w:rsidP="00943048">
            <w:pPr>
              <w:keepNext/>
              <w:keepLines/>
              <w:spacing w:after="0"/>
              <w:rPr>
                <w:rFonts w:ascii="Arial" w:eastAsia="等线" w:hAnsi="Arial"/>
                <w:sz w:val="18"/>
              </w:rPr>
            </w:pPr>
          </w:p>
          <w:p w14:paraId="62A8526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IE may be present if IPv6 addresses are reachable via the SCP.</w:t>
            </w:r>
          </w:p>
          <w:p w14:paraId="6E6D0789" w14:textId="77777777" w:rsidR="00943048" w:rsidRPr="00943048" w:rsidRDefault="00943048" w:rsidP="00943048">
            <w:pPr>
              <w:keepNext/>
              <w:keepLines/>
              <w:spacing w:after="0"/>
              <w:rPr>
                <w:rFonts w:ascii="Arial" w:eastAsia="等线" w:hAnsi="Arial"/>
                <w:sz w:val="18"/>
              </w:rPr>
            </w:pPr>
          </w:p>
          <w:p w14:paraId="67C70AB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9F37A6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Ipv6Addr</w:t>
            </w:r>
          </w:p>
          <w:p w14:paraId="6CACA74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69A160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504CC0A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2B88590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8CD4E5F"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3374E1A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6918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25ABCA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IPv4 addresses ranges reachable through the SCP.</w:t>
            </w:r>
          </w:p>
          <w:p w14:paraId="6E04BBEB" w14:textId="77777777" w:rsidR="00943048" w:rsidRPr="00943048" w:rsidRDefault="00943048" w:rsidP="00943048">
            <w:pPr>
              <w:keepNext/>
              <w:keepLines/>
              <w:spacing w:after="0"/>
              <w:rPr>
                <w:rFonts w:ascii="Arial" w:eastAsia="等线" w:hAnsi="Arial"/>
                <w:sz w:val="18"/>
              </w:rPr>
            </w:pPr>
          </w:p>
          <w:p w14:paraId="46AA115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IE may be present if IPv4 addresses are reachable via the SCP.</w:t>
            </w:r>
          </w:p>
          <w:p w14:paraId="056942C1" w14:textId="77777777" w:rsidR="00943048" w:rsidRPr="00943048" w:rsidRDefault="00943048" w:rsidP="00943048">
            <w:pPr>
              <w:keepNext/>
              <w:keepLines/>
              <w:spacing w:after="0"/>
              <w:rPr>
                <w:rFonts w:ascii="Arial" w:eastAsia="等线" w:hAnsi="Arial"/>
                <w:sz w:val="18"/>
              </w:rPr>
            </w:pPr>
          </w:p>
          <w:p w14:paraId="3232A66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C26916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Ipv4AddressRange</w:t>
            </w:r>
          </w:p>
          <w:p w14:paraId="4EA55AB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896C63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0B3F501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16EFBAC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05DE1268"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64AD5AD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143D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199390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IPv6 prefixes ranges reachable through the SCP.</w:t>
            </w:r>
          </w:p>
          <w:p w14:paraId="4D2312D2" w14:textId="77777777" w:rsidR="00943048" w:rsidRPr="00943048" w:rsidRDefault="00943048" w:rsidP="00943048">
            <w:pPr>
              <w:keepNext/>
              <w:keepLines/>
              <w:spacing w:after="0"/>
              <w:rPr>
                <w:rFonts w:ascii="Arial" w:eastAsia="等线" w:hAnsi="Arial"/>
                <w:sz w:val="18"/>
              </w:rPr>
            </w:pPr>
          </w:p>
          <w:p w14:paraId="5595DC6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IE may be present if IPv6 addresses are reachable via the SCP.</w:t>
            </w:r>
          </w:p>
          <w:p w14:paraId="71362F24" w14:textId="77777777" w:rsidR="00943048" w:rsidRPr="00943048" w:rsidRDefault="00943048" w:rsidP="00943048">
            <w:pPr>
              <w:keepNext/>
              <w:keepLines/>
              <w:spacing w:after="0"/>
              <w:rPr>
                <w:rFonts w:ascii="Arial" w:eastAsia="等线" w:hAnsi="Arial"/>
                <w:sz w:val="18"/>
              </w:rPr>
            </w:pPr>
          </w:p>
          <w:p w14:paraId="46BB675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78912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Ipv6PrefixRange</w:t>
            </w:r>
          </w:p>
          <w:p w14:paraId="126489F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60E711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6314A84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2A88F62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358E746"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56B8E0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2F851"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07D322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List of NF set ID of NFs served by the SCP.</w:t>
            </w:r>
          </w:p>
          <w:p w14:paraId="3DFB3175" w14:textId="77777777" w:rsidR="00943048" w:rsidRPr="00943048" w:rsidRDefault="00943048" w:rsidP="00943048">
            <w:pPr>
              <w:keepNext/>
              <w:keepLines/>
              <w:spacing w:after="0"/>
              <w:rPr>
                <w:rFonts w:ascii="Arial" w:eastAsia="等线" w:hAnsi="Arial" w:cs="Arial"/>
                <w:sz w:val="18"/>
                <w:szCs w:val="18"/>
              </w:rPr>
            </w:pPr>
          </w:p>
          <w:p w14:paraId="68A51D0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IE indicates the SCP can reach any NF set in the SCP domain(s) it belongs to.</w:t>
            </w:r>
          </w:p>
          <w:p w14:paraId="2158B433" w14:textId="77777777" w:rsidR="00943048" w:rsidRPr="00943048" w:rsidRDefault="00943048" w:rsidP="00943048">
            <w:pPr>
              <w:keepNext/>
              <w:keepLines/>
              <w:spacing w:after="0"/>
              <w:rPr>
                <w:rFonts w:ascii="Arial" w:eastAsia="等线" w:hAnsi="Arial" w:cs="Arial"/>
                <w:sz w:val="18"/>
                <w:szCs w:val="18"/>
              </w:rPr>
            </w:pPr>
          </w:p>
          <w:p w14:paraId="6305C3A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NF Set Identifier (see clause 28.12 of TS 23.003 [13]), formatted as the following string:</w:t>
            </w:r>
          </w:p>
          <w:p w14:paraId="6F2F76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"set&lt;Set ID&gt;.&lt;nftype&gt;set.5gc.mnc&lt;MNC&gt;.mcc&lt;MCC&gt;", or  "set&lt;SetID&gt;.&lt;NFType&gt;set.5gc.nid&lt;NID&gt;.mnc&lt;MNC&gt;.mcc&lt;MCC&gt;" with </w:t>
            </w:r>
          </w:p>
          <w:p w14:paraId="0AEF178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 &lt;MCC&gt; encoded as defined in clause 5.4.2 ("Mcc" data type definition) </w:t>
            </w:r>
          </w:p>
          <w:p w14:paraId="1165A46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35FE20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06ED048" w14:textId="77777777" w:rsidR="00943048" w:rsidRPr="00943048" w:rsidRDefault="00943048" w:rsidP="00943048">
            <w:pPr>
              <w:keepNext/>
              <w:keepLines/>
              <w:spacing w:after="0"/>
              <w:rPr>
                <w:rFonts w:ascii="Arial" w:eastAsia="等线" w:hAnsi="Arial" w:cs="Arial"/>
                <w:sz w:val="18"/>
                <w:szCs w:val="18"/>
              </w:rPr>
            </w:pPr>
          </w:p>
          <w:p w14:paraId="0639144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CCA60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0409AB5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01FEF1D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2C8F7DC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17D9CEA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9D9E1D1"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79E18AC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BE7C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576715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List of remote PLMNs reachable through the SCP.</w:t>
            </w:r>
          </w:p>
          <w:p w14:paraId="0BE6E01D" w14:textId="77777777" w:rsidR="00943048" w:rsidRPr="00943048" w:rsidRDefault="00943048" w:rsidP="00943048">
            <w:pPr>
              <w:keepNext/>
              <w:keepLines/>
              <w:spacing w:after="0"/>
              <w:rPr>
                <w:rFonts w:ascii="Arial" w:eastAsia="等线" w:hAnsi="Arial" w:cs="Arial"/>
                <w:sz w:val="18"/>
                <w:szCs w:val="18"/>
              </w:rPr>
            </w:pPr>
          </w:p>
          <w:p w14:paraId="3330734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IE indicates that no remote PLMN is reachable through the SCP.</w:t>
            </w:r>
          </w:p>
          <w:p w14:paraId="64C35437" w14:textId="77777777" w:rsidR="00943048" w:rsidRPr="00943048" w:rsidRDefault="00943048" w:rsidP="00943048">
            <w:pPr>
              <w:keepNext/>
              <w:keepLines/>
              <w:spacing w:after="0"/>
              <w:rPr>
                <w:rFonts w:ascii="Arial" w:eastAsia="等线" w:hAnsi="Arial" w:cs="Arial"/>
                <w:sz w:val="18"/>
                <w:szCs w:val="18"/>
              </w:rPr>
            </w:pPr>
          </w:p>
          <w:p w14:paraId="3482B1A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14E51354"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3234CF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PlmnId</w:t>
            </w:r>
          </w:p>
          <w:p w14:paraId="6C4B81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27BBD38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6BAE7C5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1FE50C7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11B2830"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4235DC5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70B1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990DD0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represents the List of remote PLMNs reachable through the SCP.</w:t>
            </w:r>
          </w:p>
          <w:p w14:paraId="357D0CF2" w14:textId="77777777" w:rsidR="00943048" w:rsidRPr="00943048" w:rsidRDefault="00943048" w:rsidP="00943048">
            <w:pPr>
              <w:keepNext/>
              <w:keepLines/>
              <w:spacing w:after="0"/>
              <w:rPr>
                <w:rFonts w:ascii="Arial" w:eastAsia="等线" w:hAnsi="Arial"/>
                <w:sz w:val="18"/>
              </w:rPr>
            </w:pPr>
          </w:p>
          <w:p w14:paraId="196675D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Absence of this IE indicates that no remote PLMN is reachable through the SCP.</w:t>
            </w:r>
          </w:p>
          <w:p w14:paraId="0AC43983" w14:textId="77777777" w:rsidR="00943048" w:rsidRPr="00943048" w:rsidRDefault="00943048" w:rsidP="00943048">
            <w:pPr>
              <w:keepNext/>
              <w:keepLines/>
              <w:spacing w:after="0"/>
              <w:rPr>
                <w:rFonts w:ascii="Arial" w:eastAsia="等线" w:hAnsi="Arial"/>
                <w:sz w:val="18"/>
              </w:rPr>
            </w:pPr>
          </w:p>
          <w:p w14:paraId="24DF201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1EDF19D4"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EE9D1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PlmnIdNid</w:t>
            </w:r>
          </w:p>
          <w:p w14:paraId="300CD18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76CFB43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194158F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7AFF553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0763757"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4E2B74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310B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8B4C97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indicates the type(s) of IP addresses reachable via the SCP in the SCP domain(s) it belongs to.</w:t>
            </w:r>
          </w:p>
          <w:p w14:paraId="0AA0DE27" w14:textId="77777777" w:rsidR="00943048" w:rsidRPr="00943048" w:rsidRDefault="00943048" w:rsidP="00943048">
            <w:pPr>
              <w:keepNext/>
              <w:keepLines/>
              <w:spacing w:after="0"/>
              <w:rPr>
                <w:rFonts w:ascii="Arial" w:eastAsia="等线" w:hAnsi="Arial"/>
                <w:sz w:val="18"/>
              </w:rPr>
            </w:pPr>
          </w:p>
          <w:p w14:paraId="5877396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Absence of this IE indicates that the SCP can be used to reach both IPv4 addresses and IPv6 addresses in the SCP domain(s) it belongs to.</w:t>
            </w:r>
          </w:p>
          <w:p w14:paraId="70E34B29" w14:textId="77777777" w:rsidR="00943048" w:rsidRPr="00943048" w:rsidRDefault="00943048" w:rsidP="00943048">
            <w:pPr>
              <w:keepNext/>
              <w:keepLines/>
              <w:spacing w:after="0"/>
              <w:rPr>
                <w:rFonts w:ascii="Arial" w:eastAsia="等线" w:hAnsi="Arial"/>
                <w:sz w:val="18"/>
              </w:rPr>
            </w:pPr>
          </w:p>
          <w:p w14:paraId="5AC75D0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w:t>
            </w:r>
          </w:p>
          <w:p w14:paraId="2D49B0F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"IPV4": Only IPv4 addresses are reachable.</w:t>
            </w:r>
          </w:p>
          <w:p w14:paraId="7F1797A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"IPV6": Only IPv6 addresses are reachable.</w:t>
            </w:r>
          </w:p>
          <w:p w14:paraId="4721AEE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24051B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Enumeration</w:t>
            </w:r>
          </w:p>
          <w:p w14:paraId="288B222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7CAB3D1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50546BC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51B7C76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268810C"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35E593A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7664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68BF82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SCP capabilities supported by the SCP.</w:t>
            </w:r>
          </w:p>
          <w:p w14:paraId="62BADC5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5A39A9F" w14:textId="77777777" w:rsidR="00943048" w:rsidRPr="00943048" w:rsidRDefault="00943048" w:rsidP="00943048">
            <w:pPr>
              <w:keepNext/>
              <w:keepLines/>
              <w:spacing w:after="0"/>
              <w:rPr>
                <w:rFonts w:ascii="Arial" w:eastAsia="等线" w:hAnsi="Arial"/>
                <w:sz w:val="18"/>
              </w:rPr>
            </w:pPr>
          </w:p>
          <w:p w14:paraId="606F954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3BDFA7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Enumeration</w:t>
            </w:r>
          </w:p>
          <w:p w14:paraId="1A3E79E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w:t>
            </w:r>
          </w:p>
          <w:p w14:paraId="69D66DA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6238788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2B73BD7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23928F9"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44093B4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E342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004794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represents n</w:t>
            </w:r>
            <w:r w:rsidRPr="00943048">
              <w:rPr>
                <w:rFonts w:ascii="Arial" w:eastAsia="等线" w:hAnsi="Arial" w:cs="Arial"/>
                <w:sz w:val="18"/>
                <w:szCs w:val="18"/>
                <w:lang w:eastAsia="zh-CN"/>
              </w:rPr>
              <w:t xml:space="preserve">etwork Identity; Shall be present if PlmnIdNid identifies an SNPN. </w:t>
            </w:r>
            <w:r w:rsidRPr="00943048">
              <w:rPr>
                <w:rFonts w:ascii="Arial" w:eastAsia="等线" w:hAnsi="Arial"/>
                <w:sz w:val="18"/>
              </w:rPr>
              <w:t>(see clauses 5.30.2.3, 5.30.2.9, 6.3.4, and 6.3.8 in TS 23.501 [2]).</w:t>
            </w:r>
          </w:p>
          <w:p w14:paraId="16ACF428" w14:textId="77777777" w:rsidR="00943048" w:rsidRPr="00943048" w:rsidRDefault="00943048" w:rsidP="00943048">
            <w:pPr>
              <w:keepNext/>
              <w:keepLines/>
              <w:spacing w:after="0"/>
              <w:rPr>
                <w:rFonts w:ascii="Arial" w:eastAsia="等线" w:hAnsi="Arial"/>
                <w:sz w:val="18"/>
              </w:rPr>
            </w:pPr>
          </w:p>
          <w:p w14:paraId="041F5CD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4238F0A1"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D74327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0DC1FC1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65F0E2E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653DD55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102E5C8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5D9F5192"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7749A1A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432E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nwdafInfo</w:t>
            </w:r>
          </w:p>
        </w:tc>
        <w:tc>
          <w:tcPr>
            <w:tcW w:w="4395" w:type="dxa"/>
            <w:tcBorders>
              <w:top w:val="single" w:sz="4" w:space="0" w:color="auto"/>
              <w:left w:val="single" w:sz="4" w:space="0" w:color="auto"/>
              <w:bottom w:val="single" w:sz="4" w:space="0" w:color="auto"/>
              <w:right w:val="single" w:sz="4" w:space="0" w:color="auto"/>
            </w:tcBorders>
          </w:tcPr>
          <w:p w14:paraId="3A921B3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specific data for the </w:t>
            </w:r>
            <w:r w:rsidRPr="00943048">
              <w:rPr>
                <w:rFonts w:ascii="Arial" w:eastAsia="等线" w:hAnsi="Arial" w:cs="Arial" w:hint="eastAsia"/>
                <w:sz w:val="18"/>
                <w:szCs w:val="18"/>
              </w:rPr>
              <w:t>N</w:t>
            </w:r>
            <w:r w:rsidRPr="00943048">
              <w:rPr>
                <w:rFonts w:ascii="Arial" w:eastAsia="等线" w:hAnsi="Arial" w:cs="Arial"/>
                <w:sz w:val="18"/>
                <w:szCs w:val="18"/>
              </w:rPr>
              <w:t>WDAF.</w:t>
            </w:r>
          </w:p>
          <w:p w14:paraId="122AEF84" w14:textId="77777777" w:rsidR="00943048" w:rsidRPr="00943048" w:rsidRDefault="00943048" w:rsidP="00943048">
            <w:pPr>
              <w:keepNext/>
              <w:keepLines/>
              <w:spacing w:after="0"/>
              <w:rPr>
                <w:rFonts w:ascii="Arial" w:eastAsia="等线" w:hAnsi="Arial" w:cs="Arial"/>
                <w:sz w:val="18"/>
                <w:szCs w:val="18"/>
              </w:rPr>
            </w:pPr>
          </w:p>
          <w:p w14:paraId="143348F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p w14:paraId="0E82CD14"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B0225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NwdafInfo</w:t>
            </w:r>
          </w:p>
          <w:p w14:paraId="2C5AD4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A82E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60F44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2CA45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4E13F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103C605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934DBE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7E81"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eventIds</w:t>
            </w:r>
          </w:p>
        </w:tc>
        <w:tc>
          <w:tcPr>
            <w:tcW w:w="4395" w:type="dxa"/>
            <w:tcBorders>
              <w:top w:val="single" w:sz="4" w:space="0" w:color="auto"/>
              <w:left w:val="single" w:sz="4" w:space="0" w:color="auto"/>
              <w:bottom w:val="single" w:sz="4" w:space="0" w:color="auto"/>
              <w:right w:val="single" w:sz="4" w:space="0" w:color="auto"/>
            </w:tcBorders>
          </w:tcPr>
          <w:p w14:paraId="661E031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hint="eastAsia"/>
                <w:sz w:val="18"/>
                <w:szCs w:val="18"/>
              </w:rPr>
              <w:t>It</w:t>
            </w:r>
            <w:r w:rsidRPr="00943048">
              <w:rPr>
                <w:rFonts w:ascii="Arial" w:eastAsia="等线" w:hAnsi="Arial" w:cs="Arial"/>
                <w:sz w:val="18"/>
                <w:szCs w:val="18"/>
              </w:rPr>
              <w:t xml:space="preserve"> </w:t>
            </w:r>
            <w:r w:rsidRPr="00943048">
              <w:rPr>
                <w:rFonts w:ascii="Arial" w:eastAsia="等线" w:hAnsi="Arial" w:cs="Arial" w:hint="eastAsia"/>
                <w:sz w:val="18"/>
                <w:szCs w:val="18"/>
              </w:rPr>
              <w:t>re</w:t>
            </w:r>
            <w:r w:rsidRPr="00943048">
              <w:rPr>
                <w:rFonts w:ascii="Arial" w:eastAsia="等线" w:hAnsi="Arial" w:cs="Arial"/>
                <w:sz w:val="18"/>
                <w:szCs w:val="18"/>
              </w:rPr>
              <w:t>presents the EventId(s) supported by the Nnwdaf_AnalyticsInfo service, if none are provided the NWDAF can serve any eventId. (see clause TS 29.520)</w:t>
            </w:r>
          </w:p>
          <w:p w14:paraId="2869563C" w14:textId="77777777" w:rsidR="00943048" w:rsidRPr="00943048" w:rsidRDefault="00943048" w:rsidP="00943048">
            <w:pPr>
              <w:keepNext/>
              <w:keepLines/>
              <w:spacing w:after="0"/>
              <w:rPr>
                <w:rFonts w:ascii="Arial" w:eastAsia="等线" w:hAnsi="Arial" w:cs="Arial"/>
                <w:sz w:val="18"/>
                <w:szCs w:val="18"/>
              </w:rPr>
            </w:pPr>
          </w:p>
          <w:p w14:paraId="6C1DFD35" w14:textId="77777777" w:rsidR="00943048" w:rsidRPr="00943048" w:rsidRDefault="00943048" w:rsidP="00943048">
            <w:pPr>
              <w:keepNext/>
              <w:keepLines/>
              <w:spacing w:after="0"/>
              <w:rPr>
                <w:rFonts w:ascii="Arial" w:eastAsia="等线" w:hAnsi="Arial" w:cs="Arial"/>
                <w:sz w:val="18"/>
                <w:szCs w:val="18"/>
              </w:rPr>
            </w:pPr>
          </w:p>
          <w:p w14:paraId="5587CA0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p w14:paraId="555F087F"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9D5DD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CA64B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2AA7D6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199E2D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79F0BE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B9925B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0D48B4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300806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4A6D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nwdafCapability</w:t>
            </w:r>
          </w:p>
        </w:tc>
        <w:tc>
          <w:tcPr>
            <w:tcW w:w="4395" w:type="dxa"/>
            <w:tcBorders>
              <w:top w:val="single" w:sz="4" w:space="0" w:color="auto"/>
              <w:left w:val="single" w:sz="4" w:space="0" w:color="auto"/>
              <w:bottom w:val="single" w:sz="4" w:space="0" w:color="auto"/>
              <w:right w:val="single" w:sz="4" w:space="0" w:color="auto"/>
            </w:tcBorders>
          </w:tcPr>
          <w:p w14:paraId="4DE1B7A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w:t>
            </w:r>
            <w:r w:rsidRPr="00943048">
              <w:rPr>
                <w:rFonts w:ascii="Arial" w:eastAsia="等线" w:hAnsi="Arial" w:cs="Arial" w:hint="eastAsia"/>
                <w:sz w:val="18"/>
                <w:szCs w:val="18"/>
              </w:rPr>
              <w:t xml:space="preserve"> indicate</w:t>
            </w:r>
            <w:r w:rsidRPr="00943048">
              <w:rPr>
                <w:rFonts w:ascii="Arial" w:eastAsia="等线" w:hAnsi="Arial" w:cs="Arial"/>
                <w:sz w:val="18"/>
                <w:szCs w:val="18"/>
              </w:rPr>
              <w:t>s</w:t>
            </w:r>
            <w:r w:rsidRPr="00943048">
              <w:rPr>
                <w:rFonts w:ascii="Arial" w:eastAsia="等线" w:hAnsi="Arial" w:cs="Arial" w:hint="eastAsia"/>
                <w:sz w:val="18"/>
                <w:szCs w:val="18"/>
              </w:rPr>
              <w:t xml:space="preserve"> the </w:t>
            </w:r>
            <w:r w:rsidRPr="00943048">
              <w:rPr>
                <w:rFonts w:ascii="Arial" w:eastAsia="等线" w:hAnsi="Arial" w:cs="Arial"/>
                <w:sz w:val="18"/>
                <w:szCs w:val="18"/>
              </w:rPr>
              <w:t>capability</w:t>
            </w:r>
            <w:r w:rsidRPr="00943048">
              <w:rPr>
                <w:rFonts w:ascii="Arial" w:eastAsia="等线" w:hAnsi="Arial" w:cs="Arial" w:hint="eastAsia"/>
                <w:sz w:val="18"/>
                <w:szCs w:val="18"/>
              </w:rPr>
              <w:t xml:space="preserve"> of the </w:t>
            </w:r>
            <w:r w:rsidRPr="00943048">
              <w:rPr>
                <w:rFonts w:ascii="Arial" w:eastAsia="等线" w:hAnsi="Arial" w:cs="Arial"/>
                <w:sz w:val="18"/>
                <w:szCs w:val="18"/>
              </w:rPr>
              <w:t>NWDAF</w:t>
            </w:r>
            <w:r w:rsidRPr="00943048">
              <w:rPr>
                <w:rFonts w:ascii="Arial" w:eastAsia="等线" w:hAnsi="Arial" w:cs="Arial" w:hint="eastAsia"/>
                <w:sz w:val="18"/>
                <w:szCs w:val="18"/>
              </w:rPr>
              <w:t>.</w:t>
            </w:r>
          </w:p>
          <w:p w14:paraId="6750A12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hint="eastAsia"/>
                <w:sz w:val="18"/>
                <w:szCs w:val="18"/>
              </w:rPr>
              <w:t xml:space="preserve">If not present, the </w:t>
            </w:r>
            <w:r w:rsidRPr="00943048">
              <w:rPr>
                <w:rFonts w:ascii="Arial" w:eastAsia="等线" w:hAnsi="Arial" w:cs="Arial"/>
                <w:sz w:val="18"/>
                <w:szCs w:val="18"/>
              </w:rPr>
              <w:t>NWDAF</w:t>
            </w:r>
            <w:r w:rsidRPr="00943048">
              <w:rPr>
                <w:rFonts w:ascii="Arial" w:eastAsia="等线" w:hAnsi="Arial" w:cs="Arial" w:hint="eastAsia"/>
                <w:sz w:val="18"/>
                <w:szCs w:val="18"/>
              </w:rPr>
              <w:t xml:space="preserve"> shall be regarded with no capability.</w:t>
            </w:r>
          </w:p>
          <w:p w14:paraId="1B42E9DA" w14:textId="77777777" w:rsidR="00943048" w:rsidRPr="00943048" w:rsidRDefault="00943048" w:rsidP="00943048">
            <w:pPr>
              <w:keepNext/>
              <w:keepLines/>
              <w:spacing w:after="0"/>
              <w:rPr>
                <w:rFonts w:ascii="Arial" w:eastAsia="等线" w:hAnsi="Arial" w:cs="Arial"/>
                <w:sz w:val="18"/>
                <w:szCs w:val="18"/>
              </w:rPr>
            </w:pPr>
          </w:p>
          <w:p w14:paraId="711208C3" w14:textId="77777777" w:rsidR="00943048" w:rsidRPr="00943048" w:rsidRDefault="00943048" w:rsidP="00943048">
            <w:pPr>
              <w:keepNext/>
              <w:keepLines/>
              <w:spacing w:after="0"/>
              <w:rPr>
                <w:rFonts w:ascii="Arial" w:eastAsia="等线" w:hAnsi="Arial" w:cs="Arial"/>
                <w:sz w:val="18"/>
                <w:szCs w:val="18"/>
              </w:rPr>
            </w:pPr>
          </w:p>
          <w:p w14:paraId="5BE7265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p w14:paraId="4DB78BA3"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74BB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Nwdaf</w:t>
            </w:r>
            <w:r w:rsidRPr="00943048">
              <w:rPr>
                <w:rFonts w:ascii="Arial" w:eastAsia="等线" w:hAnsi="Arial" w:cs="Arial" w:hint="eastAsia"/>
                <w:sz w:val="18"/>
                <w:szCs w:val="18"/>
              </w:rPr>
              <w:t>Capability</w:t>
            </w:r>
          </w:p>
          <w:p w14:paraId="3A498A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3266114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0B1DD4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283031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71ABE2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67FDE9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26234C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A91B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8C5BA7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the supported Analytics Delay related to the eventIds and nwdafEvents. </w:t>
            </w:r>
          </w:p>
          <w:p w14:paraId="048FCAB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is an unsigned integer identifying a period of time in units of seconds.(see clause 5.2.2 TS 29.571 [61]).</w:t>
            </w:r>
          </w:p>
          <w:p w14:paraId="1B6093A4" w14:textId="77777777" w:rsidR="00943048" w:rsidRPr="00943048" w:rsidRDefault="00943048" w:rsidP="00943048">
            <w:pPr>
              <w:keepNext/>
              <w:keepLines/>
              <w:spacing w:after="0"/>
              <w:rPr>
                <w:rFonts w:ascii="Arial" w:eastAsia="等线" w:hAnsi="Arial" w:cs="Arial"/>
                <w:sz w:val="18"/>
                <w:szCs w:val="18"/>
              </w:rPr>
            </w:pPr>
          </w:p>
          <w:p w14:paraId="630CC72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p w14:paraId="7C41156E"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E01D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1BCE85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CEFDEB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940ED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AE8DB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2340F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024EC1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A07624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F71A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servingNfTypeList</w:t>
            </w:r>
          </w:p>
        </w:tc>
        <w:tc>
          <w:tcPr>
            <w:tcW w:w="4395" w:type="dxa"/>
            <w:tcBorders>
              <w:top w:val="single" w:sz="4" w:space="0" w:color="auto"/>
              <w:left w:val="single" w:sz="4" w:space="0" w:color="auto"/>
              <w:bottom w:val="single" w:sz="4" w:space="0" w:color="auto"/>
              <w:right w:val="single" w:sz="4" w:space="0" w:color="auto"/>
            </w:tcBorders>
          </w:tcPr>
          <w:p w14:paraId="160765A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contains the list of NF type(s) from which the NWDAF NF can collect data. The absence of this attribute indicates that the NWDAF can collect data from any NF type.</w:t>
            </w:r>
          </w:p>
          <w:p w14:paraId="34D3F05E" w14:textId="77777777" w:rsidR="00943048" w:rsidRPr="00943048" w:rsidRDefault="00943048" w:rsidP="00943048">
            <w:pPr>
              <w:keepNext/>
              <w:keepLines/>
              <w:spacing w:after="0"/>
              <w:rPr>
                <w:rFonts w:ascii="Arial" w:eastAsia="等线" w:hAnsi="Arial" w:cs="Arial"/>
                <w:sz w:val="18"/>
                <w:szCs w:val="18"/>
              </w:rPr>
            </w:pPr>
          </w:p>
          <w:p w14:paraId="41B9162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46F8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NFType</w:t>
            </w:r>
          </w:p>
          <w:p w14:paraId="7D8743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942792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62DC1B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746DD52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4966E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E2C30C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10013"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servingNfSetIdList</w:t>
            </w:r>
          </w:p>
        </w:tc>
        <w:tc>
          <w:tcPr>
            <w:tcW w:w="4395" w:type="dxa"/>
            <w:tcBorders>
              <w:top w:val="single" w:sz="4" w:space="0" w:color="auto"/>
              <w:left w:val="single" w:sz="4" w:space="0" w:color="auto"/>
              <w:bottom w:val="single" w:sz="4" w:space="0" w:color="auto"/>
              <w:right w:val="single" w:sz="4" w:space="0" w:color="auto"/>
            </w:tcBorders>
          </w:tcPr>
          <w:p w14:paraId="367CB60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contains the list of NF type(s) from which the NWDAF NF can collect data. The absence of this attribute indicates that the NWDAF can collect data from any NF type. (see clause 5.4.2 NfSetId in TS 29.571 [61])</w:t>
            </w:r>
          </w:p>
          <w:p w14:paraId="69606F01" w14:textId="77777777" w:rsidR="00943048" w:rsidRPr="00943048" w:rsidRDefault="00943048" w:rsidP="00943048">
            <w:pPr>
              <w:keepNext/>
              <w:keepLines/>
              <w:spacing w:after="0"/>
              <w:rPr>
                <w:rFonts w:ascii="Arial" w:eastAsia="等线" w:hAnsi="Arial" w:cs="Arial"/>
                <w:sz w:val="18"/>
                <w:szCs w:val="18"/>
              </w:rPr>
            </w:pPr>
          </w:p>
          <w:p w14:paraId="338F5D3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F8F2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271B2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EC876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B81E3B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010AF1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BD9D0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8E7BCF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FB4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mlAnalyticsList</w:t>
            </w:r>
          </w:p>
        </w:tc>
        <w:tc>
          <w:tcPr>
            <w:tcW w:w="4395" w:type="dxa"/>
            <w:tcBorders>
              <w:top w:val="single" w:sz="4" w:space="0" w:color="auto"/>
              <w:left w:val="single" w:sz="4" w:space="0" w:color="auto"/>
              <w:bottom w:val="single" w:sz="4" w:space="0" w:color="auto"/>
              <w:right w:val="single" w:sz="4" w:space="0" w:color="auto"/>
            </w:tcBorders>
          </w:tcPr>
          <w:p w14:paraId="5A4F9EB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ML Analytics Filter information supported by the Nnwdaf_MLModelProvision service.</w:t>
            </w:r>
          </w:p>
          <w:p w14:paraId="3B895C7A" w14:textId="77777777" w:rsidR="00943048" w:rsidRPr="00943048" w:rsidRDefault="00943048" w:rsidP="00943048">
            <w:pPr>
              <w:keepNext/>
              <w:keepLines/>
              <w:spacing w:after="0"/>
              <w:rPr>
                <w:rFonts w:ascii="Arial" w:eastAsia="等线" w:hAnsi="Arial" w:cs="Arial"/>
                <w:sz w:val="18"/>
                <w:szCs w:val="18"/>
              </w:rPr>
            </w:pPr>
          </w:p>
          <w:p w14:paraId="1FAD876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0D83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MlAnalyticsInfo</w:t>
            </w:r>
          </w:p>
          <w:p w14:paraId="6FE335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A97D8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E4C261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A5EE73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5D8600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57E3B6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9F95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analyticsAggregation</w:t>
            </w:r>
          </w:p>
        </w:tc>
        <w:tc>
          <w:tcPr>
            <w:tcW w:w="4395" w:type="dxa"/>
            <w:tcBorders>
              <w:top w:val="single" w:sz="4" w:space="0" w:color="auto"/>
              <w:left w:val="single" w:sz="4" w:space="0" w:color="auto"/>
              <w:bottom w:val="single" w:sz="4" w:space="0" w:color="auto"/>
              <w:right w:val="single" w:sz="4" w:space="0" w:color="auto"/>
            </w:tcBorders>
          </w:tcPr>
          <w:p w14:paraId="09EF911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whether the NWDAF supports analytics aggregation:</w:t>
            </w:r>
          </w:p>
          <w:p w14:paraId="469DFD51" w14:textId="77777777" w:rsidR="00943048" w:rsidRPr="00943048" w:rsidRDefault="00943048" w:rsidP="00943048">
            <w:pPr>
              <w:keepNext/>
              <w:keepLines/>
              <w:spacing w:after="0"/>
              <w:rPr>
                <w:rFonts w:ascii="Arial" w:eastAsia="等线" w:hAnsi="Arial" w:cs="Arial"/>
                <w:sz w:val="18"/>
                <w:szCs w:val="18"/>
              </w:rPr>
            </w:pPr>
          </w:p>
          <w:p w14:paraId="360BDDB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true: analytics aggregation capability is supported by the NWDAF</w:t>
            </w:r>
          </w:p>
          <w:p w14:paraId="0045DF1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false (default): analytics aggregation capability is not supported by the NWDAF.</w:t>
            </w:r>
          </w:p>
          <w:p w14:paraId="138D64BB"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25E23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090CE8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E4F75D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968BB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1F8B91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DE205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22F1E8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23BA2F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89F5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3C6127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 whether the NWDAF supports analytics metadata provisioning:</w:t>
            </w:r>
          </w:p>
          <w:p w14:paraId="50C03A99" w14:textId="77777777" w:rsidR="00943048" w:rsidRPr="00943048" w:rsidRDefault="00943048" w:rsidP="00943048">
            <w:pPr>
              <w:keepNext/>
              <w:keepLines/>
              <w:spacing w:after="0"/>
              <w:rPr>
                <w:rFonts w:ascii="Arial" w:eastAsia="等线" w:hAnsi="Arial" w:cs="Arial"/>
                <w:sz w:val="18"/>
                <w:szCs w:val="18"/>
              </w:rPr>
            </w:pPr>
          </w:p>
          <w:p w14:paraId="7994DCB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true: analytics metadata provisioning capability is supported by the NWDAF</w:t>
            </w:r>
          </w:p>
          <w:p w14:paraId="5EE4503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7E632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51963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A061C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76E6E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27F8D1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255361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allowedValues: N/A</w:t>
            </w:r>
          </w:p>
          <w:p w14:paraId="5A094F7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E31495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8944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mlAnalyticsIds</w:t>
            </w:r>
          </w:p>
        </w:tc>
        <w:tc>
          <w:tcPr>
            <w:tcW w:w="4395" w:type="dxa"/>
            <w:tcBorders>
              <w:top w:val="single" w:sz="4" w:space="0" w:color="auto"/>
              <w:left w:val="single" w:sz="4" w:space="0" w:color="auto"/>
              <w:bottom w:val="single" w:sz="4" w:space="0" w:color="auto"/>
              <w:right w:val="single" w:sz="4" w:space="0" w:color="auto"/>
            </w:tcBorders>
          </w:tcPr>
          <w:p w14:paraId="598E70B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8870A66" w14:textId="77777777" w:rsidR="00943048" w:rsidRPr="00943048" w:rsidRDefault="00943048" w:rsidP="00943048">
            <w:pPr>
              <w:keepNext/>
              <w:keepLines/>
              <w:spacing w:after="0"/>
              <w:rPr>
                <w:rFonts w:ascii="Arial" w:eastAsia="等线" w:hAnsi="Arial" w:cs="Arial"/>
                <w:sz w:val="18"/>
                <w:szCs w:val="18"/>
              </w:rPr>
            </w:pPr>
          </w:p>
          <w:p w14:paraId="7FA6D6C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Analytics Id(s) supported by the Nnwdaf_MLModelProvision service, if none are provided the NWDAF can serve any </w:t>
            </w:r>
            <w:r w:rsidRPr="00943048">
              <w:rPr>
                <w:rFonts w:ascii="Arial" w:eastAsia="等线" w:hAnsi="Arial" w:cs="Arial" w:hint="eastAsia"/>
                <w:sz w:val="18"/>
                <w:szCs w:val="18"/>
              </w:rPr>
              <w:t>m</w:t>
            </w:r>
            <w:r w:rsidRPr="00943048">
              <w:rPr>
                <w:rFonts w:ascii="Arial" w:eastAsia="等线" w:hAnsi="Arial" w:cs="Arial"/>
                <w:sz w:val="18"/>
                <w:szCs w:val="18"/>
              </w:rPr>
              <w:t>lAnalyticsId.</w:t>
            </w:r>
          </w:p>
          <w:p w14:paraId="3E8B57F4" w14:textId="77777777" w:rsidR="00943048" w:rsidRPr="00943048" w:rsidRDefault="00943048" w:rsidP="00943048">
            <w:pPr>
              <w:keepNext/>
              <w:keepLines/>
              <w:spacing w:after="0"/>
              <w:rPr>
                <w:rFonts w:ascii="Arial" w:eastAsia="等线" w:hAnsi="Arial" w:cs="Arial"/>
                <w:sz w:val="18"/>
                <w:szCs w:val="18"/>
              </w:rPr>
            </w:pPr>
          </w:p>
          <w:p w14:paraId="02BA119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3742BC6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NwdafEvent</w:t>
            </w:r>
          </w:p>
          <w:p w14:paraId="1642AB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6C346D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True</w:t>
            </w:r>
          </w:p>
          <w:p w14:paraId="5C82073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035AAF2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8FE48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1AF1010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6A64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trackingAreaList</w:t>
            </w:r>
          </w:p>
        </w:tc>
        <w:tc>
          <w:tcPr>
            <w:tcW w:w="4395" w:type="dxa"/>
            <w:tcBorders>
              <w:top w:val="single" w:sz="4" w:space="0" w:color="auto"/>
              <w:left w:val="single" w:sz="4" w:space="0" w:color="auto"/>
              <w:bottom w:val="single" w:sz="4" w:space="0" w:color="auto"/>
              <w:right w:val="single" w:sz="4" w:space="0" w:color="auto"/>
            </w:tcBorders>
          </w:tcPr>
          <w:p w14:paraId="7CB6DE2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area of Interest of the ML model, if none are provided the ML model for the analytics can apply to any TAIs.</w:t>
            </w:r>
          </w:p>
          <w:p w14:paraId="0E75FDAD" w14:textId="77777777" w:rsidR="00943048" w:rsidRPr="00943048" w:rsidRDefault="00943048" w:rsidP="00943048">
            <w:pPr>
              <w:keepNext/>
              <w:keepLines/>
              <w:spacing w:after="0"/>
              <w:rPr>
                <w:rFonts w:ascii="Arial" w:eastAsia="等线" w:hAnsi="Arial" w:cs="Arial"/>
                <w:sz w:val="18"/>
                <w:szCs w:val="18"/>
              </w:rPr>
            </w:pPr>
          </w:p>
          <w:p w14:paraId="5F91989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present, it represents the list of TAIs, it may contain one or more non-3GPP access TAIs.</w:t>
            </w:r>
          </w:p>
          <w:p w14:paraId="6F986C70" w14:textId="77777777" w:rsidR="00943048" w:rsidRPr="00943048" w:rsidRDefault="00943048" w:rsidP="00943048">
            <w:pPr>
              <w:keepNext/>
              <w:keepLines/>
              <w:spacing w:after="0"/>
              <w:rPr>
                <w:rFonts w:ascii="Arial" w:eastAsia="等线" w:hAnsi="Arial" w:cs="Arial"/>
                <w:sz w:val="18"/>
                <w:szCs w:val="18"/>
              </w:rPr>
            </w:pPr>
          </w:p>
          <w:p w14:paraId="458507B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p w14:paraId="1B86ABAA"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8744F9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w:t>
            </w:r>
          </w:p>
          <w:p w14:paraId="411EC5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49151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5DFB1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1B88B4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FC45B5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687A7DF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257D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CB1BB0F" w14:textId="77777777" w:rsidR="00943048" w:rsidRPr="00943048" w:rsidRDefault="00943048" w:rsidP="00943048">
            <w:pPr>
              <w:rPr>
                <w:rFonts w:eastAsia="等线"/>
              </w:rPr>
            </w:pPr>
            <w:r w:rsidRPr="00943048">
              <w:rPr>
                <w:rFonts w:eastAsia="等线"/>
              </w:rPr>
              <w:t>This attribute represents the i</w:t>
            </w:r>
            <w:r w:rsidRPr="00943048">
              <w:rPr>
                <w:rFonts w:eastAsia="等线" w:cs="Arial"/>
                <w:szCs w:val="18"/>
              </w:rPr>
              <w:t>nformation of an NSACF NF Instance.</w:t>
            </w:r>
            <w:r w:rsidRPr="00943048">
              <w:rPr>
                <w:rFonts w:eastAsia="等线"/>
              </w:rPr>
              <w:t xml:space="preserve"> (see TS 29.510 [23]). </w:t>
            </w:r>
          </w:p>
          <w:p w14:paraId="49621F5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A28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NsacfInfo</w:t>
            </w:r>
          </w:p>
          <w:p w14:paraId="21DBF7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EA61D6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5C246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92950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0F169F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05F27F0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E919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165390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 xml:space="preserve">It represents </w:t>
            </w:r>
            <w:r w:rsidRPr="00943048">
              <w:rPr>
                <w:rFonts w:ascii="Arial" w:eastAsia="等线" w:hAnsi="Arial" w:cs="Arial" w:hint="eastAsia"/>
                <w:sz w:val="18"/>
                <w:szCs w:val="18"/>
                <w:lang w:eastAsia="zh-CN"/>
              </w:rPr>
              <w:t>NSACF service c</w:t>
            </w:r>
            <w:r w:rsidRPr="00943048">
              <w:rPr>
                <w:rFonts w:ascii="Arial" w:eastAsia="等线" w:hAnsi="Arial" w:cs="Arial"/>
                <w:sz w:val="18"/>
                <w:szCs w:val="18"/>
                <w:lang w:eastAsia="zh-CN"/>
              </w:rPr>
              <w:t>apability.</w:t>
            </w:r>
          </w:p>
          <w:p w14:paraId="2349D18F" w14:textId="77777777" w:rsidR="00943048" w:rsidRPr="00943048" w:rsidRDefault="00943048" w:rsidP="00943048">
            <w:pPr>
              <w:keepNext/>
              <w:keepLines/>
              <w:spacing w:after="0"/>
              <w:rPr>
                <w:rFonts w:ascii="Arial" w:eastAsia="等线" w:hAnsi="Arial" w:cs="Arial"/>
                <w:sz w:val="18"/>
                <w:szCs w:val="18"/>
                <w:lang w:eastAsia="zh-CN"/>
              </w:rPr>
            </w:pPr>
          </w:p>
          <w:p w14:paraId="61F912C5" w14:textId="77777777" w:rsidR="00943048" w:rsidRPr="00943048" w:rsidRDefault="00943048" w:rsidP="00943048">
            <w:pPr>
              <w:keepNext/>
              <w:keepLines/>
              <w:spacing w:after="0"/>
              <w:rPr>
                <w:rFonts w:ascii="Arial" w:eastAsia="等线" w:hAnsi="Arial" w:cs="Arial"/>
                <w:sz w:val="18"/>
                <w:szCs w:val="18"/>
                <w:lang w:eastAsia="zh-CN"/>
              </w:rPr>
            </w:pPr>
          </w:p>
          <w:p w14:paraId="2B520146" w14:textId="77777777" w:rsidR="00943048" w:rsidRPr="00943048" w:rsidRDefault="00943048" w:rsidP="00943048">
            <w:pPr>
              <w:keepNext/>
              <w:keepLines/>
              <w:spacing w:after="0"/>
              <w:rPr>
                <w:rFonts w:ascii="Arial" w:eastAsia="等线" w:hAnsi="Arial" w:cs="Arial"/>
                <w:sz w:val="18"/>
                <w:szCs w:val="18"/>
                <w:lang w:eastAsia="zh-CN"/>
              </w:rPr>
            </w:pPr>
          </w:p>
          <w:p w14:paraId="0407933B" w14:textId="77777777" w:rsidR="00943048" w:rsidRPr="00943048" w:rsidRDefault="00943048" w:rsidP="00943048">
            <w:pPr>
              <w:keepNext/>
              <w:keepLines/>
              <w:spacing w:after="0"/>
              <w:rPr>
                <w:rFonts w:ascii="Arial" w:eastAsia="等线" w:hAnsi="Arial" w:cs="Arial"/>
                <w:sz w:val="18"/>
                <w:szCs w:val="18"/>
              </w:rPr>
            </w:pPr>
          </w:p>
          <w:p w14:paraId="31A7E5C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269E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NsacfCapability</w:t>
            </w:r>
          </w:p>
          <w:p w14:paraId="11927F8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333C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49D432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025AED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0B25E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497B7CE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0F4A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6B6B03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79921580" w14:textId="77777777" w:rsidR="00943048" w:rsidRPr="00943048" w:rsidRDefault="00943048" w:rsidP="00943048">
            <w:pPr>
              <w:keepNext/>
              <w:keepLines/>
              <w:spacing w:after="0"/>
              <w:rPr>
                <w:rFonts w:ascii="Arial" w:eastAsia="等线" w:hAnsi="Arial" w:cs="Arial"/>
                <w:sz w:val="18"/>
                <w:szCs w:val="18"/>
              </w:rPr>
            </w:pPr>
          </w:p>
          <w:p w14:paraId="744FB733" w14:textId="77777777" w:rsidR="00943048" w:rsidRPr="00943048" w:rsidRDefault="00943048" w:rsidP="00943048">
            <w:pPr>
              <w:keepNext/>
              <w:keepLines/>
              <w:spacing w:after="0"/>
              <w:rPr>
                <w:rFonts w:ascii="Arial" w:eastAsia="等线" w:hAnsi="Arial" w:cs="Arial"/>
                <w:sz w:val="18"/>
                <w:szCs w:val="18"/>
              </w:rPr>
            </w:pPr>
          </w:p>
          <w:p w14:paraId="3134085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143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w:t>
            </w:r>
          </w:p>
          <w:p w14:paraId="60E557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9619C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0CC487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0803F5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AF5243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0A69295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1D0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82D8C7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This attribute represents t</w:t>
            </w:r>
            <w:r w:rsidRPr="00943048">
              <w:rPr>
                <w:rFonts w:ascii="Arial" w:eastAsia="等线" w:hAnsi="Arial" w:cs="Arial"/>
                <w:sz w:val="18"/>
                <w:szCs w:val="18"/>
              </w:rPr>
              <w:t>he range of TAIs the NSACF can serve. It may contain non-3GPP access TAIs. The absence of this attribute and the taiList attribute indicate that the NSACF can be selected for any TAI in the serving network.</w:t>
            </w:r>
          </w:p>
          <w:p w14:paraId="66722218" w14:textId="77777777" w:rsidR="00943048" w:rsidRPr="00943048" w:rsidRDefault="00943048" w:rsidP="00943048">
            <w:pPr>
              <w:keepNext/>
              <w:keepLines/>
              <w:spacing w:after="0"/>
              <w:rPr>
                <w:rFonts w:ascii="Arial" w:eastAsia="等线" w:hAnsi="Arial" w:cs="Arial"/>
                <w:sz w:val="18"/>
                <w:szCs w:val="18"/>
              </w:rPr>
            </w:pPr>
          </w:p>
          <w:p w14:paraId="4392D866" w14:textId="77777777" w:rsidR="00943048" w:rsidRPr="00943048" w:rsidRDefault="00943048" w:rsidP="00943048">
            <w:pPr>
              <w:keepNext/>
              <w:keepLines/>
              <w:spacing w:after="0"/>
              <w:rPr>
                <w:rFonts w:ascii="Arial" w:eastAsia="等线" w:hAnsi="Arial" w:cs="Arial"/>
                <w:sz w:val="18"/>
                <w:szCs w:val="18"/>
              </w:rPr>
            </w:pPr>
          </w:p>
          <w:p w14:paraId="7384872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4316E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TaiRange</w:t>
            </w:r>
          </w:p>
          <w:p w14:paraId="2ED1728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422A4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0120E8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FC31A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AE8A7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32F3F2F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11C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supportUeSAC</w:t>
            </w:r>
          </w:p>
        </w:tc>
        <w:tc>
          <w:tcPr>
            <w:tcW w:w="4395" w:type="dxa"/>
            <w:tcBorders>
              <w:top w:val="single" w:sz="4" w:space="0" w:color="auto"/>
              <w:left w:val="single" w:sz="4" w:space="0" w:color="auto"/>
              <w:bottom w:val="single" w:sz="4" w:space="0" w:color="auto"/>
              <w:right w:val="single" w:sz="4" w:space="0" w:color="auto"/>
            </w:tcBorders>
          </w:tcPr>
          <w:p w14:paraId="16AD8A6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lang w:eastAsia="zh-CN"/>
              </w:rPr>
              <w:t>This attribute i</w:t>
            </w:r>
            <w:r w:rsidRPr="00943048">
              <w:rPr>
                <w:rFonts w:ascii="Arial" w:eastAsia="等线" w:hAnsi="Arial" w:cs="Arial" w:hint="eastAsia"/>
                <w:sz w:val="18"/>
                <w:szCs w:val="18"/>
                <w:lang w:eastAsia="zh-CN"/>
              </w:rPr>
              <w:t xml:space="preserve">ndicates the </w:t>
            </w:r>
            <w:r w:rsidRPr="00943048">
              <w:rPr>
                <w:rFonts w:ascii="Arial" w:eastAsia="等线" w:hAnsi="Arial" w:cs="Arial"/>
                <w:sz w:val="18"/>
                <w:szCs w:val="18"/>
                <w:lang w:eastAsia="zh-CN"/>
              </w:rPr>
              <w:t>service capability of the NSACF to monitor and control the number of registered UEs per network slice for the network slice that is subject to NSAC</w:t>
            </w:r>
            <w:r w:rsidRPr="00943048">
              <w:rPr>
                <w:rFonts w:ascii="Arial" w:eastAsia="等线" w:hAnsi="Arial" w:hint="eastAsia"/>
                <w:sz w:val="18"/>
                <w:lang w:eastAsia="zh-CN"/>
              </w:rPr>
              <w:t>.</w:t>
            </w:r>
          </w:p>
          <w:p w14:paraId="1AA2A6F3" w14:textId="77777777" w:rsidR="00943048" w:rsidRPr="00943048" w:rsidRDefault="00943048" w:rsidP="00943048">
            <w:pPr>
              <w:keepNext/>
              <w:keepLines/>
              <w:spacing w:after="0"/>
              <w:rPr>
                <w:rFonts w:ascii="Arial" w:eastAsia="等线" w:hAnsi="Arial"/>
                <w:sz w:val="18"/>
                <w:lang w:eastAsia="zh-CN"/>
              </w:rPr>
            </w:pPr>
          </w:p>
          <w:p w14:paraId="6CEB677B"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AllowedValues:</w:t>
            </w:r>
          </w:p>
          <w:p w14:paraId="1DEDC42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Supported</w:t>
            </w:r>
            <w:r w:rsidRPr="00943048">
              <w:rPr>
                <w:rFonts w:ascii="Arial" w:eastAsia="等线"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8B10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30D22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9F8642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925DD3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CA483A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4E5BCDD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72FE81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DBDD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supportPduSAC</w:t>
            </w:r>
          </w:p>
        </w:tc>
        <w:tc>
          <w:tcPr>
            <w:tcW w:w="4395" w:type="dxa"/>
            <w:tcBorders>
              <w:top w:val="single" w:sz="4" w:space="0" w:color="auto"/>
              <w:left w:val="single" w:sz="4" w:space="0" w:color="auto"/>
              <w:bottom w:val="single" w:sz="4" w:space="0" w:color="auto"/>
              <w:right w:val="single" w:sz="4" w:space="0" w:color="auto"/>
            </w:tcBorders>
          </w:tcPr>
          <w:p w14:paraId="3129749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lang w:eastAsia="zh-CN"/>
              </w:rPr>
              <w:t>This attribute i</w:t>
            </w:r>
            <w:r w:rsidRPr="00943048">
              <w:rPr>
                <w:rFonts w:ascii="Arial" w:eastAsia="等线" w:hAnsi="Arial" w:cs="Arial" w:hint="eastAsia"/>
                <w:sz w:val="18"/>
                <w:szCs w:val="18"/>
                <w:lang w:eastAsia="zh-CN"/>
              </w:rPr>
              <w:t xml:space="preserve">ndicates the </w:t>
            </w:r>
            <w:r w:rsidRPr="00943048">
              <w:rPr>
                <w:rFonts w:ascii="Arial" w:eastAsia="等线" w:hAnsi="Arial" w:cs="Arial"/>
                <w:sz w:val="18"/>
                <w:szCs w:val="18"/>
                <w:lang w:eastAsia="zh-CN"/>
              </w:rPr>
              <w:t>service capability of the NSACF to monitor and control the number of established PDU sessions per network slice for the network slice that is subject to NSAC</w:t>
            </w:r>
            <w:r w:rsidRPr="00943048">
              <w:rPr>
                <w:rFonts w:ascii="Arial" w:eastAsia="等线" w:hAnsi="Arial" w:hint="eastAsia"/>
                <w:sz w:val="18"/>
                <w:lang w:eastAsia="zh-CN"/>
              </w:rPr>
              <w:t>.</w:t>
            </w:r>
          </w:p>
          <w:p w14:paraId="1E6BA71E" w14:textId="77777777" w:rsidR="00943048" w:rsidRPr="00943048" w:rsidRDefault="00943048" w:rsidP="00943048">
            <w:pPr>
              <w:keepNext/>
              <w:keepLines/>
              <w:spacing w:after="0"/>
              <w:rPr>
                <w:rFonts w:ascii="Arial" w:eastAsia="等线" w:hAnsi="Arial"/>
                <w:sz w:val="18"/>
                <w:lang w:eastAsia="zh-CN"/>
              </w:rPr>
            </w:pPr>
          </w:p>
          <w:p w14:paraId="22F6FBF2"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AllowedValues:</w:t>
            </w:r>
          </w:p>
          <w:p w14:paraId="782C48C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Supported</w:t>
            </w:r>
            <w:r w:rsidRPr="00943048">
              <w:rPr>
                <w:rFonts w:ascii="Arial" w:eastAsia="等线"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5F100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19B2614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B4AC8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EFA72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90B35E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1E2046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6F3CC8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5EE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nefId</w:t>
            </w:r>
          </w:p>
        </w:tc>
        <w:tc>
          <w:tcPr>
            <w:tcW w:w="4395" w:type="dxa"/>
            <w:tcBorders>
              <w:top w:val="single" w:sz="4" w:space="0" w:color="auto"/>
              <w:left w:val="single" w:sz="4" w:space="0" w:color="auto"/>
              <w:bottom w:val="single" w:sz="4" w:space="0" w:color="auto"/>
              <w:right w:val="single" w:sz="4" w:space="0" w:color="auto"/>
            </w:tcBorders>
          </w:tcPr>
          <w:p w14:paraId="648C960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the NEF ID. (see clause </w:t>
            </w:r>
            <w:r w:rsidRPr="00943048">
              <w:rPr>
                <w:rFonts w:ascii="Arial" w:eastAsia="等线" w:hAnsi="Arial"/>
                <w:sz w:val="18"/>
              </w:rPr>
              <w:t xml:space="preserve">6.1.6.3.2 </w:t>
            </w:r>
            <w:r w:rsidRPr="00943048">
              <w:rPr>
                <w:rFonts w:ascii="Arial" w:eastAsia="等线" w:hAnsi="Arial" w:cs="Arial"/>
                <w:sz w:val="18"/>
                <w:szCs w:val="18"/>
              </w:rPr>
              <w:t>of TS 29.510 [23])</w:t>
            </w:r>
          </w:p>
          <w:p w14:paraId="0063B461" w14:textId="77777777" w:rsidR="00943048" w:rsidRPr="00943048" w:rsidRDefault="00943048" w:rsidP="00943048">
            <w:pPr>
              <w:keepNext/>
              <w:keepLines/>
              <w:spacing w:after="0"/>
              <w:rPr>
                <w:rFonts w:ascii="Arial" w:eastAsia="等线" w:hAnsi="Arial" w:cs="Arial"/>
                <w:sz w:val="18"/>
                <w:szCs w:val="18"/>
              </w:rPr>
            </w:pPr>
          </w:p>
          <w:p w14:paraId="0C0BA510" w14:textId="77777777" w:rsidR="00943048" w:rsidRPr="00943048" w:rsidRDefault="00943048" w:rsidP="00943048">
            <w:pPr>
              <w:keepNext/>
              <w:keepLines/>
              <w:spacing w:after="0"/>
              <w:rPr>
                <w:rFonts w:ascii="Arial" w:eastAsia="等线" w:hAnsi="Arial" w:cs="Arial"/>
                <w:sz w:val="18"/>
                <w:szCs w:val="18"/>
              </w:rPr>
            </w:pPr>
          </w:p>
          <w:p w14:paraId="35C816A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19E3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43D0E1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5527A5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82B80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7E4A0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8F981C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FD467C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A948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752133C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internal application identifiers of the managed PFDs.</w:t>
            </w:r>
          </w:p>
          <w:p w14:paraId="15CBEAE7" w14:textId="77777777" w:rsidR="00943048" w:rsidRPr="00943048" w:rsidRDefault="00943048" w:rsidP="00943048">
            <w:pPr>
              <w:keepNext/>
              <w:keepLines/>
              <w:spacing w:after="0"/>
              <w:rPr>
                <w:rFonts w:ascii="Arial" w:eastAsia="等线" w:hAnsi="Arial" w:cs="Arial"/>
                <w:sz w:val="18"/>
                <w:szCs w:val="18"/>
              </w:rPr>
            </w:pPr>
          </w:p>
          <w:p w14:paraId="4AFF6DC5" w14:textId="77777777" w:rsidR="00943048" w:rsidRPr="00943048" w:rsidRDefault="00943048" w:rsidP="00943048">
            <w:pPr>
              <w:keepNext/>
              <w:keepLines/>
              <w:spacing w:after="0"/>
              <w:rPr>
                <w:rFonts w:ascii="Arial" w:eastAsia="等线" w:hAnsi="Arial" w:cs="Arial"/>
                <w:sz w:val="18"/>
                <w:szCs w:val="18"/>
              </w:rPr>
            </w:pPr>
          </w:p>
          <w:p w14:paraId="4422ED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0B31B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77E0BF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99D29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D3C549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7E85737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0ABF4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52D360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E2C5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afIds</w:t>
            </w:r>
          </w:p>
        </w:tc>
        <w:tc>
          <w:tcPr>
            <w:tcW w:w="4395" w:type="dxa"/>
            <w:tcBorders>
              <w:top w:val="single" w:sz="4" w:space="0" w:color="auto"/>
              <w:left w:val="single" w:sz="4" w:space="0" w:color="auto"/>
              <w:bottom w:val="single" w:sz="4" w:space="0" w:color="auto"/>
              <w:right w:val="single" w:sz="4" w:space="0" w:color="auto"/>
            </w:tcBorders>
          </w:tcPr>
          <w:p w14:paraId="1917C06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application function identifiers of the managed PFDs.</w:t>
            </w:r>
          </w:p>
          <w:p w14:paraId="3F3DDFA1" w14:textId="77777777" w:rsidR="00943048" w:rsidRPr="00943048" w:rsidRDefault="00943048" w:rsidP="00943048">
            <w:pPr>
              <w:keepNext/>
              <w:keepLines/>
              <w:spacing w:after="0"/>
              <w:rPr>
                <w:rFonts w:ascii="Arial" w:eastAsia="等线" w:hAnsi="Arial" w:cs="Arial"/>
                <w:sz w:val="18"/>
                <w:szCs w:val="18"/>
              </w:rPr>
            </w:pPr>
          </w:p>
          <w:p w14:paraId="43B8E8A6" w14:textId="77777777" w:rsidR="00943048" w:rsidRPr="00943048" w:rsidRDefault="00943048" w:rsidP="00943048">
            <w:pPr>
              <w:keepNext/>
              <w:keepLines/>
              <w:spacing w:after="0"/>
              <w:rPr>
                <w:rFonts w:ascii="Arial" w:eastAsia="等线" w:hAnsi="Arial" w:cs="Arial"/>
                <w:sz w:val="18"/>
                <w:szCs w:val="18"/>
              </w:rPr>
            </w:pPr>
          </w:p>
          <w:p w14:paraId="27C1F4E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DC4E0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CA956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75FBA6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5E8009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70FCDA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F63728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991ACA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F737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E7DF89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PFD data, containing the list of internal application identifiers and/or the list of application function identifiers for which the PFDs can be provided.</w:t>
            </w:r>
          </w:p>
          <w:p w14:paraId="71B6C0ED" w14:textId="77777777" w:rsidR="00943048" w:rsidRPr="00943048" w:rsidRDefault="00943048" w:rsidP="00943048">
            <w:pPr>
              <w:keepNext/>
              <w:keepLines/>
              <w:spacing w:after="0"/>
              <w:rPr>
                <w:rFonts w:ascii="Arial" w:eastAsia="等线" w:hAnsi="Arial" w:cs="Arial"/>
                <w:sz w:val="18"/>
                <w:szCs w:val="18"/>
              </w:rPr>
            </w:pPr>
          </w:p>
          <w:p w14:paraId="0B142FA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attribute indicates that the PFDs for any internal application identifier and for any application function identifier can be provided.</w:t>
            </w:r>
          </w:p>
          <w:p w14:paraId="2073B36A" w14:textId="77777777" w:rsidR="00943048" w:rsidRPr="00943048" w:rsidRDefault="00943048" w:rsidP="00943048">
            <w:pPr>
              <w:keepNext/>
              <w:keepLines/>
              <w:spacing w:after="0"/>
              <w:rPr>
                <w:rFonts w:ascii="Arial" w:eastAsia="等线" w:hAnsi="Arial" w:cs="Arial"/>
                <w:sz w:val="18"/>
                <w:szCs w:val="18"/>
              </w:rPr>
            </w:pPr>
          </w:p>
          <w:p w14:paraId="11B6BC6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5AB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PfdData</w:t>
            </w:r>
          </w:p>
          <w:p w14:paraId="195F2A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2FE71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6545C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0D5BDC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81D5D5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7F86E4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8DC9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1753F5A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w:t>
            </w:r>
            <w:r w:rsidRPr="00943048">
              <w:rPr>
                <w:rFonts w:ascii="Arial" w:eastAsia="等线" w:hAnsi="Arial"/>
                <w:sz w:val="18"/>
              </w:rPr>
              <w:t>AF Event</w:t>
            </w:r>
            <w:r w:rsidRPr="00943048">
              <w:rPr>
                <w:rFonts w:ascii="Arial" w:eastAsia="等线" w:hAnsi="Arial" w:cs="Arial"/>
                <w:sz w:val="18"/>
                <w:szCs w:val="18"/>
              </w:rPr>
              <w:t>(s) exposed by the NEF after registration of the AF(s) at the NEF.</w:t>
            </w:r>
          </w:p>
          <w:p w14:paraId="0B041596" w14:textId="77777777" w:rsidR="00943048" w:rsidRPr="00943048" w:rsidRDefault="00943048" w:rsidP="00943048">
            <w:pPr>
              <w:keepNext/>
              <w:keepLines/>
              <w:spacing w:after="0"/>
              <w:rPr>
                <w:rFonts w:ascii="Arial" w:eastAsia="等线" w:hAnsi="Arial" w:cs="Arial"/>
                <w:sz w:val="18"/>
                <w:szCs w:val="18"/>
              </w:rPr>
            </w:pPr>
          </w:p>
          <w:p w14:paraId="36BCD005" w14:textId="77777777" w:rsidR="00943048" w:rsidRPr="00943048" w:rsidRDefault="00943048" w:rsidP="00943048">
            <w:pPr>
              <w:keepNext/>
              <w:keepLines/>
              <w:spacing w:after="0"/>
              <w:rPr>
                <w:rFonts w:ascii="Arial" w:eastAsia="等线" w:hAnsi="Arial" w:cs="Arial"/>
                <w:sz w:val="18"/>
                <w:szCs w:val="18"/>
              </w:rPr>
            </w:pPr>
          </w:p>
          <w:p w14:paraId="04850FF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C1F00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E23694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F8AD67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4C5319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2AF4146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0BFC5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4B317A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C585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afEeData</w:t>
            </w:r>
          </w:p>
        </w:tc>
        <w:tc>
          <w:tcPr>
            <w:tcW w:w="4395" w:type="dxa"/>
            <w:tcBorders>
              <w:top w:val="single" w:sz="4" w:space="0" w:color="auto"/>
              <w:left w:val="single" w:sz="4" w:space="0" w:color="auto"/>
              <w:bottom w:val="single" w:sz="4" w:space="0" w:color="auto"/>
              <w:right w:val="single" w:sz="4" w:space="0" w:color="auto"/>
            </w:tcBorders>
          </w:tcPr>
          <w:p w14:paraId="4EC4D4D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the AF provided event exposure data. The NEF registers such information in the NRF on behalf of the AF.</w:t>
            </w:r>
          </w:p>
          <w:p w14:paraId="70255B5F" w14:textId="77777777" w:rsidR="00943048" w:rsidRPr="00943048" w:rsidRDefault="00943048" w:rsidP="00943048">
            <w:pPr>
              <w:keepNext/>
              <w:keepLines/>
              <w:spacing w:after="0"/>
              <w:rPr>
                <w:rFonts w:ascii="Arial" w:eastAsia="等线" w:hAnsi="Arial" w:cs="Arial"/>
                <w:sz w:val="18"/>
                <w:szCs w:val="18"/>
              </w:rPr>
            </w:pPr>
          </w:p>
          <w:p w14:paraId="642F389B" w14:textId="77777777" w:rsidR="00943048" w:rsidRPr="00943048" w:rsidRDefault="00943048" w:rsidP="00943048">
            <w:pPr>
              <w:keepNext/>
              <w:keepLines/>
              <w:spacing w:after="0"/>
              <w:rPr>
                <w:rFonts w:ascii="Arial" w:eastAsia="等线" w:hAnsi="Arial" w:cs="Arial"/>
                <w:sz w:val="18"/>
                <w:szCs w:val="18"/>
              </w:rPr>
            </w:pPr>
          </w:p>
          <w:p w14:paraId="029B7E22" w14:textId="77777777" w:rsidR="00943048" w:rsidRPr="00943048" w:rsidRDefault="00943048" w:rsidP="00943048">
            <w:pPr>
              <w:keepNext/>
              <w:keepLines/>
              <w:spacing w:after="0"/>
              <w:rPr>
                <w:rFonts w:ascii="Arial" w:eastAsia="等线" w:hAnsi="Arial" w:cs="Arial"/>
                <w:sz w:val="18"/>
                <w:szCs w:val="18"/>
              </w:rPr>
            </w:pPr>
          </w:p>
          <w:p w14:paraId="2242A071" w14:textId="77777777" w:rsidR="00943048" w:rsidRPr="00943048" w:rsidRDefault="00943048" w:rsidP="00943048">
            <w:pPr>
              <w:keepNext/>
              <w:keepLines/>
              <w:spacing w:after="0"/>
              <w:rPr>
                <w:rFonts w:ascii="Arial" w:eastAsia="等线" w:hAnsi="Arial" w:cs="Arial"/>
                <w:sz w:val="18"/>
                <w:szCs w:val="18"/>
              </w:rPr>
            </w:pPr>
          </w:p>
          <w:p w14:paraId="7111CA7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9150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AfEventExposureData</w:t>
            </w:r>
          </w:p>
          <w:p w14:paraId="2BB744A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0D192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72DC352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04F07A8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89A5B7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DDE50E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497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servedFqdnList</w:t>
            </w:r>
          </w:p>
        </w:tc>
        <w:tc>
          <w:tcPr>
            <w:tcW w:w="4395" w:type="dxa"/>
            <w:tcBorders>
              <w:top w:val="single" w:sz="4" w:space="0" w:color="auto"/>
              <w:left w:val="single" w:sz="4" w:space="0" w:color="auto"/>
              <w:bottom w:val="single" w:sz="4" w:space="0" w:color="auto"/>
              <w:right w:val="single" w:sz="4" w:space="0" w:color="auto"/>
            </w:tcBorders>
          </w:tcPr>
          <w:p w14:paraId="1AD163E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pattern (regular expression according to the ECMA-262 dialect [75]) representing the Domain names served by the NEF.</w:t>
            </w:r>
          </w:p>
          <w:p w14:paraId="6DF30F7A" w14:textId="77777777" w:rsidR="00943048" w:rsidRPr="00943048" w:rsidRDefault="00943048" w:rsidP="00943048">
            <w:pPr>
              <w:keepNext/>
              <w:keepLines/>
              <w:spacing w:after="0"/>
              <w:rPr>
                <w:rFonts w:ascii="Arial" w:eastAsia="等线" w:hAnsi="Arial" w:cs="Arial"/>
                <w:sz w:val="18"/>
                <w:szCs w:val="18"/>
              </w:rPr>
            </w:pPr>
          </w:p>
          <w:p w14:paraId="20A5A4B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DFCB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6C5D83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F03C1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5E21E11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4C65BD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8BF4C4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C800C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38E1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dnaiList</w:t>
            </w:r>
          </w:p>
        </w:tc>
        <w:tc>
          <w:tcPr>
            <w:tcW w:w="4395" w:type="dxa"/>
            <w:tcBorders>
              <w:top w:val="single" w:sz="4" w:space="0" w:color="auto"/>
              <w:left w:val="single" w:sz="4" w:space="0" w:color="auto"/>
              <w:bottom w:val="single" w:sz="4" w:space="0" w:color="auto"/>
              <w:right w:val="single" w:sz="4" w:space="0" w:color="auto"/>
            </w:tcBorders>
          </w:tcPr>
          <w:p w14:paraId="12FE8A6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Data network access identifiers supported by the NEF. The absence of this attribute indicates that the NEF can be selected for any DNAI.</w:t>
            </w:r>
          </w:p>
          <w:p w14:paraId="4A0F8168" w14:textId="77777777" w:rsidR="00943048" w:rsidRPr="00943048" w:rsidRDefault="00943048" w:rsidP="00943048">
            <w:pPr>
              <w:keepNext/>
              <w:keepLines/>
              <w:spacing w:after="0"/>
              <w:rPr>
                <w:rFonts w:ascii="Arial" w:eastAsia="等线" w:hAnsi="Arial" w:cs="Arial"/>
                <w:sz w:val="18"/>
                <w:szCs w:val="18"/>
              </w:rPr>
            </w:pPr>
          </w:p>
          <w:p w14:paraId="4FE4484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p w14:paraId="03B588F0"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531B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D41C6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F7A0A1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07E27F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7472A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04259E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917653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ED2B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unTrustAfInfoList</w:t>
            </w:r>
          </w:p>
        </w:tc>
        <w:tc>
          <w:tcPr>
            <w:tcW w:w="4395" w:type="dxa"/>
            <w:tcBorders>
              <w:top w:val="single" w:sz="4" w:space="0" w:color="auto"/>
              <w:left w:val="single" w:sz="4" w:space="0" w:color="auto"/>
              <w:bottom w:val="single" w:sz="4" w:space="0" w:color="auto"/>
              <w:right w:val="single" w:sz="4" w:space="0" w:color="auto"/>
            </w:tcBorders>
          </w:tcPr>
          <w:p w14:paraId="1BC77AB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information corresponding to the AFs.</w:t>
            </w:r>
          </w:p>
          <w:p w14:paraId="4EBAD6EE" w14:textId="77777777" w:rsidR="00943048" w:rsidRPr="00943048" w:rsidRDefault="00943048" w:rsidP="00943048">
            <w:pPr>
              <w:keepNext/>
              <w:keepLines/>
              <w:spacing w:after="0"/>
              <w:rPr>
                <w:rFonts w:ascii="Arial" w:eastAsia="等线" w:hAnsi="Arial" w:cs="Arial"/>
                <w:sz w:val="18"/>
                <w:szCs w:val="18"/>
              </w:rPr>
            </w:pPr>
          </w:p>
          <w:p w14:paraId="70D44140" w14:textId="77777777" w:rsidR="00943048" w:rsidRPr="00943048" w:rsidRDefault="00943048" w:rsidP="00943048">
            <w:pPr>
              <w:keepNext/>
              <w:keepLines/>
              <w:spacing w:after="0"/>
              <w:rPr>
                <w:rFonts w:ascii="Arial" w:eastAsia="等线" w:hAnsi="Arial" w:cs="Arial"/>
                <w:sz w:val="18"/>
                <w:szCs w:val="18"/>
              </w:rPr>
            </w:pPr>
          </w:p>
          <w:p w14:paraId="19D81775" w14:textId="77777777" w:rsidR="00943048" w:rsidRPr="00943048" w:rsidRDefault="00943048" w:rsidP="00943048">
            <w:pPr>
              <w:keepNext/>
              <w:keepLines/>
              <w:spacing w:after="0"/>
              <w:rPr>
                <w:rFonts w:ascii="Arial" w:eastAsia="等线" w:hAnsi="Arial" w:cs="Arial"/>
                <w:sz w:val="18"/>
                <w:szCs w:val="18"/>
              </w:rPr>
            </w:pPr>
          </w:p>
          <w:p w14:paraId="1208A9D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694C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UnTrustAfInfo</w:t>
            </w:r>
          </w:p>
          <w:p w14:paraId="6F9FA3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A4C39A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94D6F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6ABD358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7BC97C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F0D262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1CFC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UnTrustAfInfo.afId</w:t>
            </w:r>
          </w:p>
        </w:tc>
        <w:tc>
          <w:tcPr>
            <w:tcW w:w="4395" w:type="dxa"/>
            <w:tcBorders>
              <w:top w:val="single" w:sz="4" w:space="0" w:color="auto"/>
              <w:left w:val="single" w:sz="4" w:space="0" w:color="auto"/>
              <w:bottom w:val="single" w:sz="4" w:space="0" w:color="auto"/>
              <w:right w:val="single" w:sz="4" w:space="0" w:color="auto"/>
            </w:tcBorders>
          </w:tcPr>
          <w:p w14:paraId="41DC1F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associated AF id.</w:t>
            </w:r>
          </w:p>
          <w:p w14:paraId="34BE5731" w14:textId="77777777" w:rsidR="00943048" w:rsidRPr="00943048" w:rsidRDefault="00943048" w:rsidP="00943048">
            <w:pPr>
              <w:keepNext/>
              <w:keepLines/>
              <w:spacing w:after="0"/>
              <w:rPr>
                <w:rFonts w:ascii="Arial" w:eastAsia="等线" w:hAnsi="Arial" w:cs="Arial"/>
                <w:sz w:val="18"/>
                <w:szCs w:val="18"/>
              </w:rPr>
            </w:pPr>
          </w:p>
          <w:p w14:paraId="0523D5B6" w14:textId="77777777" w:rsidR="00943048" w:rsidRPr="00943048" w:rsidRDefault="00943048" w:rsidP="00943048">
            <w:pPr>
              <w:keepNext/>
              <w:keepLines/>
              <w:spacing w:after="0"/>
              <w:rPr>
                <w:rFonts w:ascii="Arial" w:eastAsia="等线" w:hAnsi="Arial" w:cs="Arial"/>
                <w:sz w:val="18"/>
                <w:szCs w:val="18"/>
              </w:rPr>
            </w:pPr>
          </w:p>
          <w:p w14:paraId="4ACA519A" w14:textId="77777777" w:rsidR="00943048" w:rsidRPr="00943048" w:rsidRDefault="00943048" w:rsidP="00943048">
            <w:pPr>
              <w:keepNext/>
              <w:keepLines/>
              <w:spacing w:after="0"/>
              <w:rPr>
                <w:rFonts w:ascii="Arial" w:eastAsia="等线" w:hAnsi="Arial" w:cs="Arial"/>
                <w:sz w:val="18"/>
                <w:szCs w:val="18"/>
              </w:rPr>
            </w:pPr>
          </w:p>
          <w:p w14:paraId="4EA95A6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E43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26A283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96788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09A16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26F4E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32575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91ADE3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D61B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31B52A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S-NSSAIs and DNNs supported by the AF.</w:t>
            </w:r>
          </w:p>
          <w:p w14:paraId="3A3E6C9E" w14:textId="77777777" w:rsidR="00943048" w:rsidRPr="00943048" w:rsidRDefault="00943048" w:rsidP="00943048">
            <w:pPr>
              <w:keepNext/>
              <w:keepLines/>
              <w:spacing w:after="0"/>
              <w:rPr>
                <w:rFonts w:ascii="Arial" w:eastAsia="等线" w:hAnsi="Arial" w:cs="Arial"/>
                <w:sz w:val="18"/>
                <w:szCs w:val="18"/>
              </w:rPr>
            </w:pPr>
          </w:p>
          <w:p w14:paraId="07D9B9BA" w14:textId="77777777" w:rsidR="00943048" w:rsidRPr="00943048" w:rsidRDefault="00943048" w:rsidP="00943048">
            <w:pPr>
              <w:keepNext/>
              <w:keepLines/>
              <w:spacing w:after="0"/>
              <w:rPr>
                <w:rFonts w:ascii="Arial" w:eastAsia="等线" w:hAnsi="Arial" w:cs="Arial"/>
                <w:sz w:val="18"/>
                <w:szCs w:val="18"/>
              </w:rPr>
            </w:pPr>
          </w:p>
          <w:p w14:paraId="46B6BD42" w14:textId="77777777" w:rsidR="00943048" w:rsidRPr="00943048" w:rsidRDefault="00943048" w:rsidP="00943048">
            <w:pPr>
              <w:keepNext/>
              <w:keepLines/>
              <w:spacing w:after="0"/>
              <w:rPr>
                <w:rFonts w:ascii="Arial" w:eastAsia="等线" w:hAnsi="Arial" w:cs="Arial"/>
                <w:sz w:val="18"/>
                <w:szCs w:val="18"/>
              </w:rPr>
            </w:pPr>
          </w:p>
          <w:p w14:paraId="6B8758A7" w14:textId="77777777" w:rsidR="00943048" w:rsidRPr="00943048" w:rsidRDefault="00943048" w:rsidP="00943048">
            <w:pPr>
              <w:keepNext/>
              <w:keepLines/>
              <w:spacing w:after="0"/>
              <w:rPr>
                <w:rFonts w:ascii="Arial" w:eastAsia="等线" w:hAnsi="Arial" w:cs="Arial"/>
                <w:sz w:val="18"/>
                <w:szCs w:val="18"/>
              </w:rPr>
            </w:pPr>
          </w:p>
          <w:p w14:paraId="4260EA0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F66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SnssaiInfoItem</w:t>
            </w:r>
          </w:p>
          <w:p w14:paraId="53142F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864BF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5C128B6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E79DC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419B3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ECC67E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57C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851093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When present, this attribute indicates whether the AF supports mapping between UE IP address (IPv4 address or IPv6 prefix) and UE ID (i.e. GPSI).</w:t>
            </w:r>
          </w:p>
          <w:p w14:paraId="77DAA624" w14:textId="77777777" w:rsidR="00943048" w:rsidRPr="00943048" w:rsidRDefault="00943048" w:rsidP="00943048">
            <w:pPr>
              <w:keepNext/>
              <w:keepLines/>
              <w:spacing w:after="0"/>
              <w:rPr>
                <w:rFonts w:ascii="Arial" w:eastAsia="等线" w:hAnsi="Arial" w:cs="Arial"/>
                <w:sz w:val="18"/>
                <w:szCs w:val="18"/>
              </w:rPr>
            </w:pPr>
          </w:p>
          <w:p w14:paraId="1A24B14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True, False</w:t>
            </w:r>
          </w:p>
          <w:p w14:paraId="0CB1065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the AF supports mapping between UE IP address and UE ID;</w:t>
            </w:r>
          </w:p>
          <w:p w14:paraId="7E4C4D5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040868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675ED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528A0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291300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6EB2D9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5740DF8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628741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B00A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4B14EAB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supported S-NSSAI.</w:t>
            </w:r>
          </w:p>
          <w:p w14:paraId="7C7C9B4F" w14:textId="77777777" w:rsidR="00943048" w:rsidRPr="00943048" w:rsidRDefault="00943048" w:rsidP="00943048">
            <w:pPr>
              <w:keepNext/>
              <w:keepLines/>
              <w:spacing w:after="0"/>
              <w:rPr>
                <w:rFonts w:ascii="Arial" w:eastAsia="等线" w:hAnsi="Arial" w:cs="Arial"/>
                <w:sz w:val="18"/>
                <w:szCs w:val="18"/>
              </w:rPr>
            </w:pPr>
          </w:p>
          <w:p w14:paraId="535F0E1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ABC9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ExtSnssai</w:t>
            </w:r>
          </w:p>
          <w:p w14:paraId="596930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853A8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92305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F9B373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0A146D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F6FEB9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9533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FFB4BA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parameters supported by the NF per DNN.</w:t>
            </w:r>
          </w:p>
          <w:p w14:paraId="06927FF2" w14:textId="77777777" w:rsidR="00943048" w:rsidRPr="00943048" w:rsidRDefault="00943048" w:rsidP="00943048">
            <w:pPr>
              <w:keepNext/>
              <w:keepLines/>
              <w:spacing w:after="0"/>
              <w:rPr>
                <w:rFonts w:ascii="Arial" w:eastAsia="等线" w:hAnsi="Arial" w:cs="Arial"/>
                <w:sz w:val="18"/>
                <w:szCs w:val="18"/>
              </w:rPr>
            </w:pPr>
          </w:p>
          <w:p w14:paraId="3D430975" w14:textId="77777777" w:rsidR="00943048" w:rsidRPr="00943048" w:rsidRDefault="00943048" w:rsidP="00943048">
            <w:pPr>
              <w:keepNext/>
              <w:keepLines/>
              <w:spacing w:after="0"/>
              <w:rPr>
                <w:rFonts w:ascii="Arial" w:eastAsia="等线" w:hAnsi="Arial" w:cs="Arial"/>
                <w:sz w:val="18"/>
                <w:szCs w:val="18"/>
              </w:rPr>
            </w:pPr>
          </w:p>
          <w:p w14:paraId="4FCE9D3A" w14:textId="77777777" w:rsidR="00943048" w:rsidRPr="00943048" w:rsidRDefault="00943048" w:rsidP="00943048">
            <w:pPr>
              <w:keepNext/>
              <w:keepLines/>
              <w:spacing w:after="0"/>
              <w:rPr>
                <w:rFonts w:ascii="Arial" w:eastAsia="等线" w:hAnsi="Arial" w:cs="Arial"/>
                <w:sz w:val="18"/>
                <w:szCs w:val="18"/>
              </w:rPr>
            </w:pPr>
          </w:p>
          <w:p w14:paraId="44729E1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811B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DnnInfoItem</w:t>
            </w:r>
          </w:p>
          <w:p w14:paraId="283CF4F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58DC2C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A7718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7605F4E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D902F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3958FB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D791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310C1A30"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855764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r w:rsidRPr="00943048">
              <w:rPr>
                <w:rFonts w:eastAsia="等线"/>
              </w:rPr>
              <w:t>SnssaiExtension</w:t>
            </w:r>
          </w:p>
          <w:p w14:paraId="41A88A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9D5DC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C84032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0F78E96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C9FA54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22E0BE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6DB9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5112D23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 xml:space="preserve">It shall contain the range(s) of Slice Differentiator values supported for the Slice/Service Type value indicated in the sst </w:t>
            </w:r>
            <w:r w:rsidRPr="00943048">
              <w:rPr>
                <w:rFonts w:ascii="Arial" w:eastAsia="等线" w:hAnsi="Arial" w:cs="Arial"/>
                <w:sz w:val="18"/>
                <w:szCs w:val="18"/>
              </w:rPr>
              <w:t>attribute of the Snssai data type (see clause 5.4.4.2 in TS 29.571[61)</w:t>
            </w:r>
            <w:r w:rsidRPr="00943048">
              <w:rPr>
                <w:rFonts w:ascii="Arial" w:eastAsia="等线"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5A18A3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r w:rsidRPr="00943048">
              <w:rPr>
                <w:rFonts w:eastAsia="等线"/>
              </w:rPr>
              <w:t>SdRange</w:t>
            </w:r>
          </w:p>
          <w:p w14:paraId="7E337C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83DA6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01749F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687D40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80E28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9EDBCE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CAF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CF6B0C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It indicates that all SD values are supported for the Slice/Service Type value indicated in the sst </w:t>
            </w:r>
            <w:r w:rsidRPr="00943048">
              <w:rPr>
                <w:rFonts w:ascii="Arial" w:eastAsia="等线" w:hAnsi="Arial" w:cs="Arial"/>
                <w:sz w:val="18"/>
                <w:szCs w:val="18"/>
              </w:rPr>
              <w:t>attribute of the Snssai data type (see clause 5.4.4.2 in TS 29.571[61]</w:t>
            </w:r>
            <w:r w:rsidRPr="00943048">
              <w:rPr>
                <w:rFonts w:ascii="Arial" w:eastAsia="等线" w:hAnsi="Arial"/>
                <w:sz w:val="18"/>
              </w:rPr>
              <w:t>).</w:t>
            </w:r>
          </w:p>
          <w:p w14:paraId="5EE8F273" w14:textId="77777777" w:rsidR="00943048" w:rsidRPr="00943048" w:rsidRDefault="00943048" w:rsidP="00943048">
            <w:pPr>
              <w:keepNext/>
              <w:keepLines/>
              <w:spacing w:after="0"/>
              <w:rPr>
                <w:rFonts w:ascii="Arial" w:eastAsia="等线" w:hAnsi="Arial"/>
                <w:sz w:val="18"/>
              </w:rPr>
            </w:pPr>
          </w:p>
          <w:p w14:paraId="29AA010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F6BF9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A21C1D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C169D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1AA68CB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27099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34BDA19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7558CC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FBF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2F29A2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First value identifying the start of an SD range.</w:t>
            </w:r>
          </w:p>
          <w:p w14:paraId="3010B431" w14:textId="77777777" w:rsidR="00943048" w:rsidRPr="00943048" w:rsidRDefault="00943048" w:rsidP="00943048">
            <w:pPr>
              <w:keepNext/>
              <w:keepLines/>
              <w:spacing w:after="0"/>
              <w:rPr>
                <w:rFonts w:ascii="Arial" w:eastAsia="等线" w:hAnsi="Arial" w:cs="Arial"/>
                <w:sz w:val="18"/>
                <w:szCs w:val="18"/>
              </w:rPr>
            </w:pPr>
          </w:p>
          <w:p w14:paraId="0BDD967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string shall be formatted as specified for the sd attribute of the Snssai data type in clause 5.4.4.2 of TS 29.571 [61]</w:t>
            </w:r>
            <w:r w:rsidRPr="00943048">
              <w:rPr>
                <w:rFonts w:ascii="Arial" w:eastAsia="等线" w:hAnsi="Arial"/>
                <w:sz w:val="18"/>
              </w:rPr>
              <w:t>.</w:t>
            </w:r>
          </w:p>
          <w:p w14:paraId="4EE23BD4" w14:textId="77777777" w:rsidR="00943048" w:rsidRPr="00943048" w:rsidRDefault="00943048" w:rsidP="00943048">
            <w:pPr>
              <w:keepNext/>
              <w:keepLines/>
              <w:spacing w:after="0"/>
              <w:rPr>
                <w:rFonts w:ascii="Arial" w:eastAsia="等线" w:hAnsi="Arial"/>
                <w:sz w:val="18"/>
              </w:rPr>
            </w:pPr>
          </w:p>
          <w:p w14:paraId="581E23B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4DB67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B5DE4E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C23141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8C663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DD9ED8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C795F9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8EB87F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7B053"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A0432C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Last value identifying the end of an SD range.</w:t>
            </w:r>
          </w:p>
          <w:p w14:paraId="4E1DA35C" w14:textId="77777777" w:rsidR="00943048" w:rsidRPr="00943048" w:rsidRDefault="00943048" w:rsidP="00943048">
            <w:pPr>
              <w:keepNext/>
              <w:keepLines/>
              <w:spacing w:after="0"/>
              <w:rPr>
                <w:rFonts w:ascii="Arial" w:eastAsia="等线" w:hAnsi="Arial" w:cs="Arial"/>
                <w:sz w:val="18"/>
                <w:szCs w:val="18"/>
              </w:rPr>
            </w:pPr>
          </w:p>
          <w:p w14:paraId="6210E5C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string shall be formatted as specified for the sd attribute of the Snssai data type in clause 5.4.4.2 in TS 29.571 [61]</w:t>
            </w:r>
            <w:r w:rsidRPr="00943048">
              <w:rPr>
                <w:rFonts w:ascii="Arial" w:eastAsia="等线" w:hAnsi="Arial"/>
                <w:sz w:val="18"/>
              </w:rPr>
              <w:t>.</w:t>
            </w:r>
          </w:p>
          <w:p w14:paraId="3D4CBA19" w14:textId="77777777" w:rsidR="00943048" w:rsidRPr="00943048" w:rsidRDefault="00943048" w:rsidP="00943048">
            <w:pPr>
              <w:keepNext/>
              <w:keepLines/>
              <w:spacing w:after="0"/>
              <w:rPr>
                <w:rFonts w:ascii="Arial" w:eastAsia="等线" w:hAnsi="Arial"/>
                <w:sz w:val="18"/>
              </w:rPr>
            </w:pPr>
          </w:p>
          <w:p w14:paraId="438C15A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27162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68903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14D78B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41C407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0AE131F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C461D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953552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373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DnnInfoItem.dnn</w:t>
            </w:r>
          </w:p>
        </w:tc>
        <w:tc>
          <w:tcPr>
            <w:tcW w:w="4395" w:type="dxa"/>
            <w:tcBorders>
              <w:top w:val="single" w:sz="4" w:space="0" w:color="auto"/>
              <w:left w:val="single" w:sz="4" w:space="0" w:color="auto"/>
              <w:bottom w:val="single" w:sz="4" w:space="0" w:color="auto"/>
              <w:right w:val="single" w:sz="4" w:space="0" w:color="auto"/>
            </w:tcBorders>
          </w:tcPr>
          <w:p w14:paraId="2B7032E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A5E42B5" w14:textId="77777777" w:rsidR="00943048" w:rsidRPr="00943048" w:rsidRDefault="00943048" w:rsidP="00943048">
            <w:pPr>
              <w:keepNext/>
              <w:keepLines/>
              <w:spacing w:after="0"/>
              <w:rPr>
                <w:rFonts w:ascii="Arial" w:eastAsia="等线" w:hAnsi="Arial" w:cs="Arial"/>
                <w:sz w:val="18"/>
                <w:szCs w:val="18"/>
              </w:rPr>
            </w:pPr>
          </w:p>
          <w:p w14:paraId="5D31CB5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5345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797E7E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9A980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6BA90A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E4BBF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B103F2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1FFC26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72D9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19C9A9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When present, this attribute shall indicate whether the NEF supports UAS NF functionality:</w:t>
            </w:r>
          </w:p>
          <w:p w14:paraId="0FE3C7E3" w14:textId="77777777" w:rsidR="00943048" w:rsidRPr="00943048" w:rsidRDefault="00943048" w:rsidP="00943048">
            <w:pPr>
              <w:keepNext/>
              <w:keepLines/>
              <w:spacing w:after="0"/>
              <w:rPr>
                <w:rFonts w:ascii="Arial" w:eastAsia="等线" w:hAnsi="Arial" w:cs="Arial"/>
                <w:sz w:val="18"/>
                <w:szCs w:val="18"/>
              </w:rPr>
            </w:pPr>
          </w:p>
          <w:p w14:paraId="3077FCF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True, False</w:t>
            </w:r>
          </w:p>
          <w:p w14:paraId="062FB39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True: UAS NF functionality is supported by the NEF.</w:t>
            </w:r>
          </w:p>
          <w:p w14:paraId="6F08B1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False (default): UAS NF functionality is not supported by the NEF.</w:t>
            </w:r>
          </w:p>
          <w:p w14:paraId="3B9B8216"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7DA5EE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F78C19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6A8156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94AC0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3C406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522860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594537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1812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2F553ECA" w14:textId="77777777" w:rsidR="00943048" w:rsidRPr="00943048" w:rsidRDefault="00943048" w:rsidP="00943048">
            <w:pPr>
              <w:rPr>
                <w:rFonts w:eastAsia="等线"/>
              </w:rPr>
            </w:pPr>
            <w:r w:rsidRPr="00943048">
              <w:rPr>
                <w:rFonts w:eastAsia="等线"/>
              </w:rPr>
              <w:t>It represents the i</w:t>
            </w:r>
            <w:r w:rsidRPr="00943048">
              <w:rPr>
                <w:rFonts w:eastAsia="等线" w:cs="Arial"/>
                <w:szCs w:val="18"/>
              </w:rPr>
              <w:t>nformation of an AUSF NF Instance</w:t>
            </w:r>
            <w:r w:rsidRPr="00943048" w:rsidDel="002E7168">
              <w:rPr>
                <w:rFonts w:eastAsia="等线"/>
              </w:rPr>
              <w:t xml:space="preserve"> </w:t>
            </w:r>
            <w:r w:rsidRPr="00943048">
              <w:rPr>
                <w:rFonts w:eastAsia="等线"/>
              </w:rPr>
              <w:t xml:space="preserve">(see TS 29.510 [23]). </w:t>
            </w:r>
          </w:p>
          <w:p w14:paraId="7456A21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92D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AusfInfo</w:t>
            </w:r>
          </w:p>
          <w:p w14:paraId="70D0FC3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C68D53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CC7CB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17E58C7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C49C8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279D4B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2944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90F73C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ranges of SUPIs that can be served by the AUSF instance. (NOTE 1)</w:t>
            </w:r>
          </w:p>
          <w:p w14:paraId="40D8BF01" w14:textId="77777777" w:rsidR="00943048" w:rsidRPr="00943048" w:rsidRDefault="00943048" w:rsidP="00943048">
            <w:pPr>
              <w:keepNext/>
              <w:keepLines/>
              <w:spacing w:after="0"/>
              <w:rPr>
                <w:rFonts w:ascii="Arial" w:eastAsia="等线" w:hAnsi="Arial" w:cs="Arial"/>
                <w:sz w:val="18"/>
                <w:szCs w:val="18"/>
              </w:rPr>
            </w:pPr>
          </w:p>
          <w:p w14:paraId="562467EC" w14:textId="77777777" w:rsidR="00943048" w:rsidRPr="00943048" w:rsidRDefault="00943048" w:rsidP="00943048">
            <w:pPr>
              <w:keepNext/>
              <w:keepLines/>
              <w:spacing w:after="0"/>
              <w:rPr>
                <w:rFonts w:ascii="Arial" w:eastAsia="等线" w:hAnsi="Arial" w:cs="Arial"/>
                <w:sz w:val="18"/>
                <w:szCs w:val="18"/>
              </w:rPr>
            </w:pPr>
          </w:p>
          <w:p w14:paraId="4DB3AB6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3E3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SupiRange</w:t>
            </w:r>
          </w:p>
          <w:p w14:paraId="7607886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A0838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48687E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6BD4EE2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2C09DF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161FE72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165B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7007E80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Routing Indicator information that allows to route network signalling with SUCI (see TS 23.003 [13]) to the AUSF instance.</w:t>
            </w:r>
          </w:p>
          <w:p w14:paraId="7A5D70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AUSF can serve any Routing Indicator.</w:t>
            </w:r>
          </w:p>
          <w:p w14:paraId="6DBEE4B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'^[0-9]{1,4}$'</w:t>
            </w:r>
          </w:p>
          <w:p w14:paraId="4F58F6A7" w14:textId="77777777" w:rsidR="00943048" w:rsidRPr="00943048" w:rsidRDefault="00943048" w:rsidP="00943048">
            <w:pPr>
              <w:keepNext/>
              <w:keepLines/>
              <w:spacing w:after="0"/>
              <w:rPr>
                <w:rFonts w:ascii="Arial" w:eastAsia="等线" w:hAnsi="Arial" w:cs="Arial"/>
                <w:sz w:val="18"/>
                <w:szCs w:val="18"/>
              </w:rPr>
            </w:pPr>
          </w:p>
          <w:p w14:paraId="22FB4B1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7CBD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57218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525A6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065FA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35433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04DDC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05A3874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923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AUSFFunction.suciInfos</w:t>
            </w:r>
          </w:p>
        </w:tc>
        <w:tc>
          <w:tcPr>
            <w:tcW w:w="4395" w:type="dxa"/>
            <w:tcBorders>
              <w:top w:val="single" w:sz="4" w:space="0" w:color="auto"/>
              <w:left w:val="single" w:sz="4" w:space="0" w:color="auto"/>
              <w:bottom w:val="single" w:sz="4" w:space="0" w:color="auto"/>
              <w:right w:val="single" w:sz="4" w:space="0" w:color="auto"/>
            </w:tcBorders>
          </w:tcPr>
          <w:p w14:paraId="7B3D3A0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represents a l</w:t>
            </w:r>
            <w:r w:rsidRPr="00943048">
              <w:rPr>
                <w:rFonts w:ascii="Arial" w:eastAsia="等线" w:hAnsi="Arial" w:cs="Arial" w:hint="eastAsia"/>
                <w:sz w:val="18"/>
                <w:szCs w:val="18"/>
                <w:lang w:eastAsia="zh-CN"/>
              </w:rPr>
              <w:t xml:space="preserve">ist of </w:t>
            </w:r>
            <w:r w:rsidRPr="00943048">
              <w:rPr>
                <w:rFonts w:ascii="Arial" w:eastAsia="等线" w:hAnsi="Arial" w:cs="Arial"/>
                <w:sz w:val="18"/>
                <w:szCs w:val="18"/>
                <w:lang w:eastAsia="zh-CN"/>
              </w:rPr>
              <w:t>SuciInfo</w:t>
            </w:r>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 xml:space="preserve">A </w:t>
            </w:r>
            <w:r w:rsidRPr="00943048">
              <w:rPr>
                <w:rFonts w:ascii="Arial" w:eastAsia="等线" w:hAnsi="Arial" w:cs="Arial" w:hint="eastAsia"/>
                <w:sz w:val="18"/>
                <w:szCs w:val="18"/>
                <w:lang w:eastAsia="zh-CN"/>
              </w:rPr>
              <w:t>SUCI that matches th</w:t>
            </w:r>
            <w:r w:rsidRPr="00943048">
              <w:rPr>
                <w:rFonts w:ascii="Arial" w:eastAsia="等线" w:hAnsi="Arial" w:cs="Arial"/>
                <w:sz w:val="18"/>
                <w:szCs w:val="18"/>
                <w:lang w:eastAsia="zh-CN"/>
              </w:rPr>
              <w:t>is</w:t>
            </w:r>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information</w:t>
            </w:r>
            <w:r w:rsidRPr="00943048">
              <w:rPr>
                <w:rFonts w:ascii="Arial" w:eastAsia="等线" w:hAnsi="Arial" w:cs="Arial" w:hint="eastAsia"/>
                <w:sz w:val="18"/>
                <w:szCs w:val="18"/>
                <w:lang w:eastAsia="zh-CN"/>
              </w:rPr>
              <w:t xml:space="preserve"> can be served by the AUSF</w:t>
            </w:r>
            <w:r w:rsidRPr="00943048">
              <w:rPr>
                <w:rFonts w:ascii="Arial" w:eastAsia="等线" w:hAnsi="Arial" w:cs="Arial"/>
                <w:sz w:val="18"/>
                <w:szCs w:val="18"/>
                <w:lang w:eastAsia="zh-CN"/>
              </w:rPr>
              <w:t>.</w:t>
            </w:r>
            <w:r w:rsidRPr="00943048">
              <w:rPr>
                <w:rFonts w:ascii="Arial" w:eastAsia="等线" w:hAnsi="Arial" w:cs="Arial" w:hint="eastAsia"/>
                <w:sz w:val="18"/>
                <w:szCs w:val="18"/>
                <w:lang w:eastAsia="zh-CN"/>
              </w:rPr>
              <w:t xml:space="preserve"> (NOTE</w:t>
            </w:r>
            <w:r w:rsidRPr="00943048">
              <w:rPr>
                <w:rFonts w:ascii="Arial" w:eastAsia="等线" w:hAnsi="Arial" w:cs="Arial"/>
                <w:sz w:val="18"/>
                <w:szCs w:val="18"/>
                <w:lang w:val="en-US" w:eastAsia="zh-CN"/>
              </w:rPr>
              <w:t> 2</w:t>
            </w:r>
            <w:r w:rsidRPr="00943048">
              <w:rPr>
                <w:rFonts w:ascii="Arial" w:eastAsia="等线" w:hAnsi="Arial" w:cs="Arial" w:hint="eastAsia"/>
                <w:sz w:val="18"/>
                <w:szCs w:val="18"/>
                <w:lang w:val="en-US" w:eastAsia="zh-CN"/>
              </w:rPr>
              <w:t>, NOTE </w:t>
            </w:r>
            <w:r w:rsidRPr="00943048">
              <w:rPr>
                <w:rFonts w:ascii="Arial" w:eastAsia="等线" w:hAnsi="Arial" w:cs="Arial"/>
                <w:sz w:val="18"/>
                <w:szCs w:val="18"/>
                <w:lang w:val="en-US" w:eastAsia="zh-CN"/>
              </w:rPr>
              <w:t>3</w:t>
            </w:r>
            <w:r w:rsidRPr="00943048">
              <w:rPr>
                <w:rFonts w:ascii="Arial" w:eastAsia="等线" w:hAnsi="Arial" w:cs="Arial" w:hint="eastAsia"/>
                <w:sz w:val="18"/>
                <w:szCs w:val="18"/>
                <w:lang w:eastAsia="zh-CN"/>
              </w:rPr>
              <w:t>)</w:t>
            </w:r>
          </w:p>
          <w:p w14:paraId="76E7BD3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hint="eastAsia"/>
                <w:sz w:val="18"/>
                <w:szCs w:val="18"/>
                <w:lang w:val="en-US" w:eastAsia="zh-CN"/>
              </w:rPr>
              <w:t xml:space="preserve">A </w:t>
            </w:r>
            <w:r w:rsidRPr="00943048">
              <w:rPr>
                <w:rFonts w:ascii="Arial" w:eastAsia="等线" w:hAnsi="Arial"/>
                <w:sz w:val="18"/>
              </w:rPr>
              <w:t>SUCI</w:t>
            </w:r>
            <w:r w:rsidRPr="00943048">
              <w:rPr>
                <w:rFonts w:ascii="Arial" w:eastAsia="等线" w:hAnsi="Arial"/>
                <w:sz w:val="18"/>
                <w:lang w:val="en-US"/>
              </w:rPr>
              <w:t xml:space="preserve"> </w:t>
            </w:r>
            <w:r w:rsidRPr="00943048">
              <w:rPr>
                <w:rFonts w:ascii="Arial" w:eastAsia="等线" w:hAnsi="Arial" w:hint="eastAsia"/>
                <w:sz w:val="18"/>
                <w:lang w:val="en-US" w:eastAsia="zh-CN"/>
              </w:rPr>
              <w:t>that</w:t>
            </w:r>
            <w:r w:rsidRPr="00943048">
              <w:rPr>
                <w:rFonts w:ascii="Arial" w:eastAsia="等线" w:hAnsi="Arial"/>
                <w:sz w:val="18"/>
              </w:rPr>
              <w:t xml:space="preserve"> matches all attributes of at least one entry in this array</w:t>
            </w:r>
            <w:r w:rsidRPr="00943048">
              <w:rPr>
                <w:rFonts w:ascii="Arial" w:eastAsia="等线" w:hAnsi="Arial" w:hint="eastAsia"/>
                <w:sz w:val="18"/>
                <w:lang w:eastAsia="zh-CN"/>
              </w:rPr>
              <w:t xml:space="preserve"> shall be considered as a match of this information.</w:t>
            </w:r>
          </w:p>
          <w:p w14:paraId="3351BF84" w14:textId="77777777" w:rsidR="00943048" w:rsidRPr="00943048" w:rsidRDefault="00943048" w:rsidP="00943048">
            <w:pPr>
              <w:keepNext/>
              <w:keepLines/>
              <w:spacing w:after="0"/>
              <w:rPr>
                <w:rFonts w:ascii="Arial" w:eastAsia="等线" w:hAnsi="Arial" w:cs="Arial"/>
                <w:sz w:val="18"/>
                <w:szCs w:val="18"/>
              </w:rPr>
            </w:pPr>
          </w:p>
          <w:p w14:paraId="622D062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516F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SuciInfo</w:t>
            </w:r>
          </w:p>
          <w:p w14:paraId="731FA14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F7B8F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234EA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2302770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09CACF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699D49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852B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1DA976B"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represents specific data for a SMSF.</w:t>
            </w:r>
          </w:p>
          <w:p w14:paraId="59EFA26F" w14:textId="77777777" w:rsidR="00943048" w:rsidRPr="00943048" w:rsidRDefault="00943048" w:rsidP="00943048">
            <w:pPr>
              <w:keepNext/>
              <w:keepLines/>
              <w:spacing w:after="0"/>
              <w:rPr>
                <w:rFonts w:ascii="Arial" w:eastAsia="等线" w:hAnsi="Arial" w:cs="Arial"/>
                <w:sz w:val="18"/>
                <w:szCs w:val="18"/>
                <w:lang w:eastAsia="zh-CN"/>
              </w:rPr>
            </w:pPr>
          </w:p>
          <w:p w14:paraId="59376FDD" w14:textId="77777777" w:rsidR="00943048" w:rsidRPr="00943048" w:rsidRDefault="00943048" w:rsidP="00943048">
            <w:pPr>
              <w:keepNext/>
              <w:keepLines/>
              <w:spacing w:after="0"/>
              <w:rPr>
                <w:rFonts w:ascii="Arial" w:eastAsia="等线" w:hAnsi="Arial" w:cs="Arial"/>
                <w:sz w:val="18"/>
                <w:szCs w:val="18"/>
                <w:lang w:eastAsia="zh-CN"/>
              </w:rPr>
            </w:pPr>
          </w:p>
          <w:p w14:paraId="3ECB4E9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92165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SmsfInfo</w:t>
            </w:r>
          </w:p>
          <w:p w14:paraId="37702F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5ED1C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46D36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CDC075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011E5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C5CD65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C2E1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E222B1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indicates whether the SMSF can serve roaming UE:</w:t>
            </w:r>
          </w:p>
          <w:p w14:paraId="1FDAC973" w14:textId="77777777" w:rsidR="00943048" w:rsidRPr="00943048" w:rsidRDefault="00943048" w:rsidP="00943048">
            <w:pPr>
              <w:keepNext/>
              <w:keepLines/>
              <w:spacing w:after="0"/>
              <w:rPr>
                <w:rFonts w:ascii="Arial" w:eastAsia="等线" w:hAnsi="Arial" w:cs="Arial"/>
                <w:sz w:val="18"/>
                <w:szCs w:val="18"/>
              </w:rPr>
            </w:pPr>
          </w:p>
          <w:p w14:paraId="276F02F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TRUE: the SMSF can support roaming UEs.</w:t>
            </w:r>
          </w:p>
          <w:p w14:paraId="68D099E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FALSE: the SMSF can not support roaming UEs.</w:t>
            </w:r>
          </w:p>
          <w:p w14:paraId="25AE637B" w14:textId="77777777" w:rsidR="00943048" w:rsidRPr="00943048" w:rsidRDefault="00943048" w:rsidP="00943048">
            <w:pPr>
              <w:keepNext/>
              <w:keepLines/>
              <w:spacing w:after="0"/>
              <w:rPr>
                <w:rFonts w:ascii="Arial" w:eastAsia="等线" w:hAnsi="Arial" w:cs="Arial"/>
                <w:sz w:val="18"/>
                <w:szCs w:val="18"/>
              </w:rPr>
            </w:pPr>
          </w:p>
          <w:p w14:paraId="2E2B309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IE indicates whether the SMSF can serve roaming UEs is not specified.</w:t>
            </w:r>
          </w:p>
          <w:p w14:paraId="49F4C316" w14:textId="77777777" w:rsidR="00943048" w:rsidRPr="00943048" w:rsidRDefault="00943048" w:rsidP="00943048">
            <w:pPr>
              <w:keepNext/>
              <w:keepLines/>
              <w:spacing w:after="0"/>
              <w:rPr>
                <w:rFonts w:ascii="Arial" w:eastAsia="等线" w:hAnsi="Arial" w:cs="Arial"/>
                <w:sz w:val="18"/>
                <w:szCs w:val="18"/>
              </w:rPr>
            </w:pPr>
          </w:p>
          <w:p w14:paraId="4DED0AD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C5D0D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4EAAA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9A229A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D25BD9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BE751B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436260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1D220A0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8C47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FB5EDC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This </w:t>
            </w:r>
            <w:r w:rsidRPr="00943048">
              <w:rPr>
                <w:rFonts w:ascii="Arial" w:eastAsia="等线" w:hAnsi="Arial" w:cs="Arial"/>
                <w:sz w:val="18"/>
                <w:szCs w:val="18"/>
              </w:rPr>
              <w:t>attribute</w:t>
            </w:r>
            <w:r w:rsidRPr="00943048">
              <w:rPr>
                <w:rFonts w:ascii="Arial" w:eastAsia="等线" w:hAnsi="Arial"/>
                <w:sz w:val="18"/>
              </w:rPr>
              <w:t xml:space="preserve"> indicates the list of ranges of remote PLMNs served by the SMSF, i.e. the SMSF can serve the roaming UEs which belong to the indicated remote PLMNs.</w:t>
            </w:r>
          </w:p>
          <w:p w14:paraId="517008B7" w14:textId="77777777" w:rsidR="00943048" w:rsidRPr="00943048" w:rsidRDefault="00943048" w:rsidP="00943048">
            <w:pPr>
              <w:keepNext/>
              <w:keepLines/>
              <w:spacing w:after="0"/>
              <w:rPr>
                <w:rFonts w:ascii="Arial" w:eastAsia="等线" w:hAnsi="Arial"/>
                <w:sz w:val="18"/>
              </w:rPr>
            </w:pPr>
          </w:p>
          <w:p w14:paraId="520B465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If the roamingUeInd attribute is present with the value "true", absence of remotePlmnRangeList indicates that the SMSF can serve roaming UEs from any remote PLMN.</w:t>
            </w:r>
          </w:p>
          <w:p w14:paraId="159787F3" w14:textId="77777777" w:rsidR="00943048" w:rsidRPr="00943048" w:rsidRDefault="00943048" w:rsidP="00943048">
            <w:pPr>
              <w:keepNext/>
              <w:keepLines/>
              <w:spacing w:after="0"/>
              <w:rPr>
                <w:rFonts w:ascii="Arial" w:eastAsia="等线" w:hAnsi="Arial"/>
                <w:sz w:val="18"/>
              </w:rPr>
            </w:pPr>
          </w:p>
          <w:p w14:paraId="71473C2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DBC44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PlmnRange</w:t>
            </w:r>
          </w:p>
          <w:p w14:paraId="0E062B2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DB2D3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707289B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751A6C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1C712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694EC9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82F3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0F69694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indicates the f</w:t>
            </w:r>
            <w:r w:rsidRPr="00943048">
              <w:rPr>
                <w:rFonts w:ascii="Arial" w:eastAsia="等线" w:hAnsi="Arial" w:cs="Arial"/>
                <w:sz w:val="18"/>
                <w:szCs w:val="18"/>
                <w:lang w:eastAsia="zh-CN"/>
              </w:rPr>
              <w:t>irst value identifying the start of a PLMN range.</w:t>
            </w:r>
          </w:p>
          <w:p w14:paraId="59F8265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The string shall be encoded as follows:</w:t>
            </w:r>
          </w:p>
          <w:p w14:paraId="1FE3291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&lt;MCC&gt;&lt;MNC&gt;</w:t>
            </w:r>
          </w:p>
          <w:p w14:paraId="68AB9F75" w14:textId="77777777" w:rsidR="00943048" w:rsidRPr="00943048" w:rsidRDefault="00943048" w:rsidP="00943048">
            <w:pPr>
              <w:keepNext/>
              <w:keepLines/>
              <w:spacing w:after="0"/>
              <w:rPr>
                <w:rFonts w:ascii="Arial" w:eastAsia="等线" w:hAnsi="Arial" w:cs="Arial"/>
                <w:sz w:val="18"/>
                <w:szCs w:val="18"/>
                <w:lang w:eastAsia="zh-CN"/>
              </w:rPr>
            </w:pPr>
          </w:p>
          <w:p w14:paraId="1B11386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Pattern: '^[0-9]{3}[0-9]{2,3}$'</w:t>
            </w:r>
          </w:p>
          <w:p w14:paraId="7EAC91CA" w14:textId="77777777" w:rsidR="00943048" w:rsidRPr="00943048" w:rsidRDefault="00943048" w:rsidP="00943048">
            <w:pPr>
              <w:keepNext/>
              <w:keepLines/>
              <w:spacing w:after="0"/>
              <w:rPr>
                <w:rFonts w:ascii="Arial" w:eastAsia="等线" w:hAnsi="Arial" w:cs="Arial"/>
                <w:sz w:val="18"/>
                <w:szCs w:val="18"/>
                <w:lang w:eastAsia="zh-CN"/>
              </w:rPr>
            </w:pPr>
          </w:p>
          <w:p w14:paraId="3D61E73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EF49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9F2C32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134F3C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6777E50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D99A33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A1870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4C6EA0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CF5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PlmnRange.end</w:t>
            </w:r>
          </w:p>
        </w:tc>
        <w:tc>
          <w:tcPr>
            <w:tcW w:w="4395" w:type="dxa"/>
            <w:tcBorders>
              <w:top w:val="single" w:sz="4" w:space="0" w:color="auto"/>
              <w:left w:val="single" w:sz="4" w:space="0" w:color="auto"/>
              <w:bottom w:val="single" w:sz="4" w:space="0" w:color="auto"/>
              <w:right w:val="single" w:sz="4" w:space="0" w:color="auto"/>
            </w:tcBorders>
          </w:tcPr>
          <w:p w14:paraId="3CD42EA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indicates the l</w:t>
            </w:r>
            <w:r w:rsidRPr="00943048">
              <w:rPr>
                <w:rFonts w:ascii="Arial" w:eastAsia="等线" w:hAnsi="Arial" w:cs="Arial"/>
                <w:sz w:val="18"/>
                <w:szCs w:val="18"/>
                <w:lang w:eastAsia="zh-CN"/>
              </w:rPr>
              <w:t>ast value identifying the end of a PLMN range.</w:t>
            </w:r>
          </w:p>
          <w:p w14:paraId="330F817C"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The string shall be encoded as follows:</w:t>
            </w:r>
          </w:p>
          <w:p w14:paraId="74E7355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&lt;MCC&gt;&lt;MNC&gt;</w:t>
            </w:r>
          </w:p>
          <w:p w14:paraId="64F5DC10" w14:textId="77777777" w:rsidR="00943048" w:rsidRPr="00943048" w:rsidRDefault="00943048" w:rsidP="00943048">
            <w:pPr>
              <w:keepNext/>
              <w:keepLines/>
              <w:spacing w:after="0"/>
              <w:rPr>
                <w:rFonts w:ascii="Arial" w:eastAsia="等线" w:hAnsi="Arial" w:cs="Arial"/>
                <w:sz w:val="18"/>
                <w:szCs w:val="18"/>
                <w:lang w:eastAsia="zh-CN"/>
              </w:rPr>
            </w:pPr>
          </w:p>
          <w:p w14:paraId="47083817"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Pattern: '^[0-9]{3}[0-9]{2,3}$'</w:t>
            </w:r>
          </w:p>
          <w:p w14:paraId="215CA1E0" w14:textId="77777777" w:rsidR="00943048" w:rsidRPr="00943048" w:rsidRDefault="00943048" w:rsidP="00943048">
            <w:pPr>
              <w:keepNext/>
              <w:keepLines/>
              <w:spacing w:after="0"/>
              <w:rPr>
                <w:rFonts w:ascii="Arial" w:eastAsia="等线" w:hAnsi="Arial" w:cs="Arial"/>
                <w:sz w:val="18"/>
                <w:szCs w:val="18"/>
                <w:lang w:eastAsia="zh-CN"/>
              </w:rPr>
            </w:pPr>
          </w:p>
          <w:p w14:paraId="79BAC7D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918F8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43BCA7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4D224D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CDB68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8570C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E90D1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E468E5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CE8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C5C15E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indicates p</w:t>
            </w:r>
            <w:r w:rsidRPr="00943048">
              <w:rPr>
                <w:rFonts w:ascii="Arial" w:eastAsia="等线" w:hAnsi="Arial" w:cs="Arial"/>
                <w:sz w:val="18"/>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73C0A79D" w14:textId="77777777" w:rsidR="00943048" w:rsidRPr="00943048" w:rsidRDefault="00943048" w:rsidP="00943048">
            <w:pPr>
              <w:keepNext/>
              <w:keepLines/>
              <w:spacing w:after="0"/>
              <w:rPr>
                <w:rFonts w:ascii="Arial" w:eastAsia="等线" w:hAnsi="Arial" w:cs="Arial"/>
                <w:sz w:val="18"/>
                <w:szCs w:val="18"/>
                <w:lang w:eastAsia="zh-CN"/>
              </w:rPr>
            </w:pPr>
          </w:p>
          <w:p w14:paraId="40EB1F8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To be noted, either the start and end attributes, or the pattern attribute, shall be present.</w:t>
            </w:r>
          </w:p>
          <w:p w14:paraId="1724803E" w14:textId="77777777" w:rsidR="00943048" w:rsidRPr="00943048" w:rsidRDefault="00943048" w:rsidP="00943048">
            <w:pPr>
              <w:keepNext/>
              <w:keepLines/>
              <w:spacing w:after="0"/>
              <w:rPr>
                <w:rFonts w:ascii="Arial" w:eastAsia="等线" w:hAnsi="Arial" w:cs="Arial"/>
                <w:sz w:val="18"/>
                <w:szCs w:val="18"/>
                <w:lang w:eastAsia="zh-CN"/>
              </w:rPr>
            </w:pPr>
          </w:p>
          <w:p w14:paraId="6E587EF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0BF5F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9E8DB8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53AA41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5B6866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64E50F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585EF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967F85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E6DF4"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udrInfo</w:t>
            </w:r>
          </w:p>
        </w:tc>
        <w:tc>
          <w:tcPr>
            <w:tcW w:w="4395" w:type="dxa"/>
            <w:tcBorders>
              <w:top w:val="single" w:sz="4" w:space="0" w:color="auto"/>
              <w:left w:val="single" w:sz="4" w:space="0" w:color="auto"/>
              <w:bottom w:val="single" w:sz="4" w:space="0" w:color="auto"/>
              <w:right w:val="single" w:sz="4" w:space="0" w:color="auto"/>
            </w:tcBorders>
          </w:tcPr>
          <w:p w14:paraId="215CE9C8"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This attribute</w:t>
            </w:r>
            <w:r w:rsidRPr="00943048">
              <w:rPr>
                <w:rFonts w:ascii="Arial" w:eastAsia="等线" w:hAnsi="Arial" w:cs="Arial"/>
                <w:sz w:val="18"/>
                <w:szCs w:val="18"/>
                <w:lang w:eastAsia="zh-CN"/>
              </w:rPr>
              <w:t xml:space="preserve"> represents the information of an UDR NF Instance</w:t>
            </w:r>
            <w:r w:rsidRPr="00943048" w:rsidDel="002E7168">
              <w:rPr>
                <w:rFonts w:ascii="Arial" w:eastAsia="等线" w:hAnsi="Arial" w:cs="Arial"/>
                <w:sz w:val="18"/>
                <w:szCs w:val="18"/>
                <w:lang w:eastAsia="zh-CN"/>
              </w:rPr>
              <w:t xml:space="preserve"> </w:t>
            </w:r>
            <w:r w:rsidRPr="00943048">
              <w:rPr>
                <w:rFonts w:ascii="Arial" w:eastAsia="等线" w:hAnsi="Arial" w:cs="Arial"/>
                <w:sz w:val="18"/>
                <w:szCs w:val="18"/>
                <w:lang w:eastAsia="zh-CN"/>
              </w:rPr>
              <w:t xml:space="preserve">(see TS 29.510 [23]). </w:t>
            </w:r>
          </w:p>
          <w:p w14:paraId="048163B8" w14:textId="77777777" w:rsidR="00943048" w:rsidRPr="00943048" w:rsidRDefault="00943048" w:rsidP="00943048">
            <w:pPr>
              <w:keepNext/>
              <w:keepLines/>
              <w:spacing w:after="0"/>
              <w:rPr>
                <w:rFonts w:ascii="Arial" w:eastAsia="等线" w:hAnsi="Arial" w:cs="Arial"/>
                <w:sz w:val="18"/>
                <w:szCs w:val="18"/>
                <w:lang w:eastAsia="zh-CN"/>
              </w:rPr>
            </w:pPr>
          </w:p>
          <w:p w14:paraId="72DB36F3" w14:textId="77777777" w:rsidR="00943048" w:rsidRPr="00943048" w:rsidRDefault="00943048" w:rsidP="00943048">
            <w:pPr>
              <w:keepNext/>
              <w:keepLines/>
              <w:spacing w:after="0"/>
              <w:rPr>
                <w:rFonts w:ascii="Arial" w:eastAsia="等线" w:hAnsi="Arial" w:cs="Arial"/>
                <w:sz w:val="18"/>
                <w:szCs w:val="18"/>
                <w:lang w:eastAsia="zh-CN"/>
              </w:rPr>
            </w:pPr>
          </w:p>
          <w:p w14:paraId="5ED7EF7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A13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UdrInfo</w:t>
            </w:r>
          </w:p>
          <w:p w14:paraId="269FBC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91C442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C700B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6165AF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50A5B9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BDEBC9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BE3B"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sz w:val="18"/>
              </w:rPr>
              <w:t>udmInfo</w:t>
            </w:r>
          </w:p>
        </w:tc>
        <w:tc>
          <w:tcPr>
            <w:tcW w:w="4395" w:type="dxa"/>
            <w:tcBorders>
              <w:top w:val="single" w:sz="4" w:space="0" w:color="auto"/>
              <w:left w:val="single" w:sz="4" w:space="0" w:color="auto"/>
              <w:bottom w:val="single" w:sz="4" w:space="0" w:color="auto"/>
              <w:right w:val="single" w:sz="4" w:space="0" w:color="auto"/>
            </w:tcBorders>
          </w:tcPr>
          <w:p w14:paraId="2EC49FB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This attribute</w:t>
            </w:r>
            <w:r w:rsidRPr="00943048">
              <w:rPr>
                <w:rFonts w:ascii="Arial" w:eastAsia="等线" w:hAnsi="Arial" w:cs="Arial"/>
                <w:sz w:val="18"/>
                <w:szCs w:val="18"/>
                <w:lang w:eastAsia="zh-CN"/>
              </w:rPr>
              <w:t xml:space="preserve"> represents the information of an UDM NF Instance</w:t>
            </w:r>
            <w:r w:rsidRPr="00943048" w:rsidDel="002E7168">
              <w:rPr>
                <w:rFonts w:ascii="Arial" w:eastAsia="等线" w:hAnsi="Arial" w:cs="Arial"/>
                <w:sz w:val="18"/>
                <w:szCs w:val="18"/>
                <w:lang w:eastAsia="zh-CN"/>
              </w:rPr>
              <w:t xml:space="preserve"> </w:t>
            </w:r>
            <w:r w:rsidRPr="00943048">
              <w:rPr>
                <w:rFonts w:ascii="Arial" w:eastAsia="等线" w:hAnsi="Arial" w:cs="Arial"/>
                <w:sz w:val="18"/>
                <w:szCs w:val="18"/>
                <w:lang w:eastAsia="zh-CN"/>
              </w:rPr>
              <w:t xml:space="preserve">(see TS 29.510 [23]). </w:t>
            </w:r>
          </w:p>
          <w:p w14:paraId="483132B6" w14:textId="77777777" w:rsidR="00943048" w:rsidRPr="00943048" w:rsidRDefault="00943048" w:rsidP="00943048">
            <w:pPr>
              <w:keepNext/>
              <w:keepLines/>
              <w:spacing w:after="0"/>
              <w:rPr>
                <w:rFonts w:ascii="Arial" w:eastAsia="等线" w:hAnsi="Arial" w:cs="Arial"/>
                <w:sz w:val="18"/>
                <w:szCs w:val="18"/>
                <w:lang w:eastAsia="zh-CN"/>
              </w:rPr>
            </w:pPr>
          </w:p>
          <w:p w14:paraId="22733F2B" w14:textId="77777777" w:rsidR="00943048" w:rsidRPr="00943048" w:rsidRDefault="00943048" w:rsidP="00943048">
            <w:pPr>
              <w:keepNext/>
              <w:keepLines/>
              <w:spacing w:after="0"/>
              <w:rPr>
                <w:rFonts w:ascii="Arial" w:eastAsia="等线" w:hAnsi="Arial" w:cs="Arial"/>
                <w:sz w:val="18"/>
                <w:szCs w:val="18"/>
                <w:lang w:eastAsia="zh-CN"/>
              </w:rPr>
            </w:pPr>
          </w:p>
          <w:p w14:paraId="3A4B204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22EE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UdmInfo</w:t>
            </w:r>
          </w:p>
          <w:p w14:paraId="2A36F83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9DC1D9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C67B64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1C93AE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FE6949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3C2BD8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6E4D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lmfInfo</w:t>
            </w:r>
          </w:p>
        </w:tc>
        <w:tc>
          <w:tcPr>
            <w:tcW w:w="4395" w:type="dxa"/>
            <w:tcBorders>
              <w:top w:val="single" w:sz="4" w:space="0" w:color="auto"/>
              <w:left w:val="single" w:sz="4" w:space="0" w:color="auto"/>
              <w:bottom w:val="single" w:sz="4" w:space="0" w:color="auto"/>
              <w:right w:val="single" w:sz="4" w:space="0" w:color="auto"/>
            </w:tcBorders>
          </w:tcPr>
          <w:p w14:paraId="6CB61E7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information of an LMF NF Instance</w:t>
            </w:r>
          </w:p>
          <w:p w14:paraId="21BAA527" w14:textId="77777777" w:rsidR="00943048" w:rsidRPr="00943048" w:rsidRDefault="00943048" w:rsidP="00943048">
            <w:pPr>
              <w:keepNext/>
              <w:keepLines/>
              <w:spacing w:after="0"/>
              <w:rPr>
                <w:rFonts w:ascii="Arial" w:eastAsia="等线" w:hAnsi="Arial" w:cs="Arial"/>
                <w:sz w:val="18"/>
                <w:szCs w:val="18"/>
              </w:rPr>
            </w:pPr>
          </w:p>
          <w:p w14:paraId="105E836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E34B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LmfInfo</w:t>
            </w:r>
          </w:p>
          <w:p w14:paraId="6EE675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A39C5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354A2B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97DCB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9E4A6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w:t>
            </w:r>
            <w:r w:rsidRPr="00943048">
              <w:rPr>
                <w:rFonts w:ascii="Courier New" w:eastAsia="等线" w:hAnsi="Courier New"/>
              </w:rPr>
              <w:t xml:space="preserve"> </w:t>
            </w:r>
            <w:r w:rsidRPr="00943048">
              <w:rPr>
                <w:rFonts w:ascii="Arial" w:eastAsia="等线" w:hAnsi="Arial" w:cs="Arial"/>
                <w:sz w:val="18"/>
                <w:szCs w:val="18"/>
              </w:rPr>
              <w:t>False</w:t>
            </w:r>
          </w:p>
        </w:tc>
      </w:tr>
      <w:tr w:rsidR="00943048" w:rsidRPr="00943048" w14:paraId="2F9F0D9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CB89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472FBB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external client type(s), e.g. emergency client. The NRF should only include this LMF instance to NF discovery with "client-type" query parameter indicating one of the external client types in the list.</w:t>
            </w:r>
          </w:p>
          <w:p w14:paraId="7A302493" w14:textId="77777777" w:rsidR="00943048" w:rsidRPr="00943048" w:rsidRDefault="00943048" w:rsidP="00943048">
            <w:pPr>
              <w:keepNext/>
              <w:keepLines/>
              <w:spacing w:after="0"/>
              <w:rPr>
                <w:rFonts w:ascii="Arial" w:eastAsia="等线" w:hAnsi="Arial" w:cs="Arial"/>
                <w:sz w:val="18"/>
                <w:szCs w:val="18"/>
              </w:rPr>
            </w:pPr>
          </w:p>
          <w:p w14:paraId="23F80E1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Absence of this attribute means the LMF is not dedicated to serve specific client types. </w:t>
            </w:r>
          </w:p>
          <w:p w14:paraId="7E427255" w14:textId="77777777" w:rsidR="00943048" w:rsidRPr="00943048" w:rsidRDefault="00943048" w:rsidP="00943048">
            <w:pPr>
              <w:keepNext/>
              <w:keepLines/>
              <w:spacing w:after="0"/>
              <w:rPr>
                <w:rFonts w:ascii="Arial" w:eastAsia="等线" w:hAnsi="Arial" w:cs="Arial"/>
                <w:sz w:val="18"/>
                <w:szCs w:val="18"/>
              </w:rPr>
            </w:pPr>
          </w:p>
          <w:p w14:paraId="5629142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 xml:space="preserve">AllowedValues:  </w:t>
            </w:r>
            <w:r w:rsidRPr="00943048">
              <w:rPr>
                <w:rFonts w:ascii="Arial" w:eastAsia="等线" w:hAnsi="Arial"/>
                <w:sz w:val="18"/>
              </w:rPr>
              <w:t>see clause 6.1.6.3.3 of TS 29.572 [86]</w:t>
            </w:r>
          </w:p>
          <w:p w14:paraId="00F5E32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"EMERGENCY_SERVICES": External client for emergency services</w:t>
            </w:r>
          </w:p>
          <w:p w14:paraId="7418D6C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"VALUE_ADDED_SERVICES": External client for value added services</w:t>
            </w:r>
          </w:p>
          <w:p w14:paraId="77F3F77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"PLMN_OPERATOR_SERVICES": External client for PLMN operator services</w:t>
            </w:r>
          </w:p>
          <w:p w14:paraId="656A7D8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"LAWFUL_INTERCEPT_SERVICES": External client for Lawful Intercept services</w:t>
            </w:r>
          </w:p>
          <w:p w14:paraId="415DAAE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"PLMN_OPERATOR_BROADCAST_SERVICES": External client for PLMN Operator Broadcast services</w:t>
            </w:r>
          </w:p>
          <w:p w14:paraId="417184F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"PLMN_OPERATOR_OM": External client for PLMN Operator O&amp;M</w:t>
            </w:r>
          </w:p>
          <w:p w14:paraId="3B06713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"PLMN_OPERATOR_ANONYMOUS_STATISTICS": External client for PLMN Operator anonymous statistics</w:t>
            </w:r>
          </w:p>
          <w:p w14:paraId="0132060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"PLMN_OPERATOR_TARGET_MS_SERVICE_SUPPORT": External client for PLMN Operator target MS service support</w:t>
            </w:r>
          </w:p>
          <w:p w14:paraId="771DF31C" w14:textId="77777777" w:rsidR="00943048" w:rsidRPr="00943048" w:rsidRDefault="00943048" w:rsidP="00943048">
            <w:pPr>
              <w:keepNext/>
              <w:keepLines/>
              <w:widowControl w:val="0"/>
              <w:tabs>
                <w:tab w:val="right" w:leader="dot" w:pos="9639"/>
              </w:tabs>
              <w:spacing w:before="180" w:after="0"/>
              <w:ind w:left="1418" w:right="425" w:hanging="1418"/>
              <w:rPr>
                <w:rFonts w:eastAsia="等线"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047EB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E7D4B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57D5C39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EBC8C2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625AC03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E8DC3D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73B46F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8FE59"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lmfId</w:t>
            </w:r>
          </w:p>
        </w:tc>
        <w:tc>
          <w:tcPr>
            <w:tcW w:w="4395" w:type="dxa"/>
            <w:tcBorders>
              <w:top w:val="single" w:sz="4" w:space="0" w:color="auto"/>
              <w:left w:val="single" w:sz="4" w:space="0" w:color="auto"/>
              <w:bottom w:val="single" w:sz="4" w:space="0" w:color="auto"/>
              <w:right w:val="single" w:sz="4" w:space="0" w:color="auto"/>
            </w:tcBorders>
          </w:tcPr>
          <w:p w14:paraId="36A2616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represents the LMF identification. See clause 6.1.6.3.6 TS 29.572 [8]</w:t>
            </w:r>
          </w:p>
          <w:p w14:paraId="0E800B7C" w14:textId="77777777" w:rsidR="00943048" w:rsidRPr="00943048" w:rsidRDefault="00943048" w:rsidP="00943048">
            <w:pPr>
              <w:keepNext/>
              <w:keepLines/>
              <w:spacing w:after="0"/>
              <w:rPr>
                <w:rFonts w:ascii="Arial" w:eastAsia="等线" w:hAnsi="Arial"/>
                <w:sz w:val="18"/>
              </w:rPr>
            </w:pPr>
          </w:p>
          <w:p w14:paraId="61453DB5" w14:textId="77777777" w:rsidR="00943048" w:rsidRPr="00943048" w:rsidRDefault="00943048" w:rsidP="00943048">
            <w:pPr>
              <w:keepNext/>
              <w:keepLines/>
              <w:spacing w:after="0"/>
              <w:rPr>
                <w:rFonts w:ascii="Arial" w:eastAsia="等线" w:hAnsi="Arial"/>
                <w:sz w:val="18"/>
              </w:rPr>
            </w:pPr>
          </w:p>
          <w:p w14:paraId="385D224B" w14:textId="77777777" w:rsidR="00943048" w:rsidRPr="00943048" w:rsidRDefault="00943048" w:rsidP="00943048">
            <w:pPr>
              <w:keepNext/>
              <w:keepLines/>
              <w:spacing w:after="0"/>
              <w:rPr>
                <w:rFonts w:ascii="Arial" w:eastAsia="等线" w:hAnsi="Arial"/>
                <w:sz w:val="18"/>
              </w:rPr>
            </w:pPr>
          </w:p>
          <w:p w14:paraId="67F97368" w14:textId="77777777" w:rsidR="00943048" w:rsidRPr="00943048" w:rsidRDefault="00943048" w:rsidP="00943048">
            <w:pPr>
              <w:keepNext/>
              <w:keepLines/>
              <w:spacing w:after="0"/>
              <w:rPr>
                <w:rFonts w:ascii="Arial" w:eastAsia="等线" w:hAnsi="Arial"/>
                <w:sz w:val="18"/>
              </w:rPr>
            </w:pPr>
          </w:p>
          <w:p w14:paraId="67CD46A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1C67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1C5575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AB390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05ABE8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F02382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3322E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BFFE2B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F5F28"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6926D0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contains the access type (3GPP_ACCESS and/or NON_3GPP_ACCESS) supported by the SMF.</w:t>
            </w:r>
          </w:p>
          <w:p w14:paraId="1A6E7EB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If not included, it </w:t>
            </w:r>
            <w:r w:rsidRPr="00943048">
              <w:rPr>
                <w:rFonts w:ascii="Arial" w:eastAsia="等线" w:hAnsi="Arial" w:hint="eastAsia"/>
                <w:sz w:val="18"/>
              </w:rPr>
              <w:t>shal</w:t>
            </w:r>
            <w:r w:rsidRPr="00943048">
              <w:rPr>
                <w:rFonts w:ascii="Arial" w:eastAsia="等线" w:hAnsi="Arial"/>
                <w:sz w:val="18"/>
              </w:rPr>
              <w:t>l be assumed the both access types are supported.</w:t>
            </w:r>
          </w:p>
          <w:p w14:paraId="1C00EB89" w14:textId="77777777" w:rsidR="00943048" w:rsidRPr="00943048" w:rsidRDefault="00943048" w:rsidP="00943048">
            <w:pPr>
              <w:keepNext/>
              <w:keepLines/>
              <w:spacing w:after="0"/>
              <w:rPr>
                <w:rFonts w:ascii="Arial" w:eastAsia="等线" w:hAnsi="Arial"/>
                <w:sz w:val="18"/>
              </w:rPr>
            </w:pPr>
          </w:p>
          <w:p w14:paraId="6A589632"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r w:rsidRPr="00943048">
              <w:rPr>
                <w:rFonts w:ascii="Arial" w:eastAsia="等线" w:hAnsi="Arial"/>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86FB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C6CD53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63D8BE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022C273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72E8E86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C27C00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E91A4B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56"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C02C81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contains the AN node type (i.e. gNB or NG-eNB) supported by the LMF.</w:t>
            </w:r>
          </w:p>
          <w:p w14:paraId="51C22D7C" w14:textId="77777777" w:rsidR="00943048" w:rsidRPr="00943048" w:rsidRDefault="00943048" w:rsidP="00943048">
            <w:pPr>
              <w:keepNext/>
              <w:keepLines/>
              <w:spacing w:after="0"/>
              <w:rPr>
                <w:rFonts w:ascii="Arial" w:eastAsia="等线" w:hAnsi="Arial"/>
                <w:sz w:val="18"/>
              </w:rPr>
            </w:pPr>
          </w:p>
          <w:p w14:paraId="2157CACF" w14:textId="77777777" w:rsidR="00943048" w:rsidRPr="00943048" w:rsidRDefault="00943048" w:rsidP="00943048">
            <w:pPr>
              <w:keepNext/>
              <w:keepLines/>
              <w:widowControl w:val="0"/>
              <w:tabs>
                <w:tab w:val="right" w:leader="dot" w:pos="9639"/>
              </w:tabs>
              <w:spacing w:before="180" w:after="0"/>
              <w:ind w:left="2693" w:right="425" w:hanging="2693"/>
              <w:rPr>
                <w:rFonts w:ascii="Arial" w:eastAsia="等线" w:hAnsi="Arial"/>
                <w:sz w:val="18"/>
              </w:rPr>
            </w:pPr>
            <w:r w:rsidRPr="00943048">
              <w:rPr>
                <w:rFonts w:ascii="Arial" w:eastAsia="等线" w:hAnsi="Arial"/>
                <w:sz w:val="18"/>
              </w:rPr>
              <w:t xml:space="preserve">If not included, it </w:t>
            </w:r>
            <w:r w:rsidRPr="00943048">
              <w:rPr>
                <w:rFonts w:ascii="Arial" w:eastAsia="等线" w:hAnsi="Arial" w:hint="eastAsia"/>
                <w:sz w:val="18"/>
              </w:rPr>
              <w:t>shal</w:t>
            </w:r>
            <w:r w:rsidRPr="00943048">
              <w:rPr>
                <w:rFonts w:ascii="Arial" w:eastAsia="等线" w:hAnsi="Arial"/>
                <w:sz w:val="18"/>
              </w:rPr>
              <w:t>l be assumed that all AN node types are supported.</w:t>
            </w:r>
          </w:p>
          <w:p w14:paraId="400C3C18"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r w:rsidRPr="00943048">
              <w:rPr>
                <w:rFonts w:ascii="Arial" w:eastAsia="等线" w:hAnsi="Arial"/>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306A36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75C6B2F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2CBA36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948E7A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CEC032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542CBC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67F4F8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8BCC"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9C7D4F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contains the RAT type (e.g. 5G NR, eLTE or any of the RAT Types specified for NR satellite access) supported by the LMF.</w:t>
            </w:r>
          </w:p>
          <w:p w14:paraId="624303D7" w14:textId="77777777" w:rsidR="00943048" w:rsidRPr="00943048" w:rsidRDefault="00943048" w:rsidP="00943048">
            <w:pPr>
              <w:keepNext/>
              <w:keepLines/>
              <w:spacing w:after="0"/>
              <w:rPr>
                <w:rFonts w:ascii="Arial" w:eastAsia="等线" w:hAnsi="Arial"/>
                <w:sz w:val="18"/>
              </w:rPr>
            </w:pPr>
          </w:p>
          <w:p w14:paraId="3FF73A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If not included, it </w:t>
            </w:r>
            <w:r w:rsidRPr="00943048">
              <w:rPr>
                <w:rFonts w:ascii="Arial" w:eastAsia="等线" w:hAnsi="Arial" w:hint="eastAsia"/>
                <w:sz w:val="18"/>
              </w:rPr>
              <w:t>shal</w:t>
            </w:r>
            <w:r w:rsidRPr="00943048">
              <w:rPr>
                <w:rFonts w:ascii="Arial" w:eastAsia="等线" w:hAnsi="Arial"/>
                <w:sz w:val="18"/>
              </w:rPr>
              <w:t xml:space="preserve">l be assumed that all RAT types are supported </w:t>
            </w:r>
          </w:p>
          <w:p w14:paraId="0A93DEF0" w14:textId="77777777" w:rsidR="00943048" w:rsidRPr="00943048" w:rsidRDefault="00943048" w:rsidP="00943048">
            <w:pPr>
              <w:keepNext/>
              <w:keepLines/>
              <w:spacing w:after="0"/>
              <w:rPr>
                <w:rFonts w:ascii="Arial" w:eastAsia="等线" w:hAnsi="Arial"/>
                <w:sz w:val="18"/>
              </w:rPr>
            </w:pPr>
          </w:p>
          <w:p w14:paraId="65DC64F8"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r w:rsidRPr="00943048">
              <w:rPr>
                <w:rFonts w:ascii="Arial" w:eastAsia="等线" w:hAnsi="Arial"/>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31A586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4BD7CB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46685D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4C2A8C7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75C4E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B2A72B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2587B5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A328D"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1121C8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contains TAI list that the LMF can serve. It may contain one or more non-3GPP access TAIs.</w:t>
            </w:r>
          </w:p>
          <w:p w14:paraId="2EDCF73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The absence of both this attribute and the taiRangeList attribute indicates that the LMF can be selected for any TAI in the serving network.</w:t>
            </w:r>
          </w:p>
          <w:p w14:paraId="6E054EE6" w14:textId="77777777" w:rsidR="00943048" w:rsidRPr="00943048" w:rsidRDefault="00943048" w:rsidP="00943048">
            <w:pPr>
              <w:keepNext/>
              <w:keepLines/>
              <w:spacing w:after="0"/>
              <w:rPr>
                <w:rFonts w:ascii="Arial" w:eastAsia="等线" w:hAnsi="Arial"/>
                <w:sz w:val="18"/>
              </w:rPr>
            </w:pPr>
          </w:p>
          <w:p w14:paraId="5CB0C94C"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2754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w:t>
            </w:r>
          </w:p>
          <w:p w14:paraId="50F027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82D614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FF971B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F8CC8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6EF38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4D5BAE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0B2D1"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F58B93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contains TAI range list that the LMF can serve. It may contain one or more non-3GPP access TAI ranges. The absence of both this attribute and the taiList attribute indicates that the LMF can be selected for any TAI in the serving network.</w:t>
            </w:r>
          </w:p>
          <w:p w14:paraId="49C67A27" w14:textId="77777777" w:rsidR="00943048" w:rsidRPr="00943048" w:rsidRDefault="00943048" w:rsidP="00943048">
            <w:pPr>
              <w:keepNext/>
              <w:keepLines/>
              <w:spacing w:after="0"/>
              <w:rPr>
                <w:rFonts w:ascii="Arial" w:eastAsia="等线" w:hAnsi="Arial"/>
                <w:sz w:val="18"/>
              </w:rPr>
            </w:pPr>
          </w:p>
          <w:p w14:paraId="5E48F7B8" w14:textId="77777777" w:rsidR="00943048" w:rsidRPr="00943048" w:rsidRDefault="00943048" w:rsidP="00943048">
            <w:pPr>
              <w:keepNext/>
              <w:keepLines/>
              <w:spacing w:after="0"/>
              <w:rPr>
                <w:rFonts w:ascii="Arial" w:eastAsia="等线" w:hAnsi="Arial"/>
                <w:sz w:val="18"/>
              </w:rPr>
            </w:pPr>
          </w:p>
          <w:p w14:paraId="3054279C"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80566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TAIRange</w:t>
            </w:r>
          </w:p>
          <w:p w14:paraId="017E7E6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6CC369D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1FBF463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7F4FEA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5CDA044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32E2760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2E615C6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05F7B"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00B953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 xml:space="preserve">This attribute contains </w:t>
            </w:r>
            <w:r w:rsidRPr="00943048">
              <w:rPr>
                <w:rFonts w:ascii="Arial" w:eastAsia="等线" w:hAnsi="Arial"/>
                <w:sz w:val="18"/>
              </w:rPr>
              <w:t>the GAD shapes supported by the LMF.</w:t>
            </w:r>
          </w:p>
          <w:p w14:paraId="7767A31C" w14:textId="77777777" w:rsidR="00943048" w:rsidRPr="00943048" w:rsidRDefault="00943048" w:rsidP="00943048">
            <w:pPr>
              <w:keepNext/>
              <w:keepLines/>
              <w:spacing w:after="0"/>
              <w:rPr>
                <w:rFonts w:ascii="Arial" w:eastAsia="等线" w:hAnsi="Arial"/>
                <w:sz w:val="18"/>
              </w:rPr>
            </w:pPr>
          </w:p>
          <w:p w14:paraId="5DE9645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If not included, it doesn't indicate that the LMF doesn't support any GAD shapes.</w:t>
            </w:r>
          </w:p>
          <w:p w14:paraId="5DBBC236" w14:textId="77777777" w:rsidR="00943048" w:rsidRPr="00943048" w:rsidRDefault="00943048" w:rsidP="00943048">
            <w:pPr>
              <w:keepNext/>
              <w:keepLines/>
              <w:spacing w:after="0"/>
              <w:rPr>
                <w:rFonts w:ascii="Arial" w:eastAsia="等线" w:hAnsi="Arial"/>
                <w:sz w:val="18"/>
              </w:rPr>
            </w:pPr>
          </w:p>
          <w:p w14:paraId="0716729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The allowedValues are: see clause 6.1.6.3.4 of TS 29.572 [86]</w:t>
            </w:r>
          </w:p>
          <w:p w14:paraId="03364CE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"POINT"</w:t>
            </w:r>
            <w:r w:rsidRPr="00943048">
              <w:rPr>
                <w:rFonts w:ascii="Arial" w:eastAsia="等线" w:hAnsi="Arial"/>
                <w:sz w:val="18"/>
              </w:rPr>
              <w:tab/>
              <w:t>indicates Ellipsoid Point</w:t>
            </w:r>
          </w:p>
          <w:p w14:paraId="5530985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"POINT_UNCERTAINTY_CIRCLE"</w:t>
            </w:r>
            <w:r w:rsidRPr="00943048">
              <w:rPr>
                <w:rFonts w:ascii="Arial" w:eastAsia="等线" w:hAnsi="Arial"/>
                <w:sz w:val="18"/>
              </w:rPr>
              <w:tab/>
              <w:t>indicates Ellipsoid point with uncertainty circle</w:t>
            </w:r>
          </w:p>
          <w:p w14:paraId="445180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"POINT_UNCERTAINTY_ELLIPSE" indicates  Ellipsoid point with uncertainty ellipse</w:t>
            </w:r>
          </w:p>
          <w:p w14:paraId="05AE1F4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"POLYGON" indicates Polygon</w:t>
            </w:r>
          </w:p>
          <w:p w14:paraId="03F2A8B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"POIN</w:t>
            </w:r>
            <w:r w:rsidRPr="00943048">
              <w:rPr>
                <w:rFonts w:ascii="Arial" w:eastAsia="等线" w:hAnsi="Arial" w:cs="Arial"/>
                <w:sz w:val="18"/>
                <w:szCs w:val="18"/>
              </w:rPr>
              <w:t>T_ALTITUDE" indicates Ellipsoid point with altitude</w:t>
            </w:r>
          </w:p>
          <w:p w14:paraId="0F3FE1C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"POINT_ALTITUDE_UNCERTAINTY" indicates  Ellipsoid point with altitude and uncertainty ellipsoid</w:t>
            </w:r>
          </w:p>
          <w:p w14:paraId="20C572F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"ELLIPSOID_ARC" indicates Ellipsoid Arc</w:t>
            </w:r>
          </w:p>
          <w:p w14:paraId="51D79E1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"LOCAL_2D_POINT_UNCERTAINTY_ELLIPSE" indicates Local 2D point with uncertainty ellipse</w:t>
            </w:r>
          </w:p>
          <w:p w14:paraId="57D8623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33DE3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185A06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0C37E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76CE40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6198C81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D422A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34AF8E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3A57A"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A90180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S-NSSAIs and DNNs supported by the trusted AF.</w:t>
            </w:r>
          </w:p>
          <w:p w14:paraId="44F6B529" w14:textId="77777777" w:rsidR="00943048" w:rsidRPr="00943048" w:rsidRDefault="00943048" w:rsidP="00943048">
            <w:pPr>
              <w:keepNext/>
              <w:keepLines/>
              <w:spacing w:after="0"/>
              <w:rPr>
                <w:rFonts w:ascii="Arial" w:eastAsia="等线" w:hAnsi="Arial" w:cs="Arial"/>
                <w:sz w:val="18"/>
                <w:szCs w:val="18"/>
              </w:rPr>
            </w:pPr>
          </w:p>
          <w:p w14:paraId="4790BFF5" w14:textId="77777777" w:rsidR="00943048" w:rsidRPr="00943048" w:rsidRDefault="00943048" w:rsidP="00943048">
            <w:pPr>
              <w:keepNext/>
              <w:keepLines/>
              <w:spacing w:after="0"/>
              <w:rPr>
                <w:rFonts w:ascii="Arial" w:eastAsia="等线" w:hAnsi="Arial" w:cs="Arial"/>
                <w:sz w:val="18"/>
                <w:szCs w:val="18"/>
              </w:rPr>
            </w:pPr>
          </w:p>
          <w:p w14:paraId="17210095" w14:textId="77777777" w:rsidR="00943048" w:rsidRPr="00943048" w:rsidRDefault="00943048" w:rsidP="00943048">
            <w:pPr>
              <w:keepNext/>
              <w:keepLines/>
              <w:spacing w:after="0"/>
              <w:rPr>
                <w:rFonts w:ascii="Arial" w:eastAsia="等线" w:hAnsi="Arial" w:cs="Arial"/>
                <w:sz w:val="18"/>
                <w:szCs w:val="18"/>
              </w:rPr>
            </w:pPr>
          </w:p>
          <w:p w14:paraId="6820212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A4CA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SnssaiInfoItem</w:t>
            </w:r>
          </w:p>
          <w:p w14:paraId="5408014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2264EC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2A8C21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F29F2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74CAB0D" w14:textId="77777777" w:rsidR="00943048" w:rsidRPr="00943048" w:rsidRDefault="00943048" w:rsidP="00943048">
            <w:pPr>
              <w:keepLines/>
              <w:spacing w:after="0"/>
              <w:rPr>
                <w:rFonts w:ascii="Courier New" w:eastAsia="等线" w:hAnsi="Courier New" w:cs="Courier New"/>
                <w:lang w:eastAsia="zh-CN"/>
              </w:rPr>
            </w:pPr>
            <w:r w:rsidRPr="00943048">
              <w:rPr>
                <w:rFonts w:ascii="Arial" w:eastAsia="等线" w:hAnsi="Arial" w:cs="Arial"/>
                <w:sz w:val="18"/>
                <w:szCs w:val="18"/>
              </w:rPr>
              <w:t>isNullable: True</w:t>
            </w:r>
          </w:p>
        </w:tc>
      </w:tr>
      <w:tr w:rsidR="00943048" w:rsidRPr="00943048" w14:paraId="47FCC8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B6DF7"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afEvents</w:t>
            </w:r>
          </w:p>
        </w:tc>
        <w:tc>
          <w:tcPr>
            <w:tcW w:w="4395" w:type="dxa"/>
            <w:tcBorders>
              <w:top w:val="single" w:sz="4" w:space="0" w:color="auto"/>
              <w:left w:val="single" w:sz="4" w:space="0" w:color="auto"/>
              <w:bottom w:val="single" w:sz="4" w:space="0" w:color="auto"/>
              <w:right w:val="single" w:sz="4" w:space="0" w:color="auto"/>
            </w:tcBorders>
          </w:tcPr>
          <w:p w14:paraId="58F6717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list of </w:t>
            </w:r>
            <w:r w:rsidRPr="00943048">
              <w:rPr>
                <w:rFonts w:ascii="Arial" w:eastAsia="等线" w:hAnsi="Arial"/>
                <w:sz w:val="18"/>
              </w:rPr>
              <w:t>AF Event</w:t>
            </w:r>
            <w:r w:rsidRPr="00943048">
              <w:rPr>
                <w:rFonts w:ascii="Arial" w:eastAsia="等线" w:hAnsi="Arial" w:cs="Arial"/>
                <w:sz w:val="18"/>
                <w:szCs w:val="18"/>
              </w:rPr>
              <w:t>(s) supported by the trusted AF.</w:t>
            </w:r>
          </w:p>
          <w:p w14:paraId="016C1982" w14:textId="77777777" w:rsidR="00943048" w:rsidRPr="00943048" w:rsidRDefault="00943048" w:rsidP="00943048">
            <w:pPr>
              <w:keepNext/>
              <w:keepLines/>
              <w:spacing w:after="0"/>
              <w:rPr>
                <w:rFonts w:ascii="Arial" w:eastAsia="等线" w:hAnsi="Arial" w:cs="Arial"/>
                <w:sz w:val="18"/>
                <w:szCs w:val="18"/>
              </w:rPr>
            </w:pPr>
          </w:p>
          <w:p w14:paraId="2B1B4EF1" w14:textId="77777777" w:rsidR="00943048" w:rsidRPr="00943048" w:rsidRDefault="00943048" w:rsidP="00943048">
            <w:pPr>
              <w:keepNext/>
              <w:keepLines/>
              <w:spacing w:after="0"/>
              <w:rPr>
                <w:rFonts w:ascii="Arial" w:eastAsia="等线" w:hAnsi="Arial" w:cs="Arial"/>
                <w:sz w:val="18"/>
                <w:szCs w:val="18"/>
              </w:rPr>
            </w:pPr>
          </w:p>
          <w:p w14:paraId="51B04EA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"SVC_EXPERIENCE","UE_MOBILITY", "UE_COMM", "EXCEPTIONS", "USER_DATA_CONGESTION", "PERF_DATA", "COLLECTIVE_BEHAVIOUR", "DISPERSION", "MS_QOE_METRICS", "MS_CONSUMPTION", "MS_NET_ASSIST_INVOCATION", "MS_DYN_POLICY_INVOCATION", "MS_ACCESS_ACTIVITY"</w:t>
            </w:r>
          </w:p>
          <w:p w14:paraId="73C6B04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86668B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Enumeration</w:t>
            </w:r>
          </w:p>
          <w:p w14:paraId="7BCC204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100126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5ACF9B2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6980839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245B9FD" w14:textId="77777777" w:rsidR="00943048" w:rsidRPr="00943048" w:rsidRDefault="00943048" w:rsidP="00943048">
            <w:pPr>
              <w:keepLines/>
              <w:spacing w:after="0"/>
              <w:rPr>
                <w:rFonts w:ascii="Courier New" w:eastAsia="等线" w:hAnsi="Courier New" w:cs="Courier New"/>
                <w:lang w:eastAsia="zh-CN"/>
              </w:rPr>
            </w:pPr>
            <w:r w:rsidRPr="00943048">
              <w:rPr>
                <w:rFonts w:ascii="Arial" w:eastAsia="等线" w:hAnsi="Arial" w:cs="Arial"/>
                <w:sz w:val="18"/>
                <w:szCs w:val="18"/>
              </w:rPr>
              <w:t>isNullable: True</w:t>
            </w:r>
          </w:p>
        </w:tc>
      </w:tr>
      <w:tr w:rsidR="00943048" w:rsidRPr="00943048" w14:paraId="06FD835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2E210"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3497627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w:t>
            </w:r>
            <w:r w:rsidRPr="00943048">
              <w:rPr>
                <w:rFonts w:ascii="Arial" w:eastAsia="等线" w:hAnsi="Arial"/>
                <w:sz w:val="18"/>
              </w:rPr>
              <w:t>Application ID(s) supported by</w:t>
            </w:r>
            <w:r w:rsidRPr="00943048">
              <w:rPr>
                <w:rFonts w:ascii="Arial" w:eastAsia="等线" w:hAnsi="Arial" w:cs="Arial"/>
                <w:sz w:val="18"/>
                <w:szCs w:val="18"/>
              </w:rPr>
              <w:t xml:space="preserve"> the trusted AF. The absence of this attribute indicate that the AF can be selected for any Application.</w:t>
            </w:r>
          </w:p>
          <w:p w14:paraId="2EAA5E15" w14:textId="77777777" w:rsidR="00943048" w:rsidRPr="00943048" w:rsidRDefault="00943048" w:rsidP="00943048">
            <w:pPr>
              <w:keepNext/>
              <w:keepLines/>
              <w:spacing w:after="0"/>
              <w:rPr>
                <w:rFonts w:ascii="Arial" w:eastAsia="等线" w:hAnsi="Arial" w:cs="Arial"/>
                <w:sz w:val="18"/>
                <w:szCs w:val="18"/>
              </w:rPr>
            </w:pPr>
          </w:p>
          <w:p w14:paraId="58E80B1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E6B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379F6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68F56F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AC60B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0ABEC6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3BFFA98" w14:textId="77777777" w:rsidR="00943048" w:rsidRPr="00943048" w:rsidRDefault="00943048" w:rsidP="00943048">
            <w:pPr>
              <w:keepLines/>
              <w:spacing w:after="0"/>
              <w:rPr>
                <w:rFonts w:ascii="Courier New" w:eastAsia="等线" w:hAnsi="Courier New" w:cs="Courier New"/>
                <w:lang w:eastAsia="zh-CN"/>
              </w:rPr>
            </w:pPr>
            <w:r w:rsidRPr="00943048">
              <w:rPr>
                <w:rFonts w:ascii="Arial" w:eastAsia="等线" w:hAnsi="Arial" w:cs="Arial"/>
                <w:sz w:val="18"/>
                <w:szCs w:val="18"/>
              </w:rPr>
              <w:t>isNullable: False</w:t>
            </w:r>
          </w:p>
        </w:tc>
      </w:tr>
      <w:tr w:rsidR="00943048" w:rsidRPr="00943048" w14:paraId="3B8A8BB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9C0F"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DA6B8E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Internal Group Identifiers supported by the trusted AF.</w:t>
            </w:r>
          </w:p>
          <w:p w14:paraId="50112EE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it does not imply that the AF supports all internal groups.</w:t>
            </w:r>
          </w:p>
          <w:p w14:paraId="3E40D60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String pattern: '^[A-Fa-f0-9]{8}-[0-9]{3}-[0-9]{2,3}-([A-Fa-f0-9][A-Fa-f0-9]){1,10}$'.</w:t>
            </w:r>
          </w:p>
          <w:p w14:paraId="585F3496" w14:textId="77777777" w:rsidR="00943048" w:rsidRPr="00943048" w:rsidRDefault="00943048" w:rsidP="00943048">
            <w:pPr>
              <w:keepNext/>
              <w:keepLines/>
              <w:spacing w:after="0"/>
              <w:rPr>
                <w:rFonts w:ascii="Arial" w:eastAsia="等线" w:hAnsi="Arial" w:cs="Arial"/>
                <w:sz w:val="18"/>
                <w:szCs w:val="18"/>
              </w:rPr>
            </w:pPr>
          </w:p>
          <w:p w14:paraId="5771563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05D2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47A92F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D65BE2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33D2B5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2CB3CF5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927162E" w14:textId="77777777" w:rsidR="00943048" w:rsidRPr="00943048" w:rsidRDefault="00943048" w:rsidP="00943048">
            <w:pPr>
              <w:keepLines/>
              <w:spacing w:after="0"/>
              <w:rPr>
                <w:rFonts w:ascii="Courier New" w:eastAsia="等线" w:hAnsi="Courier New" w:cs="Courier New"/>
                <w:lang w:eastAsia="zh-CN"/>
              </w:rPr>
            </w:pPr>
            <w:r w:rsidRPr="00943048">
              <w:rPr>
                <w:rFonts w:ascii="Arial" w:eastAsia="等线" w:hAnsi="Arial" w:cs="Arial"/>
                <w:sz w:val="18"/>
                <w:szCs w:val="18"/>
              </w:rPr>
              <w:t>isNullable: True</w:t>
            </w:r>
          </w:p>
        </w:tc>
      </w:tr>
      <w:tr w:rsidR="00943048" w:rsidRPr="00943048" w14:paraId="1AE6B85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E1337"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r w:rsidRPr="00943048">
              <w:rPr>
                <w:rFonts w:ascii="Courier New" w:eastAsia="等线" w:hAnsi="Courier New"/>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5D3FFD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 xml:space="preserve">This attribute </w:t>
            </w:r>
            <w:r w:rsidRPr="00943048">
              <w:rPr>
                <w:rFonts w:ascii="Arial" w:eastAsia="等线" w:hAnsi="Arial"/>
                <w:sz w:val="18"/>
              </w:rPr>
              <w:t xml:space="preserve">indicates whether the </w:t>
            </w:r>
            <w:r w:rsidRPr="00943048">
              <w:rPr>
                <w:rFonts w:ascii="Arial" w:eastAsia="等线" w:hAnsi="Arial" w:cs="Arial"/>
                <w:sz w:val="18"/>
                <w:szCs w:val="18"/>
              </w:rPr>
              <w:t>trusted AF</w:t>
            </w:r>
            <w:r w:rsidRPr="00943048">
              <w:rPr>
                <w:rFonts w:ascii="Arial" w:eastAsia="等线" w:hAnsi="Arial"/>
                <w:sz w:val="18"/>
              </w:rPr>
              <w:t xml:space="preserve"> supports mapping between UE IP address (IPv4 address or IPv6 prefix) and UE ID (i.e. SUPI).</w:t>
            </w:r>
          </w:p>
          <w:p w14:paraId="010BCE28" w14:textId="77777777" w:rsidR="00943048" w:rsidRPr="00943048" w:rsidRDefault="00943048" w:rsidP="00943048">
            <w:pPr>
              <w:keepNext/>
              <w:keepLines/>
              <w:spacing w:after="0"/>
              <w:rPr>
                <w:rFonts w:ascii="Arial" w:eastAsia="等线" w:hAnsi="Arial"/>
                <w:sz w:val="18"/>
              </w:rPr>
            </w:pPr>
          </w:p>
          <w:p w14:paraId="3CF0743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the trusted AF</w:t>
            </w:r>
            <w:r w:rsidRPr="00943048">
              <w:rPr>
                <w:rFonts w:ascii="Arial" w:eastAsia="等线" w:hAnsi="Arial"/>
                <w:sz w:val="18"/>
              </w:rPr>
              <w:t xml:space="preserve"> supports mapping between UE IP address and UE ID</w:t>
            </w:r>
            <w:r w:rsidRPr="00943048">
              <w:rPr>
                <w:rFonts w:ascii="Arial" w:eastAsia="等线" w:hAnsi="Arial" w:cs="Arial"/>
                <w:sz w:val="18"/>
                <w:szCs w:val="18"/>
              </w:rPr>
              <w:t>;</w:t>
            </w:r>
          </w:p>
          <w:p w14:paraId="6FA7A88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FALSE (default): the trusted AF</w:t>
            </w:r>
            <w:r w:rsidRPr="00943048">
              <w:rPr>
                <w:rFonts w:ascii="Arial" w:eastAsia="等线" w:hAnsi="Arial"/>
                <w:sz w:val="18"/>
              </w:rPr>
              <w:t xml:space="preserve"> does not support mapping between UE IP address and UE ID.</w:t>
            </w:r>
          </w:p>
          <w:p w14:paraId="0DF9A8C7" w14:textId="77777777" w:rsidR="00943048" w:rsidRPr="00943048" w:rsidRDefault="00943048" w:rsidP="00943048">
            <w:pPr>
              <w:keepNext/>
              <w:keepLines/>
              <w:spacing w:after="0"/>
              <w:rPr>
                <w:rFonts w:ascii="Arial" w:eastAsia="等线" w:hAnsi="Arial"/>
                <w:sz w:val="18"/>
              </w:rPr>
            </w:pPr>
          </w:p>
          <w:p w14:paraId="3DCC8A7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E915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AFB1A5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E2F1F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0DC2B2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2970CA6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FALSE</w:t>
            </w:r>
          </w:p>
          <w:p w14:paraId="671139E3" w14:textId="77777777" w:rsidR="00943048" w:rsidRPr="00943048" w:rsidRDefault="00943048" w:rsidP="00943048">
            <w:pPr>
              <w:keepLines/>
              <w:spacing w:after="0"/>
              <w:rPr>
                <w:rFonts w:ascii="Courier New" w:eastAsia="等线" w:hAnsi="Courier New" w:cs="Courier New"/>
                <w:lang w:eastAsia="zh-CN"/>
              </w:rPr>
            </w:pPr>
            <w:r w:rsidRPr="00943048">
              <w:rPr>
                <w:rFonts w:ascii="Arial" w:eastAsia="等线" w:hAnsi="Arial" w:cs="Arial"/>
                <w:sz w:val="18"/>
                <w:szCs w:val="18"/>
              </w:rPr>
              <w:t>isNullable: False</w:t>
            </w:r>
          </w:p>
        </w:tc>
      </w:tr>
      <w:tr w:rsidR="00943048" w:rsidRPr="00943048" w14:paraId="4567328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9E920"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8B1211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This attribute represents a l</w:t>
            </w:r>
            <w:r w:rsidRPr="00943048">
              <w:rPr>
                <w:rFonts w:ascii="Arial" w:eastAsia="等线" w:hAnsi="Arial" w:cs="Arial" w:hint="eastAsia"/>
                <w:sz w:val="18"/>
                <w:szCs w:val="18"/>
                <w:lang w:eastAsia="zh-CN"/>
              </w:rPr>
              <w:t xml:space="preserve">ist </w:t>
            </w:r>
            <w:r w:rsidRPr="00943048">
              <w:rPr>
                <w:rFonts w:ascii="Arial" w:eastAsia="等线" w:hAnsi="Arial" w:cs="Arial"/>
                <w:sz w:val="18"/>
                <w:szCs w:val="18"/>
              </w:rPr>
              <w:t>of parameters supported by the EASDF per S-NSSAI</w:t>
            </w:r>
            <w:r w:rsidRPr="00943048">
              <w:rPr>
                <w:rFonts w:ascii="Arial" w:eastAsia="等线" w:hAnsi="Arial" w:hint="eastAsia"/>
                <w:sz w:val="18"/>
                <w:lang w:eastAsia="zh-CN"/>
              </w:rPr>
              <w:t>.</w:t>
            </w:r>
          </w:p>
          <w:p w14:paraId="6E4FD04A" w14:textId="77777777" w:rsidR="00943048" w:rsidRPr="00943048" w:rsidRDefault="00943048" w:rsidP="00943048">
            <w:pPr>
              <w:keepNext/>
              <w:keepLines/>
              <w:spacing w:after="0"/>
              <w:rPr>
                <w:rFonts w:ascii="Arial" w:eastAsia="等线" w:hAnsi="Arial" w:cs="Arial"/>
                <w:sz w:val="18"/>
                <w:szCs w:val="18"/>
              </w:rPr>
            </w:pPr>
          </w:p>
          <w:p w14:paraId="06F68BA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58B8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SnssaiEasdfInfoItem</w:t>
            </w:r>
          </w:p>
          <w:p w14:paraId="559A77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1D56EB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404F8D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DC9FB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8D4C3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27C9DC2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8C2E"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538A3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This attribute represents N6 IP addresses of the EASDF</w:t>
            </w:r>
            <w:r w:rsidRPr="00943048">
              <w:rPr>
                <w:rFonts w:ascii="Arial" w:eastAsia="等线" w:hAnsi="Arial" w:hint="eastAsia"/>
                <w:sz w:val="18"/>
                <w:lang w:eastAsia="zh-CN"/>
              </w:rPr>
              <w:t>.</w:t>
            </w:r>
          </w:p>
          <w:p w14:paraId="5FEA4116" w14:textId="77777777" w:rsidR="00943048" w:rsidRPr="00943048" w:rsidRDefault="00943048" w:rsidP="00943048">
            <w:pPr>
              <w:keepNext/>
              <w:keepLines/>
              <w:spacing w:after="0"/>
              <w:rPr>
                <w:rFonts w:ascii="Arial" w:eastAsia="等线" w:hAnsi="Arial" w:cs="Arial"/>
                <w:sz w:val="18"/>
                <w:szCs w:val="18"/>
              </w:rPr>
            </w:pPr>
          </w:p>
          <w:p w14:paraId="38CFD26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C81C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IpAddr</w:t>
            </w:r>
          </w:p>
          <w:p w14:paraId="72ECD05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2029BF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9250E5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DA41CB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BEF56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56FCFA8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0B6D8"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A431FAF"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This attribute represents N6 IP addresses of PSA UPFs</w:t>
            </w:r>
            <w:r w:rsidRPr="00943048">
              <w:rPr>
                <w:rFonts w:ascii="Arial" w:eastAsia="等线" w:hAnsi="Arial" w:hint="eastAsia"/>
                <w:sz w:val="18"/>
                <w:lang w:eastAsia="zh-CN"/>
              </w:rPr>
              <w:t>.</w:t>
            </w:r>
          </w:p>
          <w:p w14:paraId="0C2364A7" w14:textId="77777777" w:rsidR="00943048" w:rsidRPr="00943048" w:rsidRDefault="00943048" w:rsidP="00943048">
            <w:pPr>
              <w:keepNext/>
              <w:keepLines/>
              <w:spacing w:after="0"/>
              <w:rPr>
                <w:rFonts w:ascii="Arial" w:eastAsia="等线" w:hAnsi="Arial" w:cs="Arial"/>
                <w:sz w:val="18"/>
                <w:szCs w:val="18"/>
              </w:rPr>
            </w:pPr>
          </w:p>
          <w:p w14:paraId="44D9199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B83F5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IpAddr</w:t>
            </w:r>
          </w:p>
          <w:p w14:paraId="526242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E92595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F7A755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7F535F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52351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79124C2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A2A7"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SnssaiEasdfInfoItem</w:t>
            </w:r>
            <w:r w:rsidRPr="00943048">
              <w:rPr>
                <w:rFonts w:ascii="Courier New" w:eastAsia="等线" w:hAnsi="Courier New" w:cs="Courier New" w:hint="eastAsia"/>
                <w:sz w:val="18"/>
                <w:lang w:eastAsia="zh-CN"/>
              </w:rPr>
              <w:t>.</w:t>
            </w:r>
            <w:r w:rsidRPr="00943048">
              <w:rPr>
                <w:rFonts w:ascii="Courier New" w:eastAsia="等线"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280B9B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S-NSSAI.</w:t>
            </w:r>
          </w:p>
          <w:p w14:paraId="6F604052" w14:textId="77777777" w:rsidR="00943048" w:rsidRPr="00943048" w:rsidRDefault="00943048" w:rsidP="00943048">
            <w:pPr>
              <w:keepNext/>
              <w:keepLines/>
              <w:spacing w:after="0"/>
              <w:rPr>
                <w:rFonts w:ascii="Arial" w:eastAsia="等线" w:hAnsi="Arial" w:cs="Arial"/>
                <w:sz w:val="18"/>
                <w:szCs w:val="18"/>
              </w:rPr>
            </w:pPr>
          </w:p>
          <w:p w14:paraId="5A906A2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44FE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r w:rsidRPr="00943048">
              <w:rPr>
                <w:rFonts w:eastAsia="等线"/>
              </w:rPr>
              <w:t>SnssaiExtension</w:t>
            </w:r>
          </w:p>
          <w:p w14:paraId="7ED35F8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E040B5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4C32FD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B328C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D3D708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9A9436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1141E"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SnssaiEasdfInfoItem</w:t>
            </w:r>
            <w:r w:rsidRPr="00943048">
              <w:rPr>
                <w:rFonts w:ascii="Courier New" w:eastAsia="等线" w:hAnsi="Courier New" w:cs="Courier New" w:hint="eastAsia"/>
                <w:sz w:val="18"/>
                <w:lang w:eastAsia="zh-CN"/>
              </w:rPr>
              <w:t>.</w:t>
            </w:r>
            <w:r w:rsidRPr="00943048">
              <w:rPr>
                <w:rFonts w:ascii="Courier New" w:eastAsia="等线" w:hAnsi="Courier New" w:cs="Courier New"/>
                <w:sz w:val="18"/>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A6D9E8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parameters supported by the EASDF per DNN.</w:t>
            </w:r>
          </w:p>
          <w:p w14:paraId="7A67CD3A" w14:textId="77777777" w:rsidR="00943048" w:rsidRPr="00943048" w:rsidRDefault="00943048" w:rsidP="00943048">
            <w:pPr>
              <w:keepNext/>
              <w:keepLines/>
              <w:spacing w:after="0"/>
              <w:rPr>
                <w:rFonts w:ascii="Arial" w:eastAsia="等线" w:hAnsi="Arial" w:cs="Arial"/>
                <w:sz w:val="18"/>
                <w:szCs w:val="18"/>
              </w:rPr>
            </w:pPr>
          </w:p>
          <w:p w14:paraId="7B3913A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B378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DnnEasdfInfoItem</w:t>
            </w:r>
          </w:p>
          <w:p w14:paraId="1B1860C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1466B7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5596A4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0F31B9A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1AB74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49C3DC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CC095"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BC4FB0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supported DNN or Wildcard DNN if the EASDF supports all DNNs for the related S-NSSAI.</w:t>
            </w:r>
          </w:p>
          <w:p w14:paraId="4EDE3E4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The DNN shall contain the Network Identifier and it may additionally contain an Operator Identifier. If the Operator Identifier is not included, the DNN is supported for all the PLMNs in the plmnList of the NF Profile.</w:t>
            </w:r>
          </w:p>
          <w:p w14:paraId="3F077591" w14:textId="77777777" w:rsidR="00943048" w:rsidRPr="00943048" w:rsidRDefault="00943048" w:rsidP="00943048">
            <w:pPr>
              <w:keepNext/>
              <w:keepLines/>
              <w:spacing w:after="0"/>
              <w:rPr>
                <w:rFonts w:ascii="Arial" w:eastAsia="等线" w:hAnsi="Arial" w:cs="Arial"/>
                <w:sz w:val="18"/>
                <w:szCs w:val="18"/>
              </w:rPr>
            </w:pPr>
          </w:p>
          <w:p w14:paraId="1C3624B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2BC0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D7FDD5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D5A605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F2EC37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00CBE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3E52B8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F8723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1908C"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43433DF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 xml:space="preserve">This attribute represents a list of </w:t>
            </w:r>
            <w:r w:rsidRPr="00943048">
              <w:rPr>
                <w:rFonts w:ascii="Arial" w:eastAsia="等线" w:hAnsi="Arial"/>
                <w:sz w:val="18"/>
                <w:lang w:eastAsia="zh-CN"/>
              </w:rPr>
              <w:t xml:space="preserve">Data network access identifiers supported by the EASDF for this DNN. </w:t>
            </w:r>
            <w:r w:rsidRPr="00943048">
              <w:rPr>
                <w:rFonts w:ascii="Arial" w:eastAsia="等线" w:hAnsi="Arial"/>
                <w:sz w:val="18"/>
              </w:rPr>
              <w:t>The absence of this attribute indicates that the EASDF can be selected for this DNN for any DNAI.</w:t>
            </w:r>
          </w:p>
          <w:p w14:paraId="05AC6D1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Each item in the list is a DNAI with type as string. </w:t>
            </w:r>
            <w:r w:rsidRPr="00943048">
              <w:rPr>
                <w:rFonts w:ascii="Arial" w:eastAsia="等线" w:hAnsi="Arial"/>
                <w:sz w:val="18"/>
                <w:lang w:eastAsia="zh-CN"/>
              </w:rPr>
              <w:t xml:space="preserve">DNAI (Data network access identifier), see </w:t>
            </w:r>
            <w:r w:rsidRPr="00943048">
              <w:rPr>
                <w:rFonts w:ascii="Arial" w:eastAsia="等线" w:hAnsi="Arial"/>
                <w:sz w:val="18"/>
              </w:rPr>
              <w:t>clause 5.6.7 of TS 23.501 [2].</w:t>
            </w:r>
          </w:p>
          <w:p w14:paraId="42E2E992" w14:textId="77777777" w:rsidR="00943048" w:rsidRPr="00943048" w:rsidRDefault="00943048" w:rsidP="00943048">
            <w:pPr>
              <w:keepNext/>
              <w:keepLines/>
              <w:spacing w:after="0"/>
              <w:rPr>
                <w:rFonts w:ascii="Arial" w:eastAsia="等线" w:hAnsi="Arial"/>
                <w:sz w:val="18"/>
              </w:rPr>
            </w:pPr>
          </w:p>
          <w:p w14:paraId="16275F6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4CD2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4C0763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68301D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6AEAF0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207CC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04704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2E283D8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C32F0"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7EB030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ranges of SUPIs that can be served by the </w:t>
            </w:r>
            <w:r w:rsidRPr="00943048">
              <w:rPr>
                <w:rFonts w:ascii="Arial" w:eastAsia="等线" w:hAnsi="Arial" w:cs="Arial" w:hint="eastAsia"/>
                <w:sz w:val="18"/>
                <w:szCs w:val="18"/>
                <w:lang w:eastAsia="zh-CN"/>
              </w:rPr>
              <w:t>NSSAA</w:t>
            </w:r>
            <w:r w:rsidRPr="00943048">
              <w:rPr>
                <w:rFonts w:ascii="Arial" w:eastAsia="等线" w:hAnsi="Arial" w:cs="Arial"/>
                <w:sz w:val="18"/>
                <w:szCs w:val="18"/>
              </w:rPr>
              <w:t>F instance.</w:t>
            </w:r>
          </w:p>
          <w:p w14:paraId="7DE09F60" w14:textId="77777777" w:rsidR="00943048" w:rsidRPr="00943048" w:rsidRDefault="00943048" w:rsidP="00943048">
            <w:pPr>
              <w:keepNext/>
              <w:keepLines/>
              <w:spacing w:after="0"/>
              <w:rPr>
                <w:rFonts w:ascii="Arial" w:eastAsia="等线" w:hAnsi="Arial" w:cs="Arial"/>
                <w:sz w:val="18"/>
                <w:szCs w:val="18"/>
              </w:rPr>
            </w:pPr>
          </w:p>
          <w:p w14:paraId="2D4F12AC" w14:textId="77777777" w:rsidR="00943048" w:rsidRPr="00943048" w:rsidRDefault="00943048" w:rsidP="00943048">
            <w:pPr>
              <w:keepNext/>
              <w:keepLines/>
              <w:spacing w:after="0"/>
              <w:rPr>
                <w:rFonts w:ascii="Arial" w:eastAsia="等线" w:hAnsi="Arial" w:cs="Arial"/>
                <w:sz w:val="18"/>
                <w:szCs w:val="18"/>
              </w:rPr>
            </w:pPr>
          </w:p>
          <w:p w14:paraId="4D8C206F" w14:textId="77777777" w:rsidR="00943048" w:rsidRPr="00943048" w:rsidRDefault="00943048" w:rsidP="00943048">
            <w:pPr>
              <w:keepNext/>
              <w:keepLines/>
              <w:spacing w:after="0"/>
              <w:rPr>
                <w:rFonts w:ascii="Arial" w:eastAsia="等线" w:hAnsi="Arial" w:cs="Arial"/>
                <w:sz w:val="18"/>
                <w:szCs w:val="18"/>
              </w:rPr>
            </w:pPr>
          </w:p>
          <w:p w14:paraId="13C514E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BF75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SupiRange</w:t>
            </w:r>
          </w:p>
          <w:p w14:paraId="6E0A8C7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5BB34C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19E3984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B5565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630834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1FB5ADA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CAFD1"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F81CDF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ranges of Internal Group Identifiers that can be served by the </w:t>
            </w:r>
            <w:r w:rsidRPr="00943048">
              <w:rPr>
                <w:rFonts w:ascii="Arial" w:eastAsia="等线" w:hAnsi="Arial" w:cs="Arial" w:hint="eastAsia"/>
                <w:sz w:val="18"/>
                <w:szCs w:val="18"/>
                <w:lang w:eastAsia="zh-CN"/>
              </w:rPr>
              <w:t>NSSAA</w:t>
            </w:r>
            <w:r w:rsidRPr="00943048">
              <w:rPr>
                <w:rFonts w:ascii="Arial" w:eastAsia="等线" w:hAnsi="Arial" w:cs="Arial"/>
                <w:sz w:val="18"/>
                <w:szCs w:val="18"/>
              </w:rPr>
              <w:t xml:space="preserve">F instance. If not provided, it does not imply that the </w:t>
            </w:r>
            <w:r w:rsidRPr="00943048">
              <w:rPr>
                <w:rFonts w:ascii="Arial" w:eastAsia="等线" w:hAnsi="Arial" w:cs="Arial" w:hint="eastAsia"/>
                <w:sz w:val="18"/>
                <w:szCs w:val="18"/>
                <w:lang w:eastAsia="zh-CN"/>
              </w:rPr>
              <w:t>NSSAAF</w:t>
            </w:r>
            <w:r w:rsidRPr="00943048">
              <w:rPr>
                <w:rFonts w:ascii="Arial" w:eastAsia="等线" w:hAnsi="Arial" w:cs="Arial"/>
                <w:sz w:val="18"/>
                <w:szCs w:val="18"/>
              </w:rPr>
              <w:t xml:space="preserve"> supports all internal groups.</w:t>
            </w:r>
          </w:p>
          <w:p w14:paraId="71C7BC9E" w14:textId="77777777" w:rsidR="00943048" w:rsidRPr="00943048" w:rsidRDefault="00943048" w:rsidP="00943048">
            <w:pPr>
              <w:keepNext/>
              <w:keepLines/>
              <w:spacing w:after="0"/>
              <w:rPr>
                <w:rFonts w:ascii="Arial" w:eastAsia="等线" w:hAnsi="Arial" w:cs="Arial"/>
                <w:sz w:val="18"/>
                <w:szCs w:val="18"/>
              </w:rPr>
            </w:pPr>
          </w:p>
          <w:p w14:paraId="169C009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CEAE9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InternalGroupIdRange</w:t>
            </w:r>
          </w:p>
          <w:p w14:paraId="090CB0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6E08E9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FCC087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16E42A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DFFF7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True</w:t>
            </w:r>
          </w:p>
        </w:tc>
      </w:tr>
      <w:tr w:rsidR="00943048" w:rsidRPr="00943048" w14:paraId="2FE6FE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2AF4A"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hint="eastAsia"/>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89B6D6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hint="eastAsia"/>
                <w:sz w:val="18"/>
                <w:szCs w:val="18"/>
              </w:rPr>
              <w:t xml:space="preserve">This attribute contains all the udrInfo attributes locally configured in the NRF or the NRF received during NF registration. The key of the map is the nfInstanceId of which the </w:t>
            </w:r>
            <w:r w:rsidRPr="00943048">
              <w:rPr>
                <w:rFonts w:ascii="Arial" w:eastAsia="等线" w:hAnsi="Arial" w:cs="Arial"/>
                <w:sz w:val="18"/>
                <w:szCs w:val="18"/>
              </w:rPr>
              <w:t>u</w:t>
            </w:r>
            <w:r w:rsidRPr="00943048">
              <w:rPr>
                <w:rFonts w:ascii="Arial" w:eastAsia="等线" w:hAnsi="Arial" w:cs="Arial" w:hint="eastAsia"/>
                <w:sz w:val="18"/>
                <w:szCs w:val="18"/>
              </w:rPr>
              <w:t>drInfo belongs to.</w:t>
            </w:r>
          </w:p>
          <w:p w14:paraId="4DC0886B" w14:textId="77777777" w:rsidR="00943048" w:rsidRPr="00943048" w:rsidRDefault="00943048" w:rsidP="00943048">
            <w:pPr>
              <w:keepNext/>
              <w:keepLines/>
              <w:spacing w:after="0"/>
              <w:rPr>
                <w:rFonts w:ascii="Arial" w:eastAsia="等线" w:hAnsi="Arial" w:cs="Arial"/>
                <w:sz w:val="18"/>
                <w:szCs w:val="18"/>
              </w:rPr>
            </w:pPr>
          </w:p>
          <w:p w14:paraId="6E3E4AB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4F9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AttributeValuePair</w:t>
            </w:r>
          </w:p>
          <w:p w14:paraId="2DAF93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3CAA0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isOredred: False</w:t>
            </w:r>
          </w:p>
          <w:p w14:paraId="4F8B5B1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03167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26BE2C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E5A9CC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0D158"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hint="eastAsia"/>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95BF92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hint="eastAsia"/>
                <w:sz w:val="18"/>
                <w:szCs w:val="18"/>
              </w:rPr>
              <w:t>This attribute contains all the udmInfo attributes locally configured in the NRF or the NRF received during NF registration. The key of the map is the nfInstanceId of which the udmInfo belongs to.</w:t>
            </w:r>
          </w:p>
          <w:p w14:paraId="387150DD" w14:textId="77777777" w:rsidR="00943048" w:rsidRPr="00943048" w:rsidRDefault="00943048" w:rsidP="00943048">
            <w:pPr>
              <w:keepNext/>
              <w:keepLines/>
              <w:spacing w:after="0"/>
              <w:rPr>
                <w:rFonts w:ascii="Arial" w:eastAsia="等线" w:hAnsi="Arial" w:cs="Arial"/>
                <w:sz w:val="18"/>
                <w:szCs w:val="18"/>
              </w:rPr>
            </w:pPr>
          </w:p>
          <w:p w14:paraId="6E37FB0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A57B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AttributeValuePair</w:t>
            </w:r>
          </w:p>
          <w:p w14:paraId="0B902B3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4D670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isOredred: False</w:t>
            </w:r>
          </w:p>
          <w:p w14:paraId="21ADE10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269DF8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5439FE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42C126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CCCFD"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hint="eastAsia"/>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890F22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This attribute contains all the ausfInfo attributes locally configured in the NRF or the NRF received during NF registration. The key of the map is the nfInstanceId of which the ausfInfo belongs to.</w:t>
            </w:r>
          </w:p>
          <w:p w14:paraId="0BA7BA9C" w14:textId="77777777" w:rsidR="00943048" w:rsidRPr="00943048" w:rsidRDefault="00943048" w:rsidP="00943048">
            <w:pPr>
              <w:keepNext/>
              <w:keepLines/>
              <w:spacing w:after="0"/>
              <w:rPr>
                <w:rFonts w:ascii="Arial" w:eastAsia="等线" w:hAnsi="Arial" w:cs="Arial"/>
                <w:sz w:val="18"/>
                <w:szCs w:val="18"/>
                <w:lang w:eastAsia="zh-CN"/>
              </w:rPr>
            </w:pPr>
          </w:p>
          <w:p w14:paraId="3CAEBBB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4AC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AttributeValuePair</w:t>
            </w:r>
          </w:p>
          <w:p w14:paraId="2F302F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69064B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isOredred: False</w:t>
            </w:r>
          </w:p>
          <w:p w14:paraId="4C7587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3EEF33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10F64E7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49C6D3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D81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hint="eastAsia"/>
                <w:sz w:val="18"/>
                <w:lang w:eastAsia="zh-CN"/>
              </w:rPr>
              <w:t>served</w:t>
            </w:r>
            <w:r w:rsidRPr="00943048">
              <w:rPr>
                <w:rFonts w:ascii="Courier New" w:eastAsia="等线" w:hAnsi="Courier New" w:cs="Courier New"/>
                <w:sz w:val="18"/>
                <w:lang w:eastAsia="zh-CN"/>
              </w:rPr>
              <w:t>Nwdaf</w:t>
            </w:r>
            <w:r w:rsidRPr="00943048">
              <w:rPr>
                <w:rFonts w:ascii="Courier New" w:eastAsia="等线"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F740E27"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 xml:space="preserve">This attribute contains all the </w:t>
            </w:r>
            <w:r w:rsidRPr="00943048">
              <w:rPr>
                <w:rFonts w:ascii="Arial" w:eastAsia="等线" w:hAnsi="Arial" w:cs="Arial"/>
                <w:sz w:val="18"/>
                <w:szCs w:val="18"/>
                <w:lang w:eastAsia="zh-CN"/>
              </w:rPr>
              <w:t>nwdaf</w:t>
            </w:r>
            <w:r w:rsidRPr="00943048">
              <w:rPr>
                <w:rFonts w:ascii="Arial" w:eastAsia="等线" w:hAnsi="Arial" w:cs="Arial" w:hint="eastAsia"/>
                <w:sz w:val="18"/>
                <w:szCs w:val="18"/>
                <w:lang w:eastAsia="zh-CN"/>
              </w:rPr>
              <w:t xml:space="preserve">Info attributes locally configured in the NRF or the NRF received during NF registration. The key of the map is the nfInstanceId of which the </w:t>
            </w:r>
            <w:r w:rsidRPr="00943048">
              <w:rPr>
                <w:rFonts w:ascii="Arial" w:eastAsia="等线" w:hAnsi="Arial" w:cs="Arial"/>
                <w:sz w:val="18"/>
                <w:szCs w:val="18"/>
                <w:lang w:eastAsia="zh-CN"/>
              </w:rPr>
              <w:t>nwdaf</w:t>
            </w:r>
            <w:r w:rsidRPr="00943048">
              <w:rPr>
                <w:rFonts w:ascii="Arial" w:eastAsia="等线" w:hAnsi="Arial" w:cs="Arial" w:hint="eastAsia"/>
                <w:sz w:val="18"/>
                <w:szCs w:val="18"/>
                <w:lang w:eastAsia="zh-CN"/>
              </w:rPr>
              <w:t>Info belongs to.</w:t>
            </w:r>
          </w:p>
          <w:p w14:paraId="724FA430" w14:textId="77777777" w:rsidR="00943048" w:rsidRPr="00943048" w:rsidRDefault="00943048" w:rsidP="00943048">
            <w:pPr>
              <w:keepNext/>
              <w:keepLines/>
              <w:spacing w:after="0"/>
              <w:rPr>
                <w:rFonts w:ascii="Arial" w:eastAsia="等线" w:hAnsi="Arial" w:cs="Arial"/>
                <w:sz w:val="18"/>
                <w:szCs w:val="18"/>
                <w:lang w:eastAsia="zh-CN"/>
              </w:rPr>
            </w:pPr>
          </w:p>
          <w:p w14:paraId="745AC43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658B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AttributeValuePair</w:t>
            </w:r>
          </w:p>
          <w:p w14:paraId="2F25F2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E023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isOredred: False</w:t>
            </w:r>
          </w:p>
          <w:p w14:paraId="7ACB13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5BB6B6D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B9029B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CF2EE4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228F"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295B5A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046651CA" w14:textId="77777777" w:rsidR="00943048" w:rsidRPr="00943048" w:rsidRDefault="00943048" w:rsidP="00943048">
            <w:pPr>
              <w:keepNext/>
              <w:keepLines/>
              <w:spacing w:after="0"/>
              <w:rPr>
                <w:rFonts w:ascii="Arial" w:eastAsia="等线" w:hAnsi="Arial" w:cs="Arial"/>
                <w:sz w:val="18"/>
                <w:szCs w:val="18"/>
                <w:lang w:eastAsia="zh-CN"/>
              </w:rPr>
            </w:pPr>
          </w:p>
          <w:p w14:paraId="645C538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C3A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AttributeValuePair</w:t>
            </w:r>
          </w:p>
          <w:p w14:paraId="1B549B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7DA57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isOredred: False</w:t>
            </w:r>
          </w:p>
          <w:p w14:paraId="2E50DDE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6F5DC9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C0BD4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6D0A03F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C8764"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hint="eastAsia"/>
                <w:sz w:val="18"/>
                <w:lang w:eastAsia="zh-CN"/>
              </w:rPr>
              <w:t>servedU</w:t>
            </w:r>
            <w:r w:rsidRPr="00943048">
              <w:rPr>
                <w:rFonts w:ascii="Courier New" w:eastAsia="等线" w:hAnsi="Courier New" w:cs="Courier New"/>
                <w:sz w:val="18"/>
                <w:lang w:eastAsia="zh-CN"/>
              </w:rPr>
              <w:t>dsf</w:t>
            </w:r>
            <w:r w:rsidRPr="00943048">
              <w:rPr>
                <w:rFonts w:ascii="Courier New" w:eastAsia="等线"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BD2E090"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 xml:space="preserve">This attribute contains all the </w:t>
            </w:r>
            <w:r w:rsidRPr="00943048">
              <w:rPr>
                <w:rFonts w:ascii="Arial" w:eastAsia="等线" w:hAnsi="Arial" w:cs="Arial"/>
                <w:sz w:val="18"/>
                <w:szCs w:val="18"/>
                <w:lang w:eastAsia="zh-CN"/>
              </w:rPr>
              <w:t>udsf</w:t>
            </w:r>
            <w:r w:rsidRPr="00943048">
              <w:rPr>
                <w:rFonts w:ascii="Arial" w:eastAsia="等线" w:hAnsi="Arial" w:cs="Arial" w:hint="eastAsia"/>
                <w:sz w:val="18"/>
                <w:szCs w:val="18"/>
                <w:lang w:eastAsia="zh-CN"/>
              </w:rPr>
              <w:t>Info attributes locally configured in the NRF or the NRF received during NF registration. The key of the map is the nfInstanceId</w:t>
            </w:r>
            <w:r w:rsidRPr="00943048">
              <w:rPr>
                <w:rFonts w:ascii="Arial" w:eastAsia="等线" w:hAnsi="Arial" w:cs="Arial"/>
                <w:sz w:val="18"/>
                <w:szCs w:val="18"/>
                <w:lang w:eastAsia="zh-CN"/>
              </w:rPr>
              <w:t xml:space="preserve"> to </w:t>
            </w:r>
            <w:r w:rsidRPr="00943048">
              <w:rPr>
                <w:rFonts w:ascii="Arial" w:eastAsia="等线" w:hAnsi="Arial" w:cs="Arial" w:hint="eastAsia"/>
                <w:sz w:val="18"/>
                <w:szCs w:val="18"/>
                <w:lang w:eastAsia="zh-CN"/>
              </w:rPr>
              <w:t xml:space="preserve">which the </w:t>
            </w:r>
            <w:r w:rsidRPr="00943048">
              <w:rPr>
                <w:rFonts w:ascii="Arial" w:eastAsia="等线" w:hAnsi="Arial" w:cs="Arial"/>
                <w:sz w:val="18"/>
                <w:szCs w:val="18"/>
                <w:lang w:eastAsia="zh-CN"/>
              </w:rPr>
              <w:t xml:space="preserve">map entry </w:t>
            </w:r>
            <w:r w:rsidRPr="00943048">
              <w:rPr>
                <w:rFonts w:ascii="Arial" w:eastAsia="等线" w:hAnsi="Arial" w:cs="Arial" w:hint="eastAsia"/>
                <w:sz w:val="18"/>
                <w:szCs w:val="18"/>
                <w:lang w:eastAsia="zh-CN"/>
              </w:rPr>
              <w:t>belongs to.</w:t>
            </w:r>
          </w:p>
          <w:p w14:paraId="63FE0153" w14:textId="77777777" w:rsidR="00943048" w:rsidRPr="00943048" w:rsidRDefault="00943048" w:rsidP="00943048">
            <w:pPr>
              <w:keepNext/>
              <w:keepLines/>
              <w:spacing w:after="0"/>
              <w:rPr>
                <w:rFonts w:ascii="Arial" w:eastAsia="等线" w:hAnsi="Arial" w:cs="Arial"/>
                <w:sz w:val="18"/>
                <w:szCs w:val="18"/>
                <w:lang w:eastAsia="zh-CN"/>
              </w:rPr>
            </w:pPr>
          </w:p>
          <w:p w14:paraId="2285C7A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9779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AttributeValuePair</w:t>
            </w:r>
          </w:p>
          <w:p w14:paraId="7A7C88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69286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isOredred: False</w:t>
            </w:r>
          </w:p>
          <w:p w14:paraId="0E50AE7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842B57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237AD8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D59577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608D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7DCE2DA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This attribute contains the trustAfInfo</w:t>
            </w:r>
            <w:r w:rsidRPr="00943048" w:rsidDel="008F2DD8">
              <w:rPr>
                <w:rFonts w:ascii="Arial" w:eastAsia="等线" w:hAnsi="Arial" w:cs="Arial"/>
                <w:sz w:val="18"/>
                <w:szCs w:val="18"/>
                <w:lang w:eastAsia="zh-CN"/>
              </w:rPr>
              <w:t xml:space="preserve"> </w:t>
            </w:r>
            <w:r w:rsidRPr="00943048">
              <w:rPr>
                <w:rFonts w:ascii="Arial" w:eastAsia="等线" w:hAnsi="Arial" w:cs="Arial"/>
                <w:sz w:val="18"/>
                <w:szCs w:val="18"/>
                <w:lang w:eastAsia="zh-CN"/>
              </w:rPr>
              <w:t>attribute locally configured in the NRF or that the NRF received during AF registration. The key of the map is the nfInstanceId to which the map entry belongs to.</w:t>
            </w:r>
          </w:p>
          <w:p w14:paraId="69B9F159" w14:textId="77777777" w:rsidR="00943048" w:rsidRPr="00943048" w:rsidRDefault="00943048" w:rsidP="00943048">
            <w:pPr>
              <w:keepNext/>
              <w:keepLines/>
              <w:spacing w:after="0"/>
              <w:rPr>
                <w:rFonts w:ascii="Arial" w:eastAsia="等线" w:hAnsi="Arial" w:cs="Arial"/>
                <w:sz w:val="18"/>
                <w:szCs w:val="18"/>
                <w:lang w:eastAsia="zh-CN"/>
              </w:rPr>
            </w:pPr>
          </w:p>
          <w:p w14:paraId="1D6CDE7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9E59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AttributeValuePair</w:t>
            </w:r>
          </w:p>
          <w:p w14:paraId="79D237D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0B667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isOredred: False</w:t>
            </w:r>
          </w:p>
          <w:p w14:paraId="40AFDB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580BAF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691403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51C241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C859B"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hint="eastAsia"/>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F1E794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This attribute contains all the nssaafInfo attributes locally configured in the NRF or the NRF received during NF registration. The key of the map is the nfInstanceId of which the nssaafInfo belongs to.</w:t>
            </w:r>
          </w:p>
          <w:p w14:paraId="2F2071B0" w14:textId="77777777" w:rsidR="00943048" w:rsidRPr="00943048" w:rsidRDefault="00943048" w:rsidP="00943048">
            <w:pPr>
              <w:keepNext/>
              <w:keepLines/>
              <w:spacing w:after="0"/>
              <w:rPr>
                <w:rFonts w:ascii="Arial" w:eastAsia="等线" w:hAnsi="Arial" w:cs="Arial"/>
                <w:sz w:val="18"/>
                <w:szCs w:val="18"/>
                <w:lang w:eastAsia="zh-CN"/>
              </w:rPr>
            </w:pPr>
          </w:p>
          <w:p w14:paraId="0AB64A4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4D2BE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AttributeValuePair</w:t>
            </w:r>
          </w:p>
          <w:p w14:paraId="41997A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80FCF0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isOredred: False</w:t>
            </w:r>
          </w:p>
          <w:p w14:paraId="5185B2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11DE7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4353E8F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27C5889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26014"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chfInfo</w:t>
            </w:r>
          </w:p>
        </w:tc>
        <w:tc>
          <w:tcPr>
            <w:tcW w:w="4395" w:type="dxa"/>
            <w:tcBorders>
              <w:top w:val="single" w:sz="4" w:space="0" w:color="auto"/>
              <w:left w:val="single" w:sz="4" w:space="0" w:color="auto"/>
              <w:bottom w:val="single" w:sz="4" w:space="0" w:color="auto"/>
              <w:right w:val="single" w:sz="4" w:space="0" w:color="auto"/>
            </w:tcBorders>
          </w:tcPr>
          <w:p w14:paraId="274C9631" w14:textId="77777777" w:rsidR="00943048" w:rsidRPr="00943048" w:rsidRDefault="00943048" w:rsidP="00943048">
            <w:pPr>
              <w:rPr>
                <w:rFonts w:ascii="Arial" w:eastAsia="等线" w:hAnsi="Arial"/>
                <w:noProof/>
                <w:sz w:val="18"/>
              </w:rPr>
            </w:pPr>
            <w:r w:rsidRPr="00943048">
              <w:rPr>
                <w:rFonts w:ascii="Arial" w:eastAsia="等线" w:hAnsi="Arial"/>
                <w:noProof/>
                <w:sz w:val="18"/>
              </w:rPr>
              <w:t>It represents the information of an AUSF NF Instance</w:t>
            </w:r>
            <w:r w:rsidRPr="00943048" w:rsidDel="002E7168">
              <w:rPr>
                <w:rFonts w:ascii="Arial" w:eastAsia="等线" w:hAnsi="Arial"/>
                <w:noProof/>
                <w:sz w:val="18"/>
              </w:rPr>
              <w:t xml:space="preserve"> </w:t>
            </w:r>
            <w:r w:rsidRPr="00943048">
              <w:rPr>
                <w:rFonts w:ascii="Arial" w:eastAsia="等线" w:hAnsi="Arial"/>
                <w:noProof/>
                <w:sz w:val="18"/>
              </w:rPr>
              <w:t xml:space="preserve">(see TS 29.510 [23]). </w:t>
            </w:r>
          </w:p>
          <w:p w14:paraId="402A8EB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B3110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ChfInfo</w:t>
            </w:r>
          </w:p>
          <w:p w14:paraId="5FA0F2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3C8940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78875C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7BF843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E51EB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4983D9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4D327"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9F56D0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the </w:t>
            </w:r>
            <w:r w:rsidRPr="00943048">
              <w:rPr>
                <w:rFonts w:ascii="Arial" w:eastAsia="等线" w:hAnsi="Arial"/>
                <w:noProof/>
                <w:sz w:val="18"/>
              </w:rPr>
              <w:t>list of ranges of SUPIs that can be served by the CHF instance.</w:t>
            </w:r>
          </w:p>
          <w:p w14:paraId="7763F0DE" w14:textId="77777777" w:rsidR="00943048" w:rsidRPr="00943048" w:rsidRDefault="00943048" w:rsidP="00943048">
            <w:pPr>
              <w:keepNext/>
              <w:keepLines/>
              <w:spacing w:after="0"/>
              <w:rPr>
                <w:rFonts w:ascii="Arial" w:eastAsia="等线" w:hAnsi="Arial" w:cs="Arial"/>
                <w:sz w:val="18"/>
                <w:szCs w:val="18"/>
              </w:rPr>
            </w:pPr>
          </w:p>
          <w:p w14:paraId="501C5A40"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BF2EC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SupiRange</w:t>
            </w:r>
          </w:p>
          <w:p w14:paraId="437266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16E09B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41C8C2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DE173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D071AB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470A9F8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F874D"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2A76465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w:t>
            </w:r>
            <w:r w:rsidRPr="00943048">
              <w:rPr>
                <w:rFonts w:ascii="Arial" w:eastAsia="等线" w:hAnsi="Arial"/>
                <w:noProof/>
                <w:sz w:val="18"/>
              </w:rPr>
              <w:t xml:space="preserve">the list </w:t>
            </w:r>
            <w:r w:rsidRPr="00943048">
              <w:rPr>
                <w:rFonts w:ascii="Arial" w:eastAsia="等线" w:hAnsi="Arial" w:cs="Arial" w:hint="eastAsia"/>
                <w:sz w:val="18"/>
                <w:szCs w:val="18"/>
              </w:rPr>
              <w:t>of ranges of GPSI that can be served by the CHF i</w:t>
            </w:r>
            <w:r w:rsidRPr="00943048">
              <w:rPr>
                <w:rFonts w:ascii="Arial" w:eastAsia="等线" w:hAnsi="Arial" w:cs="Arial"/>
                <w:sz w:val="18"/>
                <w:szCs w:val="18"/>
              </w:rPr>
              <w:t>nstance.</w:t>
            </w:r>
          </w:p>
          <w:p w14:paraId="1675B913" w14:textId="77777777" w:rsidR="00943048" w:rsidRPr="00943048" w:rsidRDefault="00943048" w:rsidP="00943048">
            <w:pPr>
              <w:keepNext/>
              <w:keepLines/>
              <w:spacing w:after="0"/>
              <w:rPr>
                <w:rFonts w:ascii="Arial" w:eastAsia="等线" w:hAnsi="Arial" w:cs="Arial"/>
                <w:sz w:val="18"/>
                <w:szCs w:val="18"/>
              </w:rPr>
            </w:pPr>
          </w:p>
          <w:p w14:paraId="3D49C13B"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6B82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IdentityRange</w:t>
            </w:r>
          </w:p>
          <w:p w14:paraId="38542B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100C2A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DB787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4C8B1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2613A6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7C85D63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66ED4"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26C01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list of ranges of PLMNs (including the PLMN IDs of the CHF instance) that can be served by the CHF instance. If not provided, the CHF can serve any PLMN.</w:t>
            </w:r>
          </w:p>
          <w:p w14:paraId="5CA3FC9C" w14:textId="77777777" w:rsidR="00943048" w:rsidRPr="00943048" w:rsidRDefault="00943048" w:rsidP="00943048">
            <w:pPr>
              <w:keepNext/>
              <w:keepLines/>
              <w:spacing w:after="0"/>
              <w:rPr>
                <w:rFonts w:ascii="Arial" w:eastAsia="等线" w:hAnsi="Arial" w:cs="Arial"/>
                <w:sz w:val="18"/>
                <w:szCs w:val="18"/>
              </w:rPr>
            </w:pPr>
          </w:p>
          <w:p w14:paraId="1A1EC6B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29BB00E0" w14:textId="77777777" w:rsidR="00943048" w:rsidRPr="00943048" w:rsidRDefault="00943048" w:rsidP="00943048">
            <w:pPr>
              <w:keepNext/>
              <w:keepLines/>
              <w:spacing w:after="0"/>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D5E6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PlmnRange</w:t>
            </w:r>
          </w:p>
          <w:p w14:paraId="2FBB64C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w:t>
            </w:r>
          </w:p>
          <w:p w14:paraId="43159AC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2EDEB90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316C1B8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1B67E9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5629815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7011"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2131AA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identity of the CHF group that is served by the CHF instance.</w:t>
            </w:r>
          </w:p>
          <w:p w14:paraId="71F2A11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CHF instance does not pertain to any CHF group.</w:t>
            </w:r>
          </w:p>
          <w:p w14:paraId="041B6F3D" w14:textId="77777777" w:rsidR="00943048" w:rsidRPr="00943048" w:rsidRDefault="00943048" w:rsidP="00943048">
            <w:pPr>
              <w:keepNext/>
              <w:keepLines/>
              <w:spacing w:after="0"/>
              <w:rPr>
                <w:rFonts w:ascii="Arial" w:eastAsia="等线" w:hAnsi="Arial" w:cs="Arial"/>
                <w:sz w:val="18"/>
                <w:szCs w:val="18"/>
              </w:rPr>
            </w:pPr>
          </w:p>
          <w:p w14:paraId="2B87365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3BECB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EF4E4C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13FA487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03BBD04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5732311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3B91745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151B53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3FAD"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81B8B7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NF Instance Id of the primary CHF instance.</w:t>
            </w:r>
          </w:p>
          <w:p w14:paraId="03C32ABB" w14:textId="77777777" w:rsidR="00943048" w:rsidRPr="00943048" w:rsidRDefault="00943048" w:rsidP="00943048">
            <w:pPr>
              <w:keepNext/>
              <w:keepLines/>
              <w:spacing w:after="0"/>
              <w:rPr>
                <w:rFonts w:ascii="Arial" w:eastAsia="等线" w:hAnsi="Arial" w:cs="Arial"/>
                <w:sz w:val="18"/>
                <w:szCs w:val="18"/>
              </w:rPr>
            </w:pPr>
          </w:p>
          <w:p w14:paraId="714B061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shall be absent if the secondaryChfInstance is present.</w:t>
            </w:r>
          </w:p>
          <w:p w14:paraId="6636CA52" w14:textId="77777777" w:rsidR="00943048" w:rsidRPr="00943048" w:rsidRDefault="00943048" w:rsidP="00943048">
            <w:pPr>
              <w:keepNext/>
              <w:keepLines/>
              <w:spacing w:after="0"/>
              <w:rPr>
                <w:rFonts w:ascii="Arial" w:eastAsia="等线" w:hAnsi="Arial" w:cs="Arial"/>
                <w:sz w:val="18"/>
                <w:szCs w:val="18"/>
              </w:rPr>
            </w:pPr>
          </w:p>
          <w:p w14:paraId="5EFC9DC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3CD98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6571861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4F31810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393012F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04540EE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27CD96B5"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2EA62C3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B194"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E55D5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NF Instance Id of the secondary CHF instance.</w:t>
            </w:r>
          </w:p>
          <w:p w14:paraId="423BE0D9" w14:textId="77777777" w:rsidR="00943048" w:rsidRPr="00943048" w:rsidRDefault="00943048" w:rsidP="00943048">
            <w:pPr>
              <w:keepNext/>
              <w:keepLines/>
              <w:spacing w:after="0"/>
              <w:rPr>
                <w:rFonts w:ascii="Arial" w:eastAsia="等线" w:hAnsi="Arial" w:cs="Arial"/>
                <w:sz w:val="18"/>
                <w:szCs w:val="18"/>
              </w:rPr>
            </w:pPr>
          </w:p>
          <w:p w14:paraId="0E2DCEC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shall be absent if the primaryChfInstance is present.</w:t>
            </w:r>
          </w:p>
          <w:p w14:paraId="0E62A25B" w14:textId="77777777" w:rsidR="00943048" w:rsidRPr="00943048" w:rsidRDefault="00943048" w:rsidP="00943048">
            <w:pPr>
              <w:keepNext/>
              <w:keepLines/>
              <w:spacing w:after="0"/>
              <w:rPr>
                <w:rFonts w:ascii="Arial" w:eastAsia="等线" w:hAnsi="Arial" w:cs="Arial"/>
                <w:sz w:val="18"/>
                <w:szCs w:val="18"/>
              </w:rPr>
            </w:pPr>
          </w:p>
          <w:p w14:paraId="78FB2C6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E3B08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7F90D8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2888DAF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N/A</w:t>
            </w:r>
          </w:p>
          <w:p w14:paraId="2546324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N/A</w:t>
            </w:r>
          </w:p>
          <w:p w14:paraId="11042FE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68AF7847" w14:textId="77777777" w:rsidR="00943048" w:rsidRPr="00943048" w:rsidRDefault="00943048" w:rsidP="00943048">
            <w:pPr>
              <w:keepLines/>
              <w:spacing w:after="0"/>
              <w:rPr>
                <w:rFonts w:ascii="Arial" w:eastAsia="等线" w:hAnsi="Arial" w:cs="Arial"/>
                <w:sz w:val="18"/>
                <w:szCs w:val="18"/>
              </w:rPr>
            </w:pPr>
            <w:r w:rsidRPr="00943048">
              <w:rPr>
                <w:rFonts w:eastAsia="等线"/>
              </w:rPr>
              <w:t>isNullable: False</w:t>
            </w:r>
          </w:p>
        </w:tc>
      </w:tr>
      <w:tr w:rsidR="00943048" w:rsidRPr="00943048" w14:paraId="60B338C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9F299"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0ADCA42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information of an MFAF NF Instance.</w:t>
            </w:r>
          </w:p>
          <w:p w14:paraId="4D9284CC" w14:textId="77777777" w:rsidR="00943048" w:rsidRPr="00943048" w:rsidRDefault="00943048" w:rsidP="00943048">
            <w:pPr>
              <w:keepNext/>
              <w:keepLines/>
              <w:spacing w:after="0"/>
              <w:rPr>
                <w:rFonts w:ascii="Arial" w:eastAsia="等线" w:hAnsi="Arial" w:cs="Arial"/>
                <w:sz w:val="18"/>
                <w:szCs w:val="18"/>
              </w:rPr>
            </w:pPr>
          </w:p>
          <w:p w14:paraId="08FD600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599E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MfafInfo</w:t>
            </w:r>
          </w:p>
          <w:p w14:paraId="382EB38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2AB43B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2F5100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518153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978F74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27B4552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3044"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lastRenderedPageBreak/>
              <w:t>MfafInfo.servingNfTypeList</w:t>
            </w:r>
          </w:p>
        </w:tc>
        <w:tc>
          <w:tcPr>
            <w:tcW w:w="4395" w:type="dxa"/>
            <w:tcBorders>
              <w:top w:val="single" w:sz="4" w:space="0" w:color="auto"/>
              <w:left w:val="single" w:sz="4" w:space="0" w:color="auto"/>
              <w:bottom w:val="single" w:sz="4" w:space="0" w:color="auto"/>
              <w:right w:val="single" w:sz="4" w:space="0" w:color="auto"/>
            </w:tcBorders>
          </w:tcPr>
          <w:p w14:paraId="5AC671D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w:t>
            </w:r>
            <w:r w:rsidRPr="00943048">
              <w:rPr>
                <w:rFonts w:ascii="Arial" w:eastAsia="等线" w:hAnsi="Arial"/>
                <w:noProof/>
                <w:sz w:val="18"/>
              </w:rPr>
              <w:t>NF type(s</w:t>
            </w:r>
            <w:r w:rsidRPr="00943048">
              <w:rPr>
                <w:rFonts w:ascii="Arial" w:eastAsia="等线" w:hAnsi="Arial" w:cs="Arial"/>
                <w:sz w:val="18"/>
                <w:szCs w:val="18"/>
              </w:rPr>
              <w:t>) served by MFAF NF. The absence of this attribute indicates that the MFAF can be selected for any NF type</w:t>
            </w:r>
          </w:p>
          <w:p w14:paraId="0A0A872C" w14:textId="77777777" w:rsidR="00943048" w:rsidRPr="00943048" w:rsidRDefault="00943048" w:rsidP="00943048">
            <w:pPr>
              <w:keepNext/>
              <w:keepLines/>
              <w:spacing w:after="0"/>
              <w:rPr>
                <w:rFonts w:ascii="Arial" w:eastAsia="等线" w:hAnsi="Arial" w:cs="Arial"/>
                <w:sz w:val="18"/>
                <w:szCs w:val="18"/>
              </w:rPr>
            </w:pPr>
          </w:p>
          <w:p w14:paraId="50F067B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6E0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NFType</w:t>
            </w:r>
          </w:p>
          <w:p w14:paraId="35AAB0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703D2A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7595DDE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116EC4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6180DD3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12020C3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3E43B"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DC7793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w:t>
            </w:r>
            <w:r w:rsidRPr="00943048">
              <w:rPr>
                <w:rFonts w:ascii="Arial" w:eastAsia="等线" w:hAnsi="Arial"/>
                <w:noProof/>
                <w:sz w:val="18"/>
              </w:rPr>
              <w:t>NF Set Id(s)</w:t>
            </w:r>
            <w:r w:rsidRPr="00943048">
              <w:rPr>
                <w:rFonts w:ascii="Arial" w:eastAsia="等线" w:hAnsi="Arial" w:cs="Arial"/>
                <w:sz w:val="18"/>
                <w:szCs w:val="18"/>
              </w:rPr>
              <w:t xml:space="preserve"> served by MFAF NF. The absence of this attribute indicates that the MFAF can be selected for any NF Set Id.</w:t>
            </w:r>
          </w:p>
          <w:p w14:paraId="6881D4EC" w14:textId="77777777" w:rsidR="00943048" w:rsidRPr="00943048" w:rsidRDefault="00943048" w:rsidP="00943048">
            <w:pPr>
              <w:keepNext/>
              <w:keepLines/>
              <w:spacing w:after="0"/>
              <w:rPr>
                <w:rFonts w:ascii="Arial" w:eastAsia="等线" w:hAnsi="Arial" w:cs="Arial"/>
                <w:sz w:val="18"/>
                <w:szCs w:val="18"/>
              </w:rPr>
            </w:pPr>
          </w:p>
          <w:p w14:paraId="57D2468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E7F5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5B63E5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2B81FB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489EA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29F9387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58F6E0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02BCBE3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C525B"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4F1050D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FFB0607" w14:textId="77777777" w:rsidR="00943048" w:rsidRPr="00943048" w:rsidRDefault="00943048" w:rsidP="00943048">
            <w:pPr>
              <w:keepNext/>
              <w:keepLines/>
              <w:spacing w:after="0"/>
              <w:rPr>
                <w:rFonts w:ascii="Arial" w:eastAsia="等线" w:hAnsi="Arial" w:cs="Arial"/>
                <w:sz w:val="18"/>
                <w:szCs w:val="18"/>
              </w:rPr>
            </w:pPr>
          </w:p>
          <w:p w14:paraId="1C2308E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19F9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w:t>
            </w:r>
          </w:p>
          <w:p w14:paraId="0A749E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36F342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D4AA94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244BCF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B52CE3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62DF5D7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9EEFE"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4CB243C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DDF9218" w14:textId="77777777" w:rsidR="00943048" w:rsidRPr="00943048" w:rsidRDefault="00943048" w:rsidP="00943048">
            <w:pPr>
              <w:keepNext/>
              <w:keepLines/>
              <w:spacing w:after="0"/>
              <w:rPr>
                <w:rFonts w:ascii="Arial" w:eastAsia="等线" w:hAnsi="Arial" w:cs="Arial"/>
                <w:sz w:val="18"/>
                <w:szCs w:val="18"/>
              </w:rPr>
            </w:pPr>
          </w:p>
          <w:p w14:paraId="34F48A4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69541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TaiRange</w:t>
            </w:r>
          </w:p>
          <w:p w14:paraId="77CC5D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763A8B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EFE1D7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35BCABF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221D8E0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isNullable: False</w:t>
            </w:r>
          </w:p>
        </w:tc>
      </w:tr>
      <w:tr w:rsidR="00943048" w:rsidRPr="00943048" w14:paraId="2531289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188C8"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71B91F5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information of an DCCF NF Instance</w:t>
            </w:r>
          </w:p>
          <w:p w14:paraId="65F55A9F" w14:textId="77777777" w:rsidR="00943048" w:rsidRPr="00943048" w:rsidRDefault="00943048" w:rsidP="00943048">
            <w:pPr>
              <w:keepNext/>
              <w:keepLines/>
              <w:spacing w:after="0"/>
              <w:rPr>
                <w:rFonts w:ascii="Arial" w:eastAsia="等线" w:hAnsi="Arial" w:cs="Arial"/>
                <w:sz w:val="18"/>
                <w:szCs w:val="18"/>
              </w:rPr>
            </w:pPr>
          </w:p>
          <w:p w14:paraId="10A2812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22E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DccfInfo</w:t>
            </w:r>
          </w:p>
          <w:p w14:paraId="17059DC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D83C47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N/A</w:t>
            </w:r>
          </w:p>
          <w:p w14:paraId="531436B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N/A</w:t>
            </w:r>
          </w:p>
          <w:p w14:paraId="4984A4A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00ADC37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5AF54B2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F9B4"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FEE535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w:t>
            </w:r>
            <w:r w:rsidRPr="00943048">
              <w:rPr>
                <w:rFonts w:ascii="Arial" w:eastAsia="等线" w:hAnsi="Arial"/>
                <w:noProof/>
                <w:sz w:val="18"/>
              </w:rPr>
              <w:t>the list of NF type(s</w:t>
            </w:r>
            <w:r w:rsidRPr="00943048">
              <w:rPr>
                <w:rFonts w:ascii="Arial" w:eastAsia="等线" w:hAnsi="Arial" w:cs="Arial"/>
                <w:sz w:val="18"/>
                <w:szCs w:val="18"/>
              </w:rPr>
              <w:t>) from which the DCCF NF can collect data. The absence of this attribute indicates that the DCCF can collect data from any NF type.</w:t>
            </w:r>
          </w:p>
          <w:p w14:paraId="4500ADDD" w14:textId="77777777" w:rsidR="00943048" w:rsidRPr="00943048" w:rsidRDefault="00943048" w:rsidP="00943048">
            <w:pPr>
              <w:keepNext/>
              <w:keepLines/>
              <w:spacing w:after="0"/>
              <w:rPr>
                <w:rFonts w:ascii="Arial" w:eastAsia="等线" w:hAnsi="Arial" w:cs="Arial"/>
                <w:sz w:val="18"/>
                <w:szCs w:val="18"/>
              </w:rPr>
            </w:pPr>
          </w:p>
          <w:p w14:paraId="461ACF0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850D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NFType</w:t>
            </w:r>
          </w:p>
          <w:p w14:paraId="4473CA0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291B8B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20C55B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4E53BE4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7DB6700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3B94B2F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22737"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DB713F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w:t>
            </w:r>
            <w:r w:rsidRPr="00943048">
              <w:rPr>
                <w:rFonts w:ascii="Arial" w:eastAsia="等线" w:hAnsi="Arial"/>
                <w:noProof/>
                <w:sz w:val="18"/>
              </w:rPr>
              <w:t>the list of NF Set Id(s)</w:t>
            </w:r>
            <w:r w:rsidRPr="00943048">
              <w:rPr>
                <w:rFonts w:ascii="Arial" w:eastAsia="等线" w:hAnsi="Arial" w:cs="Arial"/>
                <w:sz w:val="18"/>
                <w:szCs w:val="18"/>
              </w:rPr>
              <w:t xml:space="preserve"> from which the DCCF NF can collect data. The absence of this attribute indicates that the DCCF can collect data from any NF Set.</w:t>
            </w:r>
          </w:p>
          <w:p w14:paraId="5386B4CA" w14:textId="77777777" w:rsidR="00943048" w:rsidRPr="00943048" w:rsidRDefault="00943048" w:rsidP="00943048">
            <w:pPr>
              <w:keepNext/>
              <w:keepLines/>
              <w:spacing w:after="0"/>
              <w:rPr>
                <w:rFonts w:ascii="Arial" w:eastAsia="等线" w:hAnsi="Arial" w:cs="Arial"/>
                <w:sz w:val="18"/>
                <w:szCs w:val="18"/>
              </w:rPr>
            </w:pPr>
          </w:p>
          <w:p w14:paraId="71D2881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BCA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3668C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302C90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isOrdered: False</w:t>
            </w:r>
          </w:p>
          <w:p w14:paraId="38BA781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isUnique: True</w:t>
            </w:r>
          </w:p>
          <w:p w14:paraId="649E99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defaultValue: None</w:t>
            </w:r>
          </w:p>
          <w:p w14:paraId="3382CA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isNullable: False</w:t>
            </w:r>
          </w:p>
        </w:tc>
      </w:tr>
      <w:tr w:rsidR="00943048" w:rsidRPr="00943048" w14:paraId="0ACB0FA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37C4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4E3D75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3C8B76A" w14:textId="77777777" w:rsidR="00943048" w:rsidRPr="00943048" w:rsidRDefault="00943048" w:rsidP="00943048">
            <w:pPr>
              <w:keepNext/>
              <w:keepLines/>
              <w:spacing w:after="0"/>
              <w:rPr>
                <w:rFonts w:ascii="Arial" w:eastAsia="等线" w:hAnsi="Arial" w:cs="Arial"/>
                <w:sz w:val="18"/>
                <w:szCs w:val="18"/>
              </w:rPr>
            </w:pPr>
          </w:p>
          <w:p w14:paraId="163127B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allowedValues: N/A</w:t>
            </w:r>
          </w:p>
          <w:p w14:paraId="76CC5E08"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940439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TAI</w:t>
            </w:r>
          </w:p>
          <w:p w14:paraId="516E5DF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w:t>
            </w:r>
          </w:p>
          <w:p w14:paraId="1217793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2992EEF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04E5DFA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01C201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19F5E9F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443C7"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948E60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CAE573A" w14:textId="77777777" w:rsidR="00943048" w:rsidRPr="00943048" w:rsidRDefault="00943048" w:rsidP="00943048">
            <w:pPr>
              <w:keepNext/>
              <w:keepLines/>
              <w:spacing w:after="0"/>
              <w:rPr>
                <w:rFonts w:ascii="Arial" w:eastAsia="等线" w:hAnsi="Arial" w:cs="Arial"/>
                <w:sz w:val="18"/>
                <w:szCs w:val="18"/>
              </w:rPr>
            </w:pPr>
          </w:p>
          <w:p w14:paraId="77552DB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C88FD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TAIRange</w:t>
            </w:r>
          </w:p>
          <w:p w14:paraId="3E42FF6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w:t>
            </w:r>
          </w:p>
          <w:p w14:paraId="2B4CD32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isOrdered: False</w:t>
            </w:r>
          </w:p>
          <w:p w14:paraId="3D4D7CF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isUnique: True</w:t>
            </w:r>
          </w:p>
          <w:p w14:paraId="60C0355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defaultValue: None</w:t>
            </w:r>
          </w:p>
          <w:p w14:paraId="48CA74F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isNullable: False</w:t>
            </w:r>
          </w:p>
        </w:tc>
      </w:tr>
      <w:tr w:rsidR="00943048" w:rsidRPr="00943048" w14:paraId="0493353C" w14:textId="434AE60B" w:rsidTr="00016B7B">
        <w:trPr>
          <w:cantSplit/>
          <w:tblHeader/>
          <w:jc w:val="center"/>
          <w:ins w:id="56" w:author="Yuxia Niu" w:date="2023-08-11T20:17:00Z"/>
        </w:trPr>
        <w:tc>
          <w:tcPr>
            <w:tcW w:w="3174" w:type="dxa"/>
            <w:tcBorders>
              <w:top w:val="single" w:sz="4" w:space="0" w:color="auto"/>
              <w:left w:val="single" w:sz="4" w:space="0" w:color="auto"/>
              <w:bottom w:val="single" w:sz="4" w:space="0" w:color="auto"/>
              <w:right w:val="single" w:sz="4" w:space="0" w:color="auto"/>
            </w:tcBorders>
          </w:tcPr>
          <w:p w14:paraId="7244EB93" w14:textId="3A58CA99" w:rsidR="00943048" w:rsidRPr="00943048" w:rsidRDefault="00602452" w:rsidP="00943048">
            <w:pPr>
              <w:keepLines/>
              <w:spacing w:after="0"/>
              <w:rPr>
                <w:ins w:id="57" w:author="Yuxia Niu" w:date="2023-08-11T20:17:00Z"/>
                <w:rFonts w:ascii="Courier New" w:eastAsia="等线" w:hAnsi="Courier New" w:cs="Courier New"/>
                <w:sz w:val="18"/>
                <w:szCs w:val="18"/>
                <w:lang w:eastAsia="zh-CN"/>
              </w:rPr>
            </w:pPr>
            <w:ins w:id="58" w:author="Yuxia Niu2" w:date="2023-08-24T18:58:00Z">
              <w:r>
                <w:rPr>
                  <w:rFonts w:ascii="Courier New" w:eastAsia="等线" w:hAnsi="Courier New" w:cs="Courier New"/>
                  <w:sz w:val="18"/>
                  <w:szCs w:val="18"/>
                  <w:lang w:eastAsia="zh-CN"/>
                </w:rPr>
                <w:lastRenderedPageBreak/>
                <w:t>n</w:t>
              </w:r>
            </w:ins>
            <w:ins w:id="59" w:author="Yuxia Niu2" w:date="2023-08-24T18:30:00Z">
              <w:r w:rsidR="00C37B53" w:rsidRPr="00C37B53">
                <w:rPr>
                  <w:rFonts w:ascii="Courier New" w:eastAsia="等线" w:hAnsi="Courier New" w:cs="Courier New"/>
                  <w:sz w:val="18"/>
                  <w:szCs w:val="18"/>
                  <w:lang w:eastAsia="zh-CN"/>
                </w:rPr>
                <w:t>wdafLogicalFuncSupported</w:t>
              </w:r>
            </w:ins>
          </w:p>
        </w:tc>
        <w:tc>
          <w:tcPr>
            <w:tcW w:w="4395" w:type="dxa"/>
            <w:tcBorders>
              <w:top w:val="single" w:sz="4" w:space="0" w:color="auto"/>
              <w:left w:val="single" w:sz="4" w:space="0" w:color="auto"/>
              <w:bottom w:val="single" w:sz="4" w:space="0" w:color="auto"/>
              <w:right w:val="single" w:sz="4" w:space="0" w:color="auto"/>
            </w:tcBorders>
          </w:tcPr>
          <w:p w14:paraId="28A49AB2" w14:textId="3ABE829D" w:rsidR="00943048" w:rsidRDefault="00943048" w:rsidP="00943048">
            <w:pPr>
              <w:keepNext/>
              <w:keepLines/>
              <w:spacing w:after="0"/>
              <w:rPr>
                <w:ins w:id="60" w:author="Yuxia Niu2" w:date="2023-08-24T18:45:00Z"/>
                <w:rFonts w:ascii="Arial" w:eastAsia="等线" w:hAnsi="Arial" w:cs="Arial"/>
                <w:sz w:val="18"/>
                <w:szCs w:val="18"/>
              </w:rPr>
            </w:pPr>
            <w:ins w:id="61" w:author="Yuxia Niu" w:date="2023-08-11T20:19:00Z">
              <w:r>
                <w:rPr>
                  <w:rFonts w:ascii="Arial" w:eastAsia="等线" w:hAnsi="Arial" w:cs="Arial" w:hint="eastAsia"/>
                  <w:sz w:val="18"/>
                  <w:szCs w:val="18"/>
                </w:rPr>
                <w:t>I</w:t>
              </w:r>
              <w:r>
                <w:rPr>
                  <w:rFonts w:ascii="Arial" w:eastAsia="等线" w:hAnsi="Arial" w:cs="Arial"/>
                  <w:sz w:val="18"/>
                  <w:szCs w:val="18"/>
                </w:rPr>
                <w:t xml:space="preserve">t represents the </w:t>
              </w:r>
            </w:ins>
            <w:ins w:id="62" w:author="Yuxia Niu2" w:date="2023-08-24T18:14:00Z">
              <w:r w:rsidR="004C4FD3">
                <w:rPr>
                  <w:rFonts w:ascii="Arial" w:eastAsia="等线" w:hAnsi="Arial" w:cs="Arial"/>
                  <w:sz w:val="18"/>
                  <w:szCs w:val="18"/>
                </w:rPr>
                <w:t>logical function</w:t>
              </w:r>
            </w:ins>
            <w:ins w:id="63" w:author="Yuxia Niu2" w:date="2023-08-24T18:31:00Z">
              <w:r w:rsidR="00C37B53">
                <w:rPr>
                  <w:rFonts w:ascii="Arial" w:eastAsia="等线" w:hAnsi="Arial" w:cs="Arial"/>
                  <w:sz w:val="18"/>
                  <w:szCs w:val="18"/>
                </w:rPr>
                <w:t>s</w:t>
              </w:r>
            </w:ins>
            <w:ins w:id="64" w:author="Yuxia Niu" w:date="2023-08-11T20:20:00Z">
              <w:r>
                <w:rPr>
                  <w:rFonts w:ascii="Arial" w:eastAsia="等线" w:hAnsi="Arial" w:cs="Arial"/>
                  <w:sz w:val="18"/>
                  <w:szCs w:val="18"/>
                </w:rPr>
                <w:t xml:space="preserve"> supported by the NWDAF</w:t>
              </w:r>
            </w:ins>
            <w:ins w:id="65" w:author="Yuxia Niu" w:date="2023-08-11T20:21:00Z">
              <w:r w:rsidR="003D3822">
                <w:rPr>
                  <w:rFonts w:ascii="Arial" w:eastAsia="等线" w:hAnsi="Arial" w:cs="Arial"/>
                  <w:sz w:val="18"/>
                  <w:szCs w:val="18"/>
                </w:rPr>
                <w:t xml:space="preserve">. </w:t>
              </w:r>
            </w:ins>
          </w:p>
          <w:p w14:paraId="2E916C00" w14:textId="77777777" w:rsidR="004E5108" w:rsidRDefault="004E5108" w:rsidP="00943048">
            <w:pPr>
              <w:keepNext/>
              <w:keepLines/>
              <w:spacing w:after="0"/>
              <w:rPr>
                <w:ins w:id="66" w:author="Yuxia Niu2" w:date="2023-08-24T18:45:00Z"/>
                <w:rFonts w:ascii="Arial" w:eastAsia="等线" w:hAnsi="Arial" w:cs="Arial"/>
                <w:sz w:val="18"/>
                <w:szCs w:val="18"/>
              </w:rPr>
            </w:pPr>
          </w:p>
          <w:p w14:paraId="56DDF773" w14:textId="44348A96" w:rsidR="004E5108" w:rsidRDefault="00D8133B" w:rsidP="00943048">
            <w:pPr>
              <w:keepNext/>
              <w:keepLines/>
              <w:spacing w:after="0"/>
              <w:rPr>
                <w:ins w:id="67" w:author="Yuxia Niu" w:date="2023-08-11T20:27:00Z"/>
                <w:rFonts w:ascii="Arial" w:eastAsia="等线" w:hAnsi="Arial" w:cs="Arial"/>
                <w:sz w:val="18"/>
                <w:szCs w:val="18"/>
                <w:lang w:eastAsia="zh-CN"/>
              </w:rPr>
            </w:pPr>
            <w:ins w:id="68" w:author="Yuxia Niu2" w:date="2023-08-24T18:46:00Z">
              <w:r w:rsidRPr="00D8133B">
                <w:rPr>
                  <w:rFonts w:ascii="Arial" w:eastAsia="等线" w:hAnsi="Arial" w:cs="Arial"/>
                  <w:sz w:val="18"/>
                  <w:szCs w:val="18"/>
                  <w:lang w:eastAsia="zh-CN"/>
                </w:rPr>
                <w:t>If not present, the NWDAF shall be regarded with no logical decomposition, in that case the NWDAF only supports the analytics services.</w:t>
              </w:r>
            </w:ins>
          </w:p>
          <w:p w14:paraId="7C5A9F63" w14:textId="343E69E4" w:rsidR="003D3822" w:rsidRDefault="003D3822" w:rsidP="00943048">
            <w:pPr>
              <w:keepNext/>
              <w:keepLines/>
              <w:spacing w:after="0"/>
              <w:rPr>
                <w:ins w:id="69" w:author="Yuxia Niu" w:date="2023-08-11T20:18:00Z"/>
                <w:rFonts w:ascii="Arial" w:eastAsia="等线" w:hAnsi="Arial" w:cs="Arial"/>
                <w:sz w:val="18"/>
                <w:szCs w:val="18"/>
              </w:rPr>
            </w:pPr>
          </w:p>
          <w:p w14:paraId="05C6B87D" w14:textId="07469ADE" w:rsidR="00943048" w:rsidRDefault="00943048" w:rsidP="00943048">
            <w:pPr>
              <w:keepNext/>
              <w:keepLines/>
              <w:spacing w:after="0"/>
              <w:rPr>
                <w:rFonts w:ascii="Arial" w:eastAsia="等线" w:hAnsi="Arial" w:cs="Arial"/>
                <w:sz w:val="18"/>
                <w:szCs w:val="18"/>
              </w:rPr>
            </w:pPr>
            <w:ins w:id="70" w:author="Yuxia Niu" w:date="2023-08-11T20:18:00Z">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ins>
          </w:p>
          <w:p w14:paraId="68824DE3" w14:textId="7ED0D005" w:rsidR="00C37B53" w:rsidRDefault="00C37B53" w:rsidP="00943048">
            <w:pPr>
              <w:keepNext/>
              <w:keepLines/>
              <w:spacing w:after="0"/>
              <w:rPr>
                <w:ins w:id="71" w:author="Yuxia Niu2" w:date="2023-08-24T18:34:00Z"/>
                <w:rFonts w:ascii="Arial" w:eastAsia="等线" w:hAnsi="Arial" w:cs="Arial"/>
                <w:sz w:val="18"/>
                <w:szCs w:val="18"/>
                <w:lang w:eastAsia="zh-CN"/>
              </w:rPr>
            </w:pPr>
            <w:ins w:id="72" w:author="Yuxia Niu2" w:date="2023-08-24T18:33:00Z">
              <w:r>
                <w:rPr>
                  <w:rFonts w:ascii="Arial" w:eastAsia="等线" w:hAnsi="Arial" w:cs="Arial"/>
                  <w:sz w:val="18"/>
                  <w:szCs w:val="18"/>
                  <w:lang w:eastAsia="zh-CN"/>
                </w:rPr>
                <w:t>“</w:t>
              </w:r>
            </w:ins>
            <w:ins w:id="73" w:author="Yuxia Niu2" w:date="2023-08-24T18:48:00Z">
              <w:r w:rsidR="00D8133B">
                <w:rPr>
                  <w:rFonts w:ascii="Arial" w:eastAsia="等线" w:hAnsi="Arial" w:cs="Arial"/>
                  <w:sz w:val="18"/>
                  <w:szCs w:val="18"/>
                  <w:lang w:eastAsia="zh-CN"/>
                </w:rPr>
                <w:t>NWDAF_WITH_</w:t>
              </w:r>
            </w:ins>
            <w:ins w:id="74" w:author="Yuxia Niu2" w:date="2023-08-24T18:33:00Z">
              <w:r>
                <w:rPr>
                  <w:rFonts w:ascii="Arial" w:eastAsia="等线" w:hAnsi="Arial" w:cs="Arial"/>
                  <w:sz w:val="18"/>
                  <w:szCs w:val="18"/>
                  <w:lang w:eastAsia="zh-CN"/>
                </w:rPr>
                <w:t>A</w:t>
              </w:r>
            </w:ins>
            <w:ins w:id="75" w:author="Yuxia Niu2" w:date="2023-08-24T22:48:00Z">
              <w:r w:rsidR="00F23AF6">
                <w:rPr>
                  <w:rFonts w:ascii="Arial" w:eastAsia="等线" w:hAnsi="Arial" w:cs="Arial"/>
                  <w:sz w:val="18"/>
                  <w:szCs w:val="18"/>
                  <w:lang w:eastAsia="zh-CN"/>
                </w:rPr>
                <w:t>N</w:t>
              </w:r>
            </w:ins>
            <w:ins w:id="76" w:author="Yuxia Niu2" w:date="2023-08-24T18:33:00Z">
              <w:r>
                <w:rPr>
                  <w:rFonts w:ascii="Arial" w:eastAsia="等线" w:hAnsi="Arial" w:cs="Arial"/>
                  <w:sz w:val="18"/>
                  <w:szCs w:val="18"/>
                  <w:lang w:eastAsia="zh-CN"/>
                </w:rPr>
                <w:t xml:space="preserve">LF” indicates </w:t>
              </w:r>
            </w:ins>
            <w:ins w:id="77" w:author="Yuxia Niu2" w:date="2023-08-24T18:48:00Z">
              <w:r w:rsidR="00D8133B">
                <w:rPr>
                  <w:rFonts w:ascii="Arial" w:eastAsia="等线" w:hAnsi="Arial" w:cs="Arial"/>
                  <w:sz w:val="18"/>
                  <w:szCs w:val="18"/>
                  <w:lang w:eastAsia="zh-CN"/>
                </w:rPr>
                <w:t xml:space="preserve">the </w:t>
              </w:r>
            </w:ins>
            <w:ins w:id="78" w:author="Yuxia Niu2" w:date="2023-08-24T18:33:00Z">
              <w:r>
                <w:rPr>
                  <w:rFonts w:ascii="Arial" w:eastAsia="等线" w:hAnsi="Arial" w:cs="Arial"/>
                  <w:sz w:val="18"/>
                  <w:szCs w:val="18"/>
                  <w:lang w:eastAsia="zh-CN"/>
                </w:rPr>
                <w:t xml:space="preserve">NWDAF containing </w:t>
              </w:r>
            </w:ins>
            <w:ins w:id="79" w:author="Yuxia Niu2" w:date="2023-08-24T18:47:00Z">
              <w:r w:rsidR="00D8133B" w:rsidRPr="00D8133B">
                <w:rPr>
                  <w:rFonts w:ascii="Arial" w:eastAsia="等线" w:hAnsi="Arial" w:cs="Arial"/>
                  <w:sz w:val="18"/>
                  <w:szCs w:val="18"/>
                  <w:lang w:eastAsia="zh-CN"/>
                </w:rPr>
                <w:t>Analytics logical function (AnLF)</w:t>
              </w:r>
            </w:ins>
            <w:ins w:id="80" w:author="Yuxia Niu2" w:date="2023-08-24T18:49:00Z">
              <w:r w:rsidR="00D8133B">
                <w:rPr>
                  <w:rFonts w:ascii="Arial" w:eastAsia="等线" w:hAnsi="Arial" w:cs="Arial"/>
                  <w:sz w:val="18"/>
                  <w:szCs w:val="18"/>
                  <w:lang w:eastAsia="zh-CN"/>
                </w:rPr>
                <w:t xml:space="preserve">, </w:t>
              </w:r>
            </w:ins>
          </w:p>
          <w:p w14:paraId="487F985B" w14:textId="6A984D71" w:rsidR="00C37B53" w:rsidRDefault="00C37B53" w:rsidP="00943048">
            <w:pPr>
              <w:keepNext/>
              <w:keepLines/>
              <w:spacing w:after="0"/>
              <w:rPr>
                <w:ins w:id="81" w:author="Yuxia Niu2" w:date="2023-08-24T18:41:00Z"/>
                <w:rFonts w:ascii="Arial" w:eastAsia="等线" w:hAnsi="Arial" w:cs="Arial"/>
                <w:sz w:val="18"/>
                <w:szCs w:val="18"/>
                <w:lang w:eastAsia="zh-CN"/>
              </w:rPr>
            </w:pPr>
            <w:ins w:id="82" w:author="Yuxia Niu2" w:date="2023-08-24T18:34:00Z">
              <w:r>
                <w:rPr>
                  <w:rFonts w:ascii="Arial" w:eastAsia="等线" w:hAnsi="Arial" w:cs="Arial"/>
                  <w:sz w:val="18"/>
                  <w:szCs w:val="18"/>
                  <w:lang w:eastAsia="zh-CN"/>
                </w:rPr>
                <w:t>“</w:t>
              </w:r>
            </w:ins>
            <w:ins w:id="83" w:author="Yuxia Niu2" w:date="2023-08-24T18:48:00Z">
              <w:r w:rsidR="00D8133B">
                <w:rPr>
                  <w:rFonts w:ascii="Arial" w:eastAsia="等线" w:hAnsi="Arial" w:cs="Arial"/>
                  <w:sz w:val="18"/>
                  <w:szCs w:val="18"/>
                  <w:lang w:eastAsia="zh-CN"/>
                </w:rPr>
                <w:t>NWDAF_WITH_</w:t>
              </w:r>
            </w:ins>
            <w:ins w:id="84" w:author="Yuxia Niu2" w:date="2023-08-24T18:34:00Z">
              <w:r>
                <w:rPr>
                  <w:rFonts w:ascii="Arial" w:eastAsia="等线" w:hAnsi="Arial" w:cs="Arial"/>
                  <w:sz w:val="18"/>
                  <w:szCs w:val="18"/>
                  <w:lang w:eastAsia="zh-CN"/>
                </w:rPr>
                <w:t xml:space="preserve">MTLF” indicates </w:t>
              </w:r>
            </w:ins>
            <w:ins w:id="85" w:author="Yuxia Niu2" w:date="2023-08-24T18:48:00Z">
              <w:r w:rsidR="00D8133B">
                <w:rPr>
                  <w:rFonts w:ascii="Arial" w:eastAsia="等线" w:hAnsi="Arial" w:cs="Arial"/>
                  <w:sz w:val="18"/>
                  <w:szCs w:val="18"/>
                  <w:lang w:eastAsia="zh-CN"/>
                </w:rPr>
                <w:t xml:space="preserve">the </w:t>
              </w:r>
            </w:ins>
            <w:ins w:id="86" w:author="Yuxia Niu2" w:date="2023-08-24T18:34:00Z">
              <w:r>
                <w:rPr>
                  <w:rFonts w:ascii="Arial" w:eastAsia="等线" w:hAnsi="Arial" w:cs="Arial"/>
                  <w:sz w:val="18"/>
                  <w:szCs w:val="18"/>
                  <w:lang w:eastAsia="zh-CN"/>
                </w:rPr>
                <w:t xml:space="preserve">NWDAF containing </w:t>
              </w:r>
            </w:ins>
            <w:ins w:id="87" w:author="Yuxia Niu2" w:date="2023-08-24T18:49:00Z">
              <w:r w:rsidR="00D8133B" w:rsidRPr="00D8133B">
                <w:rPr>
                  <w:rFonts w:ascii="Arial" w:eastAsia="等线" w:hAnsi="Arial" w:cs="Arial"/>
                  <w:sz w:val="18"/>
                  <w:szCs w:val="18"/>
                  <w:lang w:eastAsia="zh-CN"/>
                </w:rPr>
                <w:t>Model Training logical function (MTLF)</w:t>
              </w:r>
            </w:ins>
            <w:ins w:id="88" w:author="Yuxia Niu2" w:date="2023-08-24T18:50:00Z">
              <w:r w:rsidR="00D8133B">
                <w:rPr>
                  <w:rFonts w:ascii="Arial" w:eastAsia="等线" w:hAnsi="Arial" w:cs="Arial"/>
                  <w:sz w:val="18"/>
                  <w:szCs w:val="18"/>
                  <w:lang w:eastAsia="zh-CN"/>
                </w:rPr>
                <w:t xml:space="preserve">, </w:t>
              </w:r>
            </w:ins>
          </w:p>
          <w:p w14:paraId="3527A7AE" w14:textId="1BE13D51" w:rsidR="004E5108" w:rsidRDefault="004E5108" w:rsidP="00943048">
            <w:pPr>
              <w:keepNext/>
              <w:keepLines/>
              <w:spacing w:after="0"/>
              <w:rPr>
                <w:ins w:id="89" w:author="Yuxia Niu2" w:date="2023-08-24T18:43:00Z"/>
                <w:rFonts w:ascii="Arial" w:eastAsia="等线" w:hAnsi="Arial" w:cs="Arial"/>
                <w:sz w:val="18"/>
                <w:szCs w:val="18"/>
                <w:lang w:eastAsia="zh-CN"/>
              </w:rPr>
            </w:pPr>
            <w:ins w:id="90" w:author="Yuxia Niu2" w:date="2023-08-24T18:41:00Z">
              <w:r>
                <w:rPr>
                  <w:rFonts w:ascii="Arial" w:eastAsia="等线" w:hAnsi="Arial" w:cs="Arial"/>
                  <w:sz w:val="18"/>
                  <w:szCs w:val="18"/>
                  <w:lang w:eastAsia="zh-CN"/>
                </w:rPr>
                <w:t>“</w:t>
              </w:r>
            </w:ins>
            <w:ins w:id="91" w:author="Yuxia Niu2" w:date="2023-08-24T18:49:00Z">
              <w:r w:rsidR="00D8133B">
                <w:rPr>
                  <w:rFonts w:ascii="Arial" w:eastAsia="等线" w:hAnsi="Arial" w:cs="Arial"/>
                  <w:sz w:val="18"/>
                  <w:szCs w:val="18"/>
                  <w:lang w:eastAsia="zh-CN"/>
                </w:rPr>
                <w:t>NWDAF_WITH_</w:t>
              </w:r>
            </w:ins>
            <w:ins w:id="92" w:author="Yuxia Niu2" w:date="2023-08-24T18:43:00Z">
              <w:r>
                <w:rPr>
                  <w:rFonts w:ascii="Arial" w:eastAsia="等线" w:hAnsi="Arial" w:cs="Arial"/>
                  <w:sz w:val="18"/>
                  <w:szCs w:val="18"/>
                  <w:lang w:eastAsia="zh-CN"/>
                </w:rPr>
                <w:t>A</w:t>
              </w:r>
            </w:ins>
            <w:ins w:id="93" w:author="Yuxia Niu2" w:date="2023-08-24T22:48:00Z">
              <w:r w:rsidR="00F23AF6">
                <w:rPr>
                  <w:rFonts w:ascii="Arial" w:eastAsia="等线" w:hAnsi="Arial" w:cs="Arial"/>
                  <w:sz w:val="18"/>
                  <w:szCs w:val="18"/>
                  <w:lang w:eastAsia="zh-CN"/>
                </w:rPr>
                <w:t>N</w:t>
              </w:r>
            </w:ins>
            <w:ins w:id="94" w:author="Yuxia Niu2" w:date="2023-08-24T18:43:00Z">
              <w:r>
                <w:rPr>
                  <w:rFonts w:ascii="Arial" w:eastAsia="等线" w:hAnsi="Arial" w:cs="Arial"/>
                  <w:sz w:val="18"/>
                  <w:szCs w:val="18"/>
                  <w:lang w:eastAsia="zh-CN"/>
                </w:rPr>
                <w:t>LF</w:t>
              </w:r>
            </w:ins>
            <w:ins w:id="95" w:author="Yuxia Niu2" w:date="2023-08-24T18:46:00Z">
              <w:r w:rsidR="00D8133B">
                <w:rPr>
                  <w:rFonts w:ascii="Arial" w:eastAsia="等线" w:hAnsi="Arial" w:cs="Arial"/>
                  <w:sz w:val="18"/>
                  <w:szCs w:val="18"/>
                  <w:lang w:eastAsia="zh-CN"/>
                </w:rPr>
                <w:t>_</w:t>
              </w:r>
            </w:ins>
            <w:ins w:id="96" w:author="Yuxia Niu2" w:date="2023-08-24T18:43:00Z">
              <w:r>
                <w:rPr>
                  <w:rFonts w:ascii="Arial" w:eastAsia="等线" w:hAnsi="Arial" w:cs="Arial" w:hint="eastAsia"/>
                  <w:sz w:val="18"/>
                  <w:szCs w:val="18"/>
                  <w:lang w:eastAsia="zh-CN"/>
                </w:rPr>
                <w:t>MTLF</w:t>
              </w:r>
            </w:ins>
            <w:ins w:id="97" w:author="Yuxia Niu2" w:date="2023-08-24T18:41:00Z">
              <w:r>
                <w:rPr>
                  <w:rFonts w:ascii="Arial" w:eastAsia="等线" w:hAnsi="Arial" w:cs="Arial"/>
                  <w:sz w:val="18"/>
                  <w:szCs w:val="18"/>
                  <w:lang w:eastAsia="zh-CN"/>
                </w:rPr>
                <w:t>”</w:t>
              </w:r>
            </w:ins>
            <w:ins w:id="98" w:author="Yuxia Niu2" w:date="2023-08-24T18:46:00Z">
              <w:r w:rsidR="00D8133B">
                <w:rPr>
                  <w:rFonts w:ascii="Arial" w:eastAsia="等线" w:hAnsi="Arial" w:cs="Arial"/>
                  <w:sz w:val="18"/>
                  <w:szCs w:val="18"/>
                  <w:lang w:eastAsia="zh-CN"/>
                </w:rPr>
                <w:t xml:space="preserve"> indicates </w:t>
              </w:r>
            </w:ins>
            <w:ins w:id="99" w:author="Yuxia Niu2" w:date="2023-08-24T18:49:00Z">
              <w:r w:rsidR="00D8133B">
                <w:rPr>
                  <w:rFonts w:ascii="Arial" w:eastAsia="等线" w:hAnsi="Arial" w:cs="Arial"/>
                  <w:sz w:val="18"/>
                  <w:szCs w:val="18"/>
                  <w:lang w:eastAsia="zh-CN"/>
                </w:rPr>
                <w:t xml:space="preserve">the </w:t>
              </w:r>
            </w:ins>
            <w:ins w:id="100" w:author="Yuxia Niu2" w:date="2023-08-24T18:46:00Z">
              <w:r w:rsidR="00D8133B">
                <w:rPr>
                  <w:rFonts w:ascii="Arial" w:eastAsia="等线" w:hAnsi="Arial" w:cs="Arial"/>
                  <w:sz w:val="18"/>
                  <w:szCs w:val="18"/>
                  <w:lang w:eastAsia="zh-CN"/>
                </w:rPr>
                <w:t xml:space="preserve">NWDAF containing both </w:t>
              </w:r>
            </w:ins>
            <w:ins w:id="101" w:author="Yuxia Niu2" w:date="2023-08-24T18:49:00Z">
              <w:r w:rsidR="00D8133B" w:rsidRPr="00D8133B">
                <w:rPr>
                  <w:rFonts w:ascii="Arial" w:eastAsia="等线" w:hAnsi="Arial" w:cs="Arial"/>
                  <w:sz w:val="18"/>
                  <w:szCs w:val="18"/>
                  <w:lang w:eastAsia="zh-CN"/>
                </w:rPr>
                <w:t>Analytics logical function (AnLF)</w:t>
              </w:r>
              <w:r w:rsidR="00D8133B">
                <w:rPr>
                  <w:rFonts w:ascii="Arial" w:eastAsia="等线" w:hAnsi="Arial" w:cs="Arial"/>
                  <w:sz w:val="18"/>
                  <w:szCs w:val="18"/>
                  <w:lang w:eastAsia="zh-CN"/>
                </w:rPr>
                <w:t xml:space="preserve"> and </w:t>
              </w:r>
              <w:r w:rsidR="00D8133B" w:rsidRPr="00D8133B">
                <w:rPr>
                  <w:rFonts w:ascii="Arial" w:eastAsia="等线" w:hAnsi="Arial" w:cs="Arial"/>
                  <w:sz w:val="18"/>
                  <w:szCs w:val="18"/>
                  <w:lang w:eastAsia="zh-CN"/>
                </w:rPr>
                <w:t>Model Training logical function (MTLF)</w:t>
              </w:r>
            </w:ins>
            <w:ins w:id="102" w:author="Yuxia Niu2" w:date="2023-08-24T18:50:00Z">
              <w:r w:rsidR="00D8133B">
                <w:rPr>
                  <w:rFonts w:ascii="Arial" w:eastAsia="等线" w:hAnsi="Arial" w:cs="Arial"/>
                  <w:sz w:val="18"/>
                  <w:szCs w:val="18"/>
                  <w:lang w:eastAsia="zh-CN"/>
                </w:rPr>
                <w:t>.</w:t>
              </w:r>
            </w:ins>
          </w:p>
          <w:p w14:paraId="590E5E70" w14:textId="06EC607C" w:rsidR="004E5108" w:rsidRPr="004E5108" w:rsidRDefault="004E5108" w:rsidP="00943048">
            <w:pPr>
              <w:keepNext/>
              <w:keepLines/>
              <w:spacing w:after="0"/>
              <w:rPr>
                <w:ins w:id="103" w:author="Yuxia Niu" w:date="2023-08-11T20:17:00Z"/>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759D99" w14:textId="2534774A" w:rsidR="003D3822" w:rsidRPr="00943048" w:rsidRDefault="003D3822" w:rsidP="003D3822">
            <w:pPr>
              <w:keepNext/>
              <w:keepLines/>
              <w:spacing w:after="0"/>
              <w:rPr>
                <w:ins w:id="104" w:author="Yuxia Niu" w:date="2023-08-11T20:23:00Z"/>
                <w:rFonts w:ascii="Arial" w:eastAsia="等线" w:hAnsi="Arial"/>
                <w:sz w:val="18"/>
              </w:rPr>
            </w:pPr>
            <w:ins w:id="105" w:author="Yuxia Niu" w:date="2023-08-11T20:23:00Z">
              <w:r w:rsidRPr="00943048">
                <w:rPr>
                  <w:rFonts w:ascii="Arial" w:eastAsia="等线" w:hAnsi="Arial"/>
                  <w:sz w:val="18"/>
                </w:rPr>
                <w:t xml:space="preserve">type: </w:t>
              </w:r>
            </w:ins>
            <w:ins w:id="106" w:author="Yuxia Niu2" w:date="2023-08-24T18:15:00Z">
              <w:r w:rsidR="004C4FD3">
                <w:rPr>
                  <w:rFonts w:ascii="Arial" w:eastAsia="等线" w:hAnsi="Arial"/>
                  <w:sz w:val="18"/>
                </w:rPr>
                <w:t>ENUM</w:t>
              </w:r>
            </w:ins>
          </w:p>
          <w:p w14:paraId="032BDB97" w14:textId="0B083A5A" w:rsidR="003D3822" w:rsidRPr="00943048" w:rsidRDefault="003D3822" w:rsidP="003D3822">
            <w:pPr>
              <w:keepNext/>
              <w:keepLines/>
              <w:spacing w:after="0"/>
              <w:rPr>
                <w:ins w:id="107" w:author="Yuxia Niu" w:date="2023-08-11T20:23:00Z"/>
                <w:rFonts w:ascii="Arial" w:eastAsia="等线" w:hAnsi="Arial"/>
                <w:sz w:val="18"/>
              </w:rPr>
            </w:pPr>
            <w:ins w:id="108" w:author="Yuxia Niu" w:date="2023-08-11T20:23:00Z">
              <w:r w:rsidRPr="00943048">
                <w:rPr>
                  <w:rFonts w:ascii="Arial" w:eastAsia="等线" w:hAnsi="Arial"/>
                  <w:sz w:val="18"/>
                </w:rPr>
                <w:t xml:space="preserve">multiplicity: </w:t>
              </w:r>
            </w:ins>
            <w:ins w:id="109" w:author="Yuxia Niu2" w:date="2023-08-24T21:25:00Z">
              <w:r w:rsidR="000D5409">
                <w:rPr>
                  <w:rFonts w:ascii="Arial" w:eastAsia="等线" w:hAnsi="Arial"/>
                  <w:sz w:val="18"/>
                </w:rPr>
                <w:t>0</w:t>
              </w:r>
            </w:ins>
            <w:ins w:id="110" w:author="Yuxia Niu" w:date="2023-08-11T20:23:00Z">
              <w:r w:rsidRPr="00943048">
                <w:rPr>
                  <w:rFonts w:ascii="Arial" w:eastAsia="等线" w:hAnsi="Arial"/>
                  <w:sz w:val="18"/>
                </w:rPr>
                <w:t>..</w:t>
              </w:r>
            </w:ins>
            <w:ins w:id="111" w:author="Yuxia Niu2" w:date="2023-08-24T21:25:00Z">
              <w:r w:rsidR="000D5409">
                <w:rPr>
                  <w:rFonts w:ascii="Arial" w:eastAsia="等线" w:hAnsi="Arial"/>
                  <w:sz w:val="18"/>
                </w:rPr>
                <w:t>1</w:t>
              </w:r>
            </w:ins>
          </w:p>
          <w:p w14:paraId="4493DDA3" w14:textId="2EA3436D" w:rsidR="003D3822" w:rsidRPr="00943048" w:rsidRDefault="003D3822" w:rsidP="003D3822">
            <w:pPr>
              <w:keepNext/>
              <w:keepLines/>
              <w:spacing w:after="0"/>
              <w:rPr>
                <w:ins w:id="112" w:author="Yuxia Niu" w:date="2023-08-11T20:23:00Z"/>
                <w:rFonts w:ascii="Arial" w:eastAsia="等线" w:hAnsi="Arial"/>
                <w:sz w:val="18"/>
              </w:rPr>
            </w:pPr>
            <w:ins w:id="113" w:author="Yuxia Niu" w:date="2023-08-11T20:23:00Z">
              <w:r w:rsidRPr="00943048">
                <w:rPr>
                  <w:rFonts w:ascii="Arial" w:eastAsia="等线" w:hAnsi="Arial"/>
                  <w:sz w:val="18"/>
                </w:rPr>
                <w:t>isOrdered: False</w:t>
              </w:r>
            </w:ins>
          </w:p>
          <w:p w14:paraId="77AA8F61" w14:textId="6C5E339C" w:rsidR="003D3822" w:rsidRPr="00943048" w:rsidRDefault="003D3822" w:rsidP="003D3822">
            <w:pPr>
              <w:keepNext/>
              <w:keepLines/>
              <w:spacing w:after="0"/>
              <w:rPr>
                <w:ins w:id="114" w:author="Yuxia Niu" w:date="2023-08-11T20:23:00Z"/>
                <w:rFonts w:ascii="Arial" w:eastAsia="等线" w:hAnsi="Arial"/>
                <w:sz w:val="18"/>
              </w:rPr>
            </w:pPr>
            <w:ins w:id="115" w:author="Yuxia Niu" w:date="2023-08-11T20:23:00Z">
              <w:r w:rsidRPr="00943048">
                <w:rPr>
                  <w:rFonts w:ascii="Arial" w:eastAsia="等线" w:hAnsi="Arial"/>
                  <w:sz w:val="18"/>
                </w:rPr>
                <w:t>isUnique: True</w:t>
              </w:r>
            </w:ins>
          </w:p>
          <w:p w14:paraId="654B72EC" w14:textId="086E1A4D" w:rsidR="003D3822" w:rsidRPr="00943048" w:rsidRDefault="003D3822" w:rsidP="003D3822">
            <w:pPr>
              <w:keepNext/>
              <w:keepLines/>
              <w:spacing w:after="0"/>
              <w:rPr>
                <w:ins w:id="116" w:author="Yuxia Niu" w:date="2023-08-11T20:23:00Z"/>
                <w:rFonts w:ascii="Arial" w:eastAsia="等线" w:hAnsi="Arial"/>
                <w:sz w:val="18"/>
              </w:rPr>
            </w:pPr>
            <w:ins w:id="117" w:author="Yuxia Niu" w:date="2023-08-11T20:23:00Z">
              <w:r w:rsidRPr="00943048">
                <w:rPr>
                  <w:rFonts w:ascii="Arial" w:eastAsia="等线" w:hAnsi="Arial"/>
                  <w:sz w:val="18"/>
                </w:rPr>
                <w:t>defaultValue: None</w:t>
              </w:r>
            </w:ins>
          </w:p>
          <w:p w14:paraId="1749C83B" w14:textId="5987A17C" w:rsidR="00943048" w:rsidRPr="00943048" w:rsidRDefault="003D3822" w:rsidP="003D3822">
            <w:pPr>
              <w:keepNext/>
              <w:keepLines/>
              <w:spacing w:after="0"/>
              <w:rPr>
                <w:ins w:id="118" w:author="Yuxia Niu" w:date="2023-08-11T20:17:00Z"/>
                <w:rFonts w:ascii="Arial" w:eastAsia="等线" w:hAnsi="Arial"/>
                <w:sz w:val="18"/>
              </w:rPr>
            </w:pPr>
            <w:ins w:id="119" w:author="Yuxia Niu" w:date="2023-08-11T20:23:00Z">
              <w:r w:rsidRPr="00943048">
                <w:rPr>
                  <w:rFonts w:ascii="Arial" w:eastAsia="等线" w:hAnsi="Arial"/>
                  <w:sz w:val="18"/>
                </w:rPr>
                <w:t>isNullable: False</w:t>
              </w:r>
            </w:ins>
          </w:p>
        </w:tc>
      </w:tr>
      <w:tr w:rsidR="00391EA1" w:rsidRPr="00943048" w14:paraId="502453A9" w14:textId="77777777" w:rsidTr="00016B7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A1D9874" w14:textId="77777777" w:rsidR="00391EA1" w:rsidRPr="00943048" w:rsidRDefault="00391EA1" w:rsidP="00391EA1">
            <w:pPr>
              <w:keepLines/>
              <w:ind w:left="1135" w:hanging="851"/>
              <w:rPr>
                <w:rFonts w:eastAsia="等线"/>
              </w:rPr>
            </w:pPr>
            <w:r w:rsidRPr="00943048">
              <w:rPr>
                <w:rFonts w:eastAsia="等线"/>
              </w:rPr>
              <w:t>NOTE 1:</w:t>
            </w:r>
            <w:r w:rsidRPr="00943048">
              <w:rPr>
                <w:rFonts w:eastAsia="等线"/>
              </w:rPr>
              <w:tab/>
            </w:r>
            <w:r w:rsidRPr="00943048">
              <w:rPr>
                <w:rFonts w:eastAsia="等线" w:cs="Arial"/>
                <w:szCs w:val="18"/>
              </w:rPr>
              <w:t>I</w:t>
            </w:r>
            <w:r w:rsidRPr="00943048">
              <w:rPr>
                <w:rFonts w:eastAsia="等线"/>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2C6E46F3" w14:textId="77777777" w:rsidR="00391EA1" w:rsidRPr="00943048" w:rsidRDefault="00391EA1" w:rsidP="00391EA1">
            <w:pPr>
              <w:keepLines/>
              <w:ind w:left="1135" w:hanging="851"/>
              <w:rPr>
                <w:rFonts w:eastAsia="等线"/>
                <w:lang w:eastAsia="zh-CN"/>
              </w:rPr>
            </w:pPr>
            <w:r w:rsidRPr="00943048">
              <w:rPr>
                <w:rFonts w:eastAsia="等线" w:hint="eastAsia"/>
                <w:lang w:eastAsia="zh-CN"/>
              </w:rPr>
              <w:t>NOTE</w:t>
            </w:r>
            <w:r w:rsidRPr="00943048">
              <w:rPr>
                <w:rFonts w:eastAsia="等线"/>
                <w:lang w:val="en-US" w:eastAsia="zh-CN"/>
              </w:rPr>
              <w:t> 2</w:t>
            </w:r>
            <w:r w:rsidRPr="00943048">
              <w:rPr>
                <w:rFonts w:eastAsia="等线" w:hint="eastAsia"/>
                <w:lang w:eastAsia="zh-CN"/>
              </w:rPr>
              <w:t>:</w:t>
            </w:r>
            <w:r w:rsidRPr="00943048">
              <w:rPr>
                <w:rFonts w:eastAsia="等线"/>
                <w:lang w:eastAsia="zh-CN"/>
              </w:rPr>
              <w:tab/>
            </w:r>
            <w:r w:rsidRPr="00943048">
              <w:rPr>
                <w:rFonts w:eastAsia="等线" w:hint="eastAsia"/>
                <w:lang w:eastAsia="zh-CN"/>
              </w:rPr>
              <w:t>The combination of SUCI informations</w:t>
            </w:r>
            <w:r w:rsidRPr="00943048">
              <w:rPr>
                <w:rFonts w:eastAsia="等线"/>
                <w:lang w:eastAsia="zh-CN"/>
              </w:rPr>
              <w:t>,</w:t>
            </w:r>
            <w:r w:rsidRPr="00943048">
              <w:rPr>
                <w:rFonts w:eastAsia="等线" w:hint="eastAsia"/>
                <w:lang w:eastAsia="zh-CN"/>
              </w:rPr>
              <w:t xml:space="preserve"> e.g. Routing Indicator</w:t>
            </w:r>
            <w:r w:rsidRPr="00943048">
              <w:rPr>
                <w:rFonts w:eastAsia="等线"/>
                <w:lang w:eastAsia="zh-CN"/>
              </w:rPr>
              <w:t xml:space="preserve"> and</w:t>
            </w:r>
            <w:r w:rsidRPr="00943048">
              <w:rPr>
                <w:rFonts w:eastAsia="等线" w:hint="eastAsia"/>
                <w:lang w:eastAsia="zh-CN"/>
              </w:rPr>
              <w:t xml:space="preserve"> Home Network Public Key Id</w:t>
            </w:r>
            <w:r w:rsidRPr="00943048">
              <w:rPr>
                <w:rFonts w:eastAsia="等线"/>
                <w:lang w:eastAsia="zh-CN"/>
              </w:rPr>
              <w:t>,</w:t>
            </w:r>
            <w:r w:rsidRPr="00943048">
              <w:rPr>
                <w:rFonts w:eastAsia="等线" w:hint="eastAsia"/>
                <w:lang w:eastAsia="zh-CN"/>
              </w:rPr>
              <w:t xml:space="preserve"> can be </w:t>
            </w:r>
            <w:r w:rsidRPr="00943048">
              <w:rPr>
                <w:rFonts w:eastAsia="等线"/>
                <w:lang w:eastAsia="zh-CN"/>
              </w:rPr>
              <w:t xml:space="preserve">used as </w:t>
            </w:r>
            <w:r w:rsidRPr="00943048">
              <w:rPr>
                <w:rFonts w:eastAsia="等线" w:hint="eastAsia"/>
                <w:lang w:eastAsia="zh-CN"/>
              </w:rPr>
              <w:t xml:space="preserve">criteria for AUSF discovery. This </w:t>
            </w:r>
            <w:r w:rsidRPr="00943048">
              <w:rPr>
                <w:rFonts w:eastAsia="等线"/>
                <w:lang w:eastAsia="zh-CN"/>
              </w:rPr>
              <w:t>may</w:t>
            </w:r>
            <w:r w:rsidRPr="00943048">
              <w:rPr>
                <w:rFonts w:eastAsia="等线" w:hint="eastAsia"/>
                <w:lang w:eastAsia="zh-CN"/>
              </w:rPr>
              <w:t xml:space="preserve"> only </w:t>
            </w:r>
            <w:r w:rsidRPr="00943048">
              <w:rPr>
                <w:rFonts w:eastAsia="等线"/>
                <w:lang w:eastAsia="zh-CN"/>
              </w:rPr>
              <w:t xml:space="preserve">be used by the HPLMN in roaming scenarios </w:t>
            </w:r>
            <w:r w:rsidRPr="00943048">
              <w:rPr>
                <w:rFonts w:eastAsia="等线" w:hint="eastAsia"/>
                <w:lang w:eastAsia="zh-CN"/>
              </w:rPr>
              <w:t>in this release</w:t>
            </w:r>
            <w:r w:rsidRPr="00943048">
              <w:rPr>
                <w:rFonts w:eastAsia="等线"/>
                <w:lang w:eastAsia="zh-CN"/>
              </w:rPr>
              <w:t xml:space="preserve"> of the specification, i.e. an AMF in a visited network does not use the Home Network Public Key ID for AUSF selection</w:t>
            </w:r>
            <w:r w:rsidRPr="00943048">
              <w:rPr>
                <w:rFonts w:eastAsia="等线" w:hint="eastAsia"/>
                <w:lang w:eastAsia="zh-CN"/>
              </w:rPr>
              <w:t>.</w:t>
            </w:r>
          </w:p>
          <w:p w14:paraId="1DA4A395" w14:textId="77777777" w:rsidR="00391EA1" w:rsidRPr="00943048" w:rsidRDefault="00391EA1" w:rsidP="00391EA1">
            <w:pPr>
              <w:keepLines/>
              <w:ind w:left="1135" w:hanging="851"/>
              <w:rPr>
                <w:rFonts w:eastAsia="等线" w:cs="Arial"/>
                <w:szCs w:val="18"/>
              </w:rPr>
            </w:pPr>
            <w:r w:rsidRPr="00943048">
              <w:rPr>
                <w:rFonts w:eastAsia="等线" w:hint="eastAsia"/>
                <w:lang w:eastAsia="zh-CN"/>
              </w:rPr>
              <w:t>NOTE</w:t>
            </w:r>
            <w:r w:rsidRPr="00943048">
              <w:rPr>
                <w:rFonts w:eastAsia="等线"/>
                <w:lang w:val="en-US" w:eastAsia="zh-CN"/>
              </w:rPr>
              <w:t> 3</w:t>
            </w:r>
            <w:r w:rsidRPr="00943048">
              <w:rPr>
                <w:rFonts w:eastAsia="等线" w:hint="eastAsia"/>
                <w:lang w:eastAsia="zh-CN"/>
              </w:rPr>
              <w:t>:</w:t>
            </w:r>
            <w:r w:rsidRPr="00943048">
              <w:rPr>
                <w:rFonts w:eastAsia="等线"/>
                <w:lang w:eastAsia="zh-CN"/>
              </w:rPr>
              <w:t xml:space="preserve">  If the suciInfos attribute is present and contains the routingInds sub-attribute, then the routingIndicators attribute shall also be present.</w:t>
            </w:r>
          </w:p>
        </w:tc>
      </w:tr>
    </w:tbl>
    <w:p w14:paraId="38DA8B92" w14:textId="77777777" w:rsidR="00B510AB" w:rsidRPr="00943048" w:rsidRDefault="00B510AB">
      <w:pPr>
        <w:rPr>
          <w:noProof/>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515D" w14:paraId="25BEB413" w14:textId="77777777" w:rsidTr="00E359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BAFE3AF" w14:textId="4DF25304" w:rsidR="0019515D" w:rsidRDefault="0019515D" w:rsidP="00E3595E">
            <w:pPr>
              <w:snapToGrid w:val="0"/>
              <w:spacing w:line="252"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5B925D21" w14:textId="77777777" w:rsidR="00B45B26" w:rsidRPr="00B45B26" w:rsidRDefault="00B45B26" w:rsidP="00B45B26">
      <w:pPr>
        <w:keepNext/>
        <w:keepLines/>
        <w:spacing w:before="180"/>
        <w:ind w:left="1134" w:hanging="1134"/>
        <w:outlineLvl w:val="1"/>
        <w:rPr>
          <w:rFonts w:ascii="Arial" w:eastAsia="等线" w:hAnsi="Arial"/>
          <w:sz w:val="32"/>
          <w:lang w:eastAsia="zh-CN"/>
        </w:rPr>
      </w:pPr>
      <w:bookmarkStart w:id="120" w:name="_Toc59183383"/>
      <w:bookmarkStart w:id="121" w:name="_Toc59184849"/>
      <w:bookmarkStart w:id="122" w:name="_Toc59195784"/>
      <w:bookmarkStart w:id="123" w:name="_Toc59440213"/>
      <w:bookmarkStart w:id="124" w:name="_Toc67990653"/>
      <w:r w:rsidRPr="00B45B26">
        <w:rPr>
          <w:rFonts w:ascii="Arial" w:eastAsia="等线" w:hAnsi="Arial"/>
          <w:sz w:val="32"/>
          <w:lang w:eastAsia="zh-CN"/>
        </w:rPr>
        <w:t>G.4.3</w:t>
      </w:r>
      <w:r w:rsidRPr="00B45B26">
        <w:rPr>
          <w:rFonts w:ascii="Arial" w:eastAsia="等线" w:hAnsi="Arial"/>
          <w:sz w:val="32"/>
          <w:lang w:eastAsia="zh-CN"/>
        </w:rPr>
        <w:tab/>
        <w:t xml:space="preserve">OpenAPI document </w:t>
      </w:r>
      <w:r w:rsidRPr="00B45B26">
        <w:rPr>
          <w:rFonts w:ascii="Courier" w:eastAsia="MS Mincho" w:hAnsi="Courier"/>
          <w:sz w:val="32"/>
          <w:szCs w:val="16"/>
        </w:rPr>
        <w:t>"TS28541_5GcNrm.yaml"</w:t>
      </w:r>
      <w:bookmarkEnd w:id="120"/>
      <w:bookmarkEnd w:id="121"/>
      <w:bookmarkEnd w:id="122"/>
      <w:bookmarkEnd w:id="123"/>
      <w:bookmarkEnd w:id="124"/>
    </w:p>
    <w:p w14:paraId="190B98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openapi: 3.0.1</w:t>
      </w:r>
    </w:p>
    <w:p w14:paraId="6CE914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info:</w:t>
      </w:r>
    </w:p>
    <w:p w14:paraId="44B999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title: 3GPP 5GC NRM</w:t>
      </w:r>
    </w:p>
    <w:p w14:paraId="1F506D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version: 18.4.0</w:t>
      </w:r>
    </w:p>
    <w:p w14:paraId="6B970C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1CB7E8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OAS 3.0.1 specification of the 5GC NRM</w:t>
      </w:r>
    </w:p>
    <w:p w14:paraId="565EA8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2023, 3GPP Organizational Partners (ARIB, ATIS, CCSA, ETSI, TSDSI, TTA, TTC).</w:t>
      </w:r>
    </w:p>
    <w:p w14:paraId="08844C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 rights reserved.</w:t>
      </w:r>
    </w:p>
    <w:p w14:paraId="566BCC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externalDocs:</w:t>
      </w:r>
    </w:p>
    <w:p w14:paraId="008EE0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3GPP TS 28.541; 5G NRM, 5GC NRM</w:t>
      </w:r>
    </w:p>
    <w:p w14:paraId="044078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url: http://www.3gpp.org/ftp/Specs/archive/28_series/28.541/</w:t>
      </w:r>
    </w:p>
    <w:p w14:paraId="38575C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paths: {}</w:t>
      </w:r>
    </w:p>
    <w:p w14:paraId="0A86C3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components:</w:t>
      </w:r>
    </w:p>
    <w:p w14:paraId="6EFAA5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schemas:</w:t>
      </w:r>
    </w:p>
    <w:p w14:paraId="20AC58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EC62C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Definition of types-----------------------------------------------------</w:t>
      </w:r>
    </w:p>
    <w:p w14:paraId="63A0EA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F4DBD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AmfIdentifier:</w:t>
      </w:r>
    </w:p>
    <w:p w14:paraId="5463EF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8F3EB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'AmfIdentifier comprise of amfRegionId, amfSetId and amfPointer'</w:t>
      </w:r>
    </w:p>
    <w:p w14:paraId="609618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936BD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amfRegionId:</w:t>
      </w:r>
    </w:p>
    <w:p w14:paraId="4404E0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'#/components/schemas/AmfRegionId'</w:t>
      </w:r>
    </w:p>
    <w:p w14:paraId="0A2D6C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amfSetId:</w:t>
      </w:r>
    </w:p>
    <w:p w14:paraId="0BB2CC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'#/components/schemas/AmfSetId'</w:t>
      </w:r>
    </w:p>
    <w:p w14:paraId="656701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amfPointer:</w:t>
      </w:r>
    </w:p>
    <w:p w14:paraId="3BA6EF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'#/components/schemas/AmfPointer'</w:t>
      </w:r>
    </w:p>
    <w:p w14:paraId="0E3DFA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AmfRegionId:</w:t>
      </w:r>
    </w:p>
    <w:p w14:paraId="7AB66E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3C46F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AmfRegionId is defined in TS 23.003</w:t>
      </w:r>
    </w:p>
    <w:p w14:paraId="61FB5B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255</w:t>
      </w:r>
    </w:p>
    <w:p w14:paraId="02E909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AmfSetId:</w:t>
      </w:r>
    </w:p>
    <w:p w14:paraId="411037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62DA3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AmfSetId is defined in TS 23.003</w:t>
      </w:r>
    </w:p>
    <w:p w14:paraId="3FF7CD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1023</w:t>
      </w:r>
    </w:p>
    <w:p w14:paraId="20A350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AmfPointer:</w:t>
      </w:r>
    </w:p>
    <w:p w14:paraId="345A6E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C5243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AmfPointer is defined in TS 23.003</w:t>
      </w:r>
    </w:p>
    <w:p w14:paraId="4AEA82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63</w:t>
      </w:r>
    </w:p>
    <w:p w14:paraId="21ADC3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IpEndPoint:</w:t>
      </w:r>
    </w:p>
    <w:p w14:paraId="222DD8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3E4F0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0FA68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ipv4Address:</w:t>
      </w:r>
    </w:p>
    <w:p w14:paraId="7196DB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437573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ipv6Address:</w:t>
      </w:r>
    </w:p>
    <w:p w14:paraId="0BED38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'TS28623_ComDefs.yaml#/components/schemas/Ipv6Addr'</w:t>
      </w:r>
    </w:p>
    <w:p w14:paraId="269A3B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ipv6Prefix:</w:t>
      </w:r>
    </w:p>
    <w:p w14:paraId="05DF48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'TS28623_ComDefs.yaml#/components/schemas/Ipv6Prefix'</w:t>
      </w:r>
    </w:p>
    <w:p w14:paraId="61FBE9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transport:</w:t>
      </w:r>
    </w:p>
    <w:p w14:paraId="1826C2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'TS28623_GenericNrm.yaml#/components/schemas/TransportProtocol'</w:t>
      </w:r>
    </w:p>
    <w:p w14:paraId="22035A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port:</w:t>
      </w:r>
    </w:p>
    <w:p w14:paraId="75C1CB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6B5E5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NFProfileList:</w:t>
      </w:r>
    </w:p>
    <w:p w14:paraId="2B22E2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46389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List of NF profile</w:t>
      </w:r>
    </w:p>
    <w:p w14:paraId="299DA6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01790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'#/components/schemas/NFProfile'</w:t>
      </w:r>
    </w:p>
    <w:p w14:paraId="43134A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NFProfile:</w:t>
      </w:r>
    </w:p>
    <w:p w14:paraId="562763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01A03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'NF profile stored in NRF, defined in TS 29.510'</w:t>
      </w:r>
    </w:p>
    <w:p w14:paraId="410FAB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13729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nFInstanceId:</w:t>
      </w:r>
    </w:p>
    <w:p w14:paraId="0C44FA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D5A3B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uuid of NF instance</w:t>
      </w:r>
    </w:p>
    <w:p w14:paraId="19AD21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nFType:</w:t>
      </w:r>
    </w:p>
    <w:p w14:paraId="21EE82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'TS28623_GenericNrm.yaml#/components/schemas/NFType'</w:t>
      </w:r>
    </w:p>
    <w:p w14:paraId="561F06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nFStatus:</w:t>
      </w:r>
    </w:p>
    <w:p w14:paraId="7F3893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'#/components/schemas/NFStatus'</w:t>
      </w:r>
    </w:p>
    <w:p w14:paraId="387950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w:t>
      </w:r>
    </w:p>
    <w:p w14:paraId="2109FF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178B4D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sNssais:</w:t>
      </w:r>
    </w:p>
    <w:p w14:paraId="563199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'TS28541_NrNrm.yaml#/components/schemas/Snssai'</w:t>
      </w:r>
    </w:p>
    <w:p w14:paraId="47DBE2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fqdn:</w:t>
      </w:r>
    </w:p>
    <w:p w14:paraId="5996D2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'TS28623_ComDefs.yaml#/components/schemas/Fqdn'</w:t>
      </w:r>
    </w:p>
    <w:p w14:paraId="0A1ABC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interPlmnFqdn:</w:t>
      </w:r>
    </w:p>
    <w:p w14:paraId="3EB7E6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'TS28623_ComDefs.yaml#/components/schemas/Fqdn'</w:t>
      </w:r>
    </w:p>
    <w:p w14:paraId="302277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nfServices:</w:t>
      </w:r>
    </w:p>
    <w:p w14:paraId="35469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F3DF4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6DB8B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'#/components/schemas/NFService'</w:t>
      </w:r>
    </w:p>
    <w:p w14:paraId="1F869C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NFService:</w:t>
      </w:r>
    </w:p>
    <w:p w14:paraId="0A2294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BB0CC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NF Service is defined in TS 29.510</w:t>
      </w:r>
    </w:p>
    <w:p w14:paraId="78922F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B22DA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serviceInstanceId:</w:t>
      </w:r>
    </w:p>
    <w:p w14:paraId="2325AB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73629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serviceName:</w:t>
      </w:r>
    </w:p>
    <w:p w14:paraId="73EC00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FEA09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version:</w:t>
      </w:r>
    </w:p>
    <w:p w14:paraId="108CD6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6114F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schema:</w:t>
      </w:r>
    </w:p>
    <w:p w14:paraId="61310E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2014A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fqdn:</w:t>
      </w:r>
    </w:p>
    <w:p w14:paraId="76A135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'TS28623_ComDefs.yaml#/components/schemas/Fqdn'</w:t>
      </w:r>
    </w:p>
    <w:p w14:paraId="21972B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interPlmnFqdn:</w:t>
      </w:r>
    </w:p>
    <w:p w14:paraId="3F5AEB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'TS28623_ComDefs.yaml#/components/schemas/Fqdn'</w:t>
      </w:r>
    </w:p>
    <w:p w14:paraId="1E1821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ipEndPoints:</w:t>
      </w:r>
    </w:p>
    <w:p w14:paraId="1EC47B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2B8FB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DA482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'#/components/schemas/IpEndPoint'</w:t>
      </w:r>
    </w:p>
    <w:p w14:paraId="6B2EF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apiPrfix:</w:t>
      </w:r>
    </w:p>
    <w:p w14:paraId="02D961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890D5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allowedPlmns:</w:t>
      </w:r>
    </w:p>
    <w:p w14:paraId="175362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74F412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allowedNfTypes:</w:t>
      </w:r>
    </w:p>
    <w:p w14:paraId="526502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80C35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77E1F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'TS28623_GenericNrm.yaml#/components/schemas/NFType'</w:t>
      </w:r>
    </w:p>
    <w:p w14:paraId="1C7D71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allowedNssais:</w:t>
      </w:r>
    </w:p>
    <w:p w14:paraId="137B42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AA8E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BD510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'TS28541_NrNrm.yaml#/components/schemas/Snssai'</w:t>
      </w:r>
    </w:p>
    <w:p w14:paraId="77F986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NFStatus:</w:t>
      </w:r>
    </w:p>
    <w:p w14:paraId="3AA095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type: string</w:t>
      </w:r>
    </w:p>
    <w:p w14:paraId="3D9BDA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any of enumrated value</w:t>
      </w:r>
    </w:p>
    <w:p w14:paraId="1F1879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08FD93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REGISTERED</w:t>
      </w:r>
    </w:p>
    <w:p w14:paraId="031C53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SUSPENDED</w:t>
      </w:r>
    </w:p>
    <w:p w14:paraId="70A908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CNSIIdList:</w:t>
      </w:r>
    </w:p>
    <w:p w14:paraId="1FC87B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942B3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EFE65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'#/components/schemas/CNSIId'</w:t>
      </w:r>
    </w:p>
    <w:p w14:paraId="4096C1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CNSIId:</w:t>
      </w:r>
    </w:p>
    <w:p w14:paraId="728658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6F9FB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CNSI Id is defined in TS 29.531, only for Core Network</w:t>
      </w:r>
    </w:p>
    <w:p w14:paraId="5F350A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TACList:</w:t>
      </w:r>
    </w:p>
    <w:p w14:paraId="10F3B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07D1F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B230E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'TS28541_NrNrm.yaml#/components/schemas/NrTac'</w:t>
      </w:r>
    </w:p>
    <w:p w14:paraId="5AF49F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WeightFactor:</w:t>
      </w:r>
    </w:p>
    <w:p w14:paraId="759CFA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24A47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AusfInfo:</w:t>
      </w:r>
    </w:p>
    <w:p w14:paraId="169CFC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F8A04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CCF19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nFSrvGroupId:</w:t>
      </w:r>
    </w:p>
    <w:p w14:paraId="000D48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89D5B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supiRanges:</w:t>
      </w:r>
    </w:p>
    <w:p w14:paraId="67C51C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FD8B0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6F75D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'#/components/schemas/SupiRange'</w:t>
      </w:r>
    </w:p>
    <w:p w14:paraId="5AC67E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0BF85E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routingIndicators:</w:t>
      </w:r>
    </w:p>
    <w:p w14:paraId="524629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8C547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5A47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963B9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'^[0-9]{1,4}$'</w:t>
      </w:r>
    </w:p>
    <w:p w14:paraId="31C980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A58E5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suciInfos:</w:t>
      </w:r>
    </w:p>
    <w:p w14:paraId="5F59E1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63C0B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87FB0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'#/components/schemas/SuciInfo'</w:t>
      </w:r>
    </w:p>
    <w:p w14:paraId="7596CE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356D52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SupportedDataSet:</w:t>
      </w:r>
    </w:p>
    <w:p w14:paraId="3E00D6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13691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any of enumrated value</w:t>
      </w:r>
    </w:p>
    <w:p w14:paraId="657C23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665971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SUBSCRIPTION</w:t>
      </w:r>
    </w:p>
    <w:p w14:paraId="105E7C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POLICY</w:t>
      </w:r>
    </w:p>
    <w:p w14:paraId="13D7A5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EXPOSURE</w:t>
      </w:r>
    </w:p>
    <w:p w14:paraId="52F52C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APPLICATION</w:t>
      </w:r>
    </w:p>
    <w:p w14:paraId="22AB38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A_PFD</w:t>
      </w:r>
    </w:p>
    <w:p w14:paraId="1DA6FF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A_AFTI</w:t>
      </w:r>
    </w:p>
    <w:p w14:paraId="2A937B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A_IPTV</w:t>
      </w:r>
    </w:p>
    <w:p w14:paraId="770043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A_BDT</w:t>
      </w:r>
    </w:p>
    <w:p w14:paraId="6039E1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A_SPD</w:t>
      </w:r>
    </w:p>
    <w:p w14:paraId="277DFA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A_EASD</w:t>
      </w:r>
    </w:p>
    <w:p w14:paraId="26FE74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rPr>
        <w:t xml:space="preserve">        </w:t>
      </w:r>
      <w:r w:rsidRPr="00B45B26">
        <w:rPr>
          <w:rFonts w:ascii="Courier New" w:eastAsia="等线" w:hAnsi="Courier New"/>
          <w:sz w:val="16"/>
          <w:lang w:val="es-ES"/>
        </w:rPr>
        <w:t>- A_AMI</w:t>
      </w:r>
    </w:p>
    <w:p w14:paraId="0AC497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P_UE</w:t>
      </w:r>
    </w:p>
    <w:p w14:paraId="32E446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P_SCD</w:t>
      </w:r>
    </w:p>
    <w:p w14:paraId="7A70DE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P_BDT</w:t>
      </w:r>
    </w:p>
    <w:p w14:paraId="571BBF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P_PLMNUE</w:t>
      </w:r>
    </w:p>
    <w:p w14:paraId="5E7C7F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P_NSSCD</w:t>
      </w:r>
    </w:p>
    <w:p w14:paraId="693928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NotificationType:      </w:t>
      </w:r>
    </w:p>
    <w:p w14:paraId="50D8FD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type: string</w:t>
      </w:r>
    </w:p>
    <w:p w14:paraId="2F880D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enum:</w:t>
      </w:r>
    </w:p>
    <w:p w14:paraId="1173BC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N1_MESSAGES </w:t>
      </w:r>
    </w:p>
    <w:p w14:paraId="202114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N2_INFORMATION</w:t>
      </w:r>
    </w:p>
    <w:p w14:paraId="302F42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LOCATION_NOTIFICATION</w:t>
      </w:r>
    </w:p>
    <w:p w14:paraId="201C7C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DATA_REMOVAL_NOTIFICATION</w:t>
      </w:r>
    </w:p>
    <w:p w14:paraId="7FEB80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DATA_CHANGE_NOTIFICATION</w:t>
      </w:r>
    </w:p>
    <w:p w14:paraId="08B4A1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LOCATION_UPDATE_NOTIFICATION</w:t>
      </w:r>
    </w:p>
    <w:p w14:paraId="14AD22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NSSAA_REAUTH_NOTIFICATION</w:t>
      </w:r>
    </w:p>
    <w:p w14:paraId="51164D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NSSAA_REVOC_NOTIFICATION</w:t>
      </w:r>
    </w:p>
    <w:p w14:paraId="5FB997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DefaultNotificationSubscription:</w:t>
      </w:r>
    </w:p>
    <w:p w14:paraId="6DE99E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type: object</w:t>
      </w:r>
    </w:p>
    <w:p w14:paraId="3663E0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properties:</w:t>
      </w:r>
    </w:p>
    <w:p w14:paraId="309570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notificationType:</w:t>
      </w:r>
    </w:p>
    <w:p w14:paraId="701C5F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$ref: '#/components/schemas/NotificationType'</w:t>
      </w:r>
    </w:p>
    <w:p w14:paraId="0B8C2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callbackURI:</w:t>
      </w:r>
    </w:p>
    <w:p w14:paraId="19E2EA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type: string</w:t>
      </w:r>
    </w:p>
    <w:p w14:paraId="313C17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n1MessageClass:  </w:t>
      </w:r>
    </w:p>
    <w:p w14:paraId="69652A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lastRenderedPageBreak/>
        <w:t xml:space="preserve">          type: boolean</w:t>
      </w:r>
    </w:p>
    <w:p w14:paraId="690C20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n2InfroamtionClass:</w:t>
      </w:r>
    </w:p>
    <w:p w14:paraId="113943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lang w:val="es-ES"/>
        </w:rPr>
        <w:t xml:space="preserve">          </w:t>
      </w:r>
      <w:r w:rsidRPr="00B45B26">
        <w:rPr>
          <w:rFonts w:ascii="Courier New" w:eastAsia="等线" w:hAnsi="Courier New"/>
          <w:sz w:val="16"/>
        </w:rPr>
        <w:t>type: boolean</w:t>
      </w:r>
    </w:p>
    <w:p w14:paraId="5CEB7A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versions:</w:t>
      </w:r>
    </w:p>
    <w:p w14:paraId="50D0D8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716AA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binding:</w:t>
      </w:r>
    </w:p>
    <w:p w14:paraId="3B9663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37CE8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39E8DD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58026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05B6C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nfInstanceID:</w:t>
      </w:r>
    </w:p>
    <w:p w14:paraId="1E6E2C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3B55A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nfType:</w:t>
      </w:r>
    </w:p>
    <w:p w14:paraId="5F5A85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'TS28623_GenericNrm.yaml#/components/schemas/NFType'</w:t>
      </w:r>
    </w:p>
    <w:p w14:paraId="2EC8F5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heartbeatTimer:</w:t>
      </w:r>
    </w:p>
    <w:p w14:paraId="6E84F3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7D83AA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authzInfo:</w:t>
      </w:r>
    </w:p>
    <w:p w14:paraId="3F34AF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33D04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hostAddr:</w:t>
      </w:r>
    </w:p>
    <w:p w14:paraId="36DA2F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'TS28623_ComDefs.yaml#/components/schemas/HostAddr'</w:t>
      </w:r>
    </w:p>
    <w:p w14:paraId="6B49DB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allowedPLMNs:</w:t>
      </w:r>
    </w:p>
    <w:p w14:paraId="0B7AA3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AE019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24BC5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2FD7AC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allowedSNPNs:</w:t>
      </w:r>
    </w:p>
    <w:p w14:paraId="0001BF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E1520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B8CB0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'#/components/schemas/SnpnInfo'</w:t>
      </w:r>
    </w:p>
    <w:p w14:paraId="0F5963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allowedNfTypes:</w:t>
      </w:r>
    </w:p>
    <w:p w14:paraId="733E68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C3CB8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08BFA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'TS28623_GenericNrm.yaml#/components/schemas/NFType'</w:t>
      </w:r>
    </w:p>
    <w:p w14:paraId="15079E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allowedNfDomains:</w:t>
      </w:r>
    </w:p>
    <w:p w14:paraId="605E3E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A8794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 </w:t>
      </w:r>
    </w:p>
    <w:p w14:paraId="5E5D9F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8ACC4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allowedNSSAIs:</w:t>
      </w:r>
    </w:p>
    <w:p w14:paraId="26EC84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AA0EE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F1AC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'TS28541_NrNrm.yaml#/components/schemas/Snssai'</w:t>
      </w:r>
    </w:p>
    <w:p w14:paraId="546FDC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locality:</w:t>
      </w:r>
    </w:p>
    <w:p w14:paraId="6275DE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ED6E9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capacity:</w:t>
      </w:r>
    </w:p>
    <w:p w14:paraId="75BE6F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5C661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nfSetIdList:</w:t>
      </w:r>
    </w:p>
    <w:p w14:paraId="469CF3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E2C9E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0D66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C51AC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servingScope:</w:t>
      </w:r>
    </w:p>
    <w:p w14:paraId="045E37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D8C57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BF732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565BE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lcHSupportInd:</w:t>
      </w:r>
    </w:p>
    <w:p w14:paraId="3B47BD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4A3271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olcHSupportInd:</w:t>
      </w:r>
    </w:p>
    <w:p w14:paraId="0C26B3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43C876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nfSetRecoveryTimeList:</w:t>
      </w:r>
    </w:p>
    <w:p w14:paraId="7C6B67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F7840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34258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'TS28623_ComDefs.yaml#/components/schemas/DateTime'</w:t>
      </w:r>
    </w:p>
    <w:p w14:paraId="233ED8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scpDomains:</w:t>
      </w:r>
    </w:p>
    <w:p w14:paraId="3CF13D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DC9F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737AB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DCBF1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recoveryTime:</w:t>
      </w:r>
    </w:p>
    <w:p w14:paraId="24034B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'TS28623_ComDefs.yaml#/components/schemas/DateTime'</w:t>
      </w:r>
    </w:p>
    <w:p w14:paraId="2D6F46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nfServicePersistence:</w:t>
      </w:r>
    </w:p>
    <w:p w14:paraId="210248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6F9897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nfProfileChangesSupportInd:</w:t>
      </w:r>
    </w:p>
    <w:p w14:paraId="4BFA0F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532EAC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defaultNotificationSubscriptions:</w:t>
      </w:r>
    </w:p>
    <w:p w14:paraId="4095E3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13D60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AA742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'#/components/schemas/DefaultNotificationSubscription'</w:t>
      </w:r>
    </w:p>
    <w:p w14:paraId="3DB108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BAD16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serviceSetRecoveryTimeList:</w:t>
      </w:r>
    </w:p>
    <w:p w14:paraId="4A3EF9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CF93A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043EA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'TS28623_ComDefs.yaml#/components/schemas/DateTime'</w:t>
      </w:r>
    </w:p>
    <w:p w14:paraId="387B94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7F0FF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vendorId:</w:t>
      </w:r>
    </w:p>
    <w:p w14:paraId="7384F5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EC3AE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SEPPType:</w:t>
      </w:r>
    </w:p>
    <w:p w14:paraId="440612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7F954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any of enumrated value</w:t>
      </w:r>
    </w:p>
    <w:p w14:paraId="7332C4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7DAFC1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CSEPP</w:t>
      </w:r>
    </w:p>
    <w:p w14:paraId="5A8E87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PSEPP</w:t>
      </w:r>
    </w:p>
    <w:p w14:paraId="28E5FA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SupportedFunc:</w:t>
      </w:r>
    </w:p>
    <w:p w14:paraId="19D968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494DF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E5F4D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function:</w:t>
      </w:r>
    </w:p>
    <w:p w14:paraId="4939A9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4355F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policy:</w:t>
      </w:r>
    </w:p>
    <w:p w14:paraId="4E91BC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7FC7B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SupportedFuncList:</w:t>
      </w:r>
    </w:p>
    <w:p w14:paraId="3C1C4E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4EB18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0FF1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'#/components/schemas/SupportedFunc'</w:t>
      </w:r>
    </w:p>
    <w:p w14:paraId="00B854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CommModelType:</w:t>
      </w:r>
    </w:p>
    <w:p w14:paraId="3A9E7C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D2034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any of enumrated value</w:t>
      </w:r>
    </w:p>
    <w:p w14:paraId="0792F1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2B4B5F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DIRECT_COMMUNICATION_WO_NRF</w:t>
      </w:r>
    </w:p>
    <w:p w14:paraId="059BF1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DIRECT_COMMUNICATION_WITH_NRF</w:t>
      </w:r>
    </w:p>
    <w:p w14:paraId="4A96C9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INDIRECT_COMMUNICATION_WO_DEDICATED_DISCOVERY</w:t>
      </w:r>
    </w:p>
    <w:p w14:paraId="15BC9F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INDIRECT_COMMUNICATION_WITH_DEDICATED_DISCOVERY</w:t>
      </w:r>
    </w:p>
    <w:p w14:paraId="004831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w:t>
      </w:r>
    </w:p>
    <w:p w14:paraId="6C9F1B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EE11D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D3B75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groupId:</w:t>
      </w:r>
    </w:p>
    <w:p w14:paraId="3D119D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67D2B8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commModelType:</w:t>
      </w:r>
    </w:p>
    <w:p w14:paraId="1A035B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'#/components/schemas/CommModelType'</w:t>
      </w:r>
    </w:p>
    <w:p w14:paraId="0DCDAC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targetNFServiceList:</w:t>
      </w:r>
    </w:p>
    <w:p w14:paraId="265165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'TS28623_ComDefs.yaml#/components/schemas/DnList'</w:t>
      </w:r>
    </w:p>
    <w:p w14:paraId="1BB28E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commModelConfiguration:</w:t>
      </w:r>
    </w:p>
    <w:p w14:paraId="2C0BAC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6F5A3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28843C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408E6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47149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w:t>
      </w:r>
    </w:p>
    <w:p w14:paraId="5914A8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CapabilityList:</w:t>
      </w:r>
    </w:p>
    <w:p w14:paraId="088DEE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F933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E41A4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755BA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FiveQiDscpMapping:</w:t>
      </w:r>
    </w:p>
    <w:p w14:paraId="2EE7B1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99630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1C5DB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fiveQIValues:</w:t>
      </w:r>
    </w:p>
    <w:p w14:paraId="7E702B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041C1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5B438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DED2E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dscp:</w:t>
      </w:r>
    </w:p>
    <w:p w14:paraId="1F210F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526AE6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NetworkSliceInfo:</w:t>
      </w:r>
    </w:p>
    <w:p w14:paraId="6A2C06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60306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1432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w:t>
      </w:r>
    </w:p>
    <w:p w14:paraId="7ADE48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'TS28541_NrNrm.yaml#/components/schemas/Snssai'</w:t>
      </w:r>
    </w:p>
    <w:p w14:paraId="3C9AA5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cNSIId:</w:t>
      </w:r>
    </w:p>
    <w:p w14:paraId="13DE3D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'#/components/schemas/CNSIId'</w:t>
      </w:r>
    </w:p>
    <w:p w14:paraId="4FF448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networkSliceRef:</w:t>
      </w:r>
    </w:p>
    <w:p w14:paraId="69995D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'TS28623_ComDefs.yaml#/components/schemas/DnList'</w:t>
      </w:r>
    </w:p>
    <w:p w14:paraId="3B9B41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NetworkSliceInfoList:</w:t>
      </w:r>
    </w:p>
    <w:p w14:paraId="4E2729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F6F43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A76B9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'#/components/schemas/NetworkSliceInfo'</w:t>
      </w:r>
    </w:p>
    <w:p w14:paraId="37BF97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C1AFA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PacketErrorRate:</w:t>
      </w:r>
    </w:p>
    <w:p w14:paraId="41FE33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0098F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DFC7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scalar:</w:t>
      </w:r>
    </w:p>
    <w:p w14:paraId="38ECD4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708EAC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exponent:</w:t>
      </w:r>
    </w:p>
    <w:p w14:paraId="2C8A8D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5A6155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32008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GtpUPathDelayThresholdsType:</w:t>
      </w:r>
    </w:p>
    <w:p w14:paraId="5F02CE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9BEA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23624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n3AveragePacketDelayThreshold:</w:t>
      </w:r>
    </w:p>
    <w:p w14:paraId="221E56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0E8A4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n3MinPacketDelayThreshold:</w:t>
      </w:r>
    </w:p>
    <w:p w14:paraId="77EFE1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89CE6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n3MaxPacketDelayThreshold:</w:t>
      </w:r>
    </w:p>
    <w:p w14:paraId="464EA8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5294BE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n9AveragePacketDelayThreshold:</w:t>
      </w:r>
    </w:p>
    <w:p w14:paraId="2F5083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EC0D7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n9MinPacketDelayThreshold:</w:t>
      </w:r>
    </w:p>
    <w:p w14:paraId="072874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5FC69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n9MaxPacketDelayThreshold:</w:t>
      </w:r>
    </w:p>
    <w:p w14:paraId="2F5A38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32F0B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QFPacketDelayThresholdsType:</w:t>
      </w:r>
    </w:p>
    <w:p w14:paraId="2ED1C3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03371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089CD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thresholdDl:</w:t>
      </w:r>
    </w:p>
    <w:p w14:paraId="11A8EE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18BFE0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thresholdUl:</w:t>
      </w:r>
    </w:p>
    <w:p w14:paraId="140CC3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8B274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thresholdRtt:</w:t>
      </w:r>
    </w:p>
    <w:p w14:paraId="013AC9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759FD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264A6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QosData:</w:t>
      </w:r>
    </w:p>
    <w:p w14:paraId="4A5AB9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58B33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83056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qosId:</w:t>
      </w:r>
    </w:p>
    <w:p w14:paraId="1164DC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5632A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fiveQIValue:</w:t>
      </w:r>
    </w:p>
    <w:p w14:paraId="285B4A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515191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maxbrUl:</w:t>
      </w:r>
    </w:p>
    <w:p w14:paraId="414620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'TS29571_CommonData.yaml#/components/schemas/BitRateRm'</w:t>
      </w:r>
    </w:p>
    <w:p w14:paraId="3A56D7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maxbrDl:</w:t>
      </w:r>
    </w:p>
    <w:p w14:paraId="3088E0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'TS29571_CommonData.yaml#/components/schemas/BitRateRm'</w:t>
      </w:r>
    </w:p>
    <w:p w14:paraId="0E07B6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gbrUl:</w:t>
      </w:r>
    </w:p>
    <w:p w14:paraId="58F30D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'TS29571_CommonData.yaml#/components/schemas/BitRateRm'</w:t>
      </w:r>
    </w:p>
    <w:p w14:paraId="7F6060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gbrDl:</w:t>
      </w:r>
    </w:p>
    <w:p w14:paraId="2F552B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'TS29571_CommonData.yaml#/components/schemas/BitRateRm'</w:t>
      </w:r>
    </w:p>
    <w:p w14:paraId="71619A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arp:</w:t>
      </w:r>
    </w:p>
    <w:p w14:paraId="486434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'TS29571_CommonData.yaml#/components/schemas/Arp'</w:t>
      </w:r>
    </w:p>
    <w:p w14:paraId="474098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qosNotificationControl:</w:t>
      </w:r>
    </w:p>
    <w:p w14:paraId="1437B3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37EF56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reflectiveQos:</w:t>
      </w:r>
    </w:p>
    <w:p w14:paraId="73E0D9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13F669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sharingKeyDl:</w:t>
      </w:r>
    </w:p>
    <w:p w14:paraId="6F3596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5DA20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sharingKeyUl:</w:t>
      </w:r>
    </w:p>
    <w:p w14:paraId="4C0E93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6466A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maxPacketLossRateDl:</w:t>
      </w:r>
    </w:p>
    <w:p w14:paraId="3679AD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'TS29571_CommonData.yaml#/components/schemas/PacketLossRateRm'</w:t>
      </w:r>
    </w:p>
    <w:p w14:paraId="7502D7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maxPacketLossRateUl:</w:t>
      </w:r>
    </w:p>
    <w:p w14:paraId="091FAE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'TS29571_CommonData.yaml#/components/schemas/PacketLossRateRm'</w:t>
      </w:r>
    </w:p>
    <w:p w14:paraId="1F8191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extMaxDataBurstVol:</w:t>
      </w:r>
    </w:p>
    <w:p w14:paraId="48B655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'TS29571_CommonData.yaml#/components/schemas/ExtMaxDataBurstVolRm'</w:t>
      </w:r>
    </w:p>
    <w:p w14:paraId="15F71B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3EF50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QosDataList:</w:t>
      </w:r>
    </w:p>
    <w:p w14:paraId="4EF935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95D7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47B27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'#/components/schemas/QosData'</w:t>
      </w:r>
    </w:p>
    <w:p w14:paraId="5393D8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9DC2A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SteeringMode:</w:t>
      </w:r>
    </w:p>
    <w:p w14:paraId="3E5FF7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2AFE3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0AA32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steerModeValue:</w:t>
      </w:r>
    </w:p>
    <w:p w14:paraId="0C66D2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'TS29512_Npcf_SMPolicyControl.yaml#/components/schemas/SteerModeValue'</w:t>
      </w:r>
    </w:p>
    <w:p w14:paraId="5FAEAC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active:</w:t>
      </w:r>
    </w:p>
    <w:p w14:paraId="4B167B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'TS29571_CommonData.yaml#/components/schemas/AccessType'</w:t>
      </w:r>
    </w:p>
    <w:p w14:paraId="387D1A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standby:</w:t>
      </w:r>
    </w:p>
    <w:p w14:paraId="326949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'TS29571_CommonData.yaml#/components/schemas/AccessTypeRm'</w:t>
      </w:r>
    </w:p>
    <w:p w14:paraId="0C23C3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threeGLoad:</w:t>
      </w:r>
    </w:p>
    <w:p w14:paraId="531587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'TS29571_CommonData.yaml#/components/schemas/Uinteger'</w:t>
      </w:r>
    </w:p>
    <w:p w14:paraId="7C0C7A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prioAcc:</w:t>
      </w:r>
    </w:p>
    <w:p w14:paraId="05B1F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'TS29571_CommonData.yaml#/components/schemas/AccessType'</w:t>
      </w:r>
    </w:p>
    <w:p w14:paraId="16D270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233F6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TrafficControlData:</w:t>
      </w:r>
    </w:p>
    <w:p w14:paraId="3E7B2E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type: object</w:t>
      </w:r>
    </w:p>
    <w:p w14:paraId="16B592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B919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tcId:</w:t>
      </w:r>
    </w:p>
    <w:p w14:paraId="2E1961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EB96D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flowStatus:</w:t>
      </w:r>
    </w:p>
    <w:p w14:paraId="4AAD88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'TS29514_Npcf_PolicyAuthorization.yaml#/components/schemas/FlowStatus'</w:t>
      </w:r>
    </w:p>
    <w:p w14:paraId="7E4B36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redirectInfo:</w:t>
      </w:r>
    </w:p>
    <w:p w14:paraId="266DD3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'TS29512_Npcf_SMPolicyControl.yaml#/components/schemas/RedirectInformation'</w:t>
      </w:r>
    </w:p>
    <w:p w14:paraId="5E5104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addRedirectInfo:</w:t>
      </w:r>
    </w:p>
    <w:p w14:paraId="652570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852D5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CE3D5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'TS29512_Npcf_SMPolicyControl.yaml#/components/schemas/RedirectInformation'</w:t>
      </w:r>
    </w:p>
    <w:p w14:paraId="5B79FC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1C58B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muteNotif:</w:t>
      </w:r>
    </w:p>
    <w:p w14:paraId="429219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9DDF4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trafficSteeringPolIdDl:</w:t>
      </w:r>
    </w:p>
    <w:p w14:paraId="52F2E7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BA6E6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nullable: true</w:t>
      </w:r>
    </w:p>
    <w:p w14:paraId="5CD9F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trafficSteeringPolIdUl:</w:t>
      </w:r>
    </w:p>
    <w:p w14:paraId="30450F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4809B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nullable: true</w:t>
      </w:r>
    </w:p>
    <w:p w14:paraId="34EC14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routeToLocs:</w:t>
      </w:r>
    </w:p>
    <w:p w14:paraId="5FD358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FB50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95CA8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'TS29571_CommonData.yaml#/components/schemas/RouteToLocation'</w:t>
      </w:r>
    </w:p>
    <w:p w14:paraId="02C2DC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traffCorreInd:</w:t>
      </w:r>
    </w:p>
    <w:p w14:paraId="088BC2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4B0D0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upPathChgEvent:</w:t>
      </w:r>
    </w:p>
    <w:p w14:paraId="3E3A1F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'TS29512_Npcf_SMPolicyControl.yaml#/components/schemas/UpPathChgEvent'</w:t>
      </w:r>
    </w:p>
    <w:p w14:paraId="56CF42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steerFun:</w:t>
      </w:r>
    </w:p>
    <w:p w14:paraId="6827F9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'TS29512_Npcf_SMPolicyControl.yaml#/components/schemas/SteeringFunctionality'</w:t>
      </w:r>
    </w:p>
    <w:p w14:paraId="608A29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steerModeDl:</w:t>
      </w:r>
    </w:p>
    <w:p w14:paraId="2F58ED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'#/components/schemas/SteeringMode'</w:t>
      </w:r>
    </w:p>
    <w:p w14:paraId="018E7E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steerModeUl:</w:t>
      </w:r>
    </w:p>
    <w:p w14:paraId="529AE1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'#/components/schemas/SteeringMode'</w:t>
      </w:r>
    </w:p>
    <w:p w14:paraId="1AC282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mulAccCtrl:</w:t>
      </w:r>
    </w:p>
    <w:p w14:paraId="33273F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'TS29512_Npcf_SMPolicyControl.yaml#/components/schemas/MulticastAccessControl'</w:t>
      </w:r>
    </w:p>
    <w:p w14:paraId="03B389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snssaiList:</w:t>
      </w:r>
    </w:p>
    <w:p w14:paraId="19A212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'#/components/schemas/SnssaiList'</w:t>
      </w:r>
    </w:p>
    <w:p w14:paraId="79AECC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1F82C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TrafficControlDataList:</w:t>
      </w:r>
    </w:p>
    <w:p w14:paraId="68CE83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59DA7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C2595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'#/components/schemas/TrafficControlData'</w:t>
      </w:r>
    </w:p>
    <w:p w14:paraId="68E5D8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4A7B2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PccRule:</w:t>
      </w:r>
    </w:p>
    <w:p w14:paraId="407013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6B78B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A7976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pccRuleId:</w:t>
      </w:r>
    </w:p>
    <w:p w14:paraId="50BD61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C426A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Univocally identifies the PCC rule within a PDU session.</w:t>
      </w:r>
    </w:p>
    <w:p w14:paraId="6AF8A9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flowInfoList:</w:t>
      </w:r>
    </w:p>
    <w:p w14:paraId="609E2E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F5A36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2E569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'TS29512_Npcf_SMPolicyControl.yaml#/components/schemas/FlowInformation'</w:t>
      </w:r>
    </w:p>
    <w:p w14:paraId="261119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applicationId:</w:t>
      </w:r>
    </w:p>
    <w:p w14:paraId="790D2F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9D2EB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appDescriptor:</w:t>
      </w:r>
    </w:p>
    <w:p w14:paraId="7BAED3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'TS29512_Npcf_SMPolicyControl.yaml#/components/schemas/ApplicationDescriptor'</w:t>
      </w:r>
    </w:p>
    <w:p w14:paraId="7D021A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contentVersion:</w:t>
      </w:r>
    </w:p>
    <w:p w14:paraId="54CDE4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'TS29514_Npcf_PolicyAuthorization.yaml#/components/schemas/ContentVersion'</w:t>
      </w:r>
    </w:p>
    <w:p w14:paraId="79CBCB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precedence:</w:t>
      </w:r>
    </w:p>
    <w:p w14:paraId="1A5614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'TS29571_CommonData.yaml#/components/schemas/Uinteger'</w:t>
      </w:r>
    </w:p>
    <w:p w14:paraId="737043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afSigProtocol:</w:t>
      </w:r>
    </w:p>
    <w:p w14:paraId="34ED3A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'TS29512_Npcf_SMPolicyControl.yaml#/components/schemas/AfSigProtocol'</w:t>
      </w:r>
    </w:p>
    <w:p w14:paraId="0BE7F2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isAppRelocatable:</w:t>
      </w:r>
    </w:p>
    <w:p w14:paraId="5C5D05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79A1A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isUeAddrPreserved:</w:t>
      </w:r>
    </w:p>
    <w:p w14:paraId="6E06E2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193CF4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qosData:</w:t>
      </w:r>
    </w:p>
    <w:p w14:paraId="528CAC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9B7B9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8600F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'#/components/schemas/QosDataList'</w:t>
      </w:r>
    </w:p>
    <w:p w14:paraId="383B5D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altQosParams:</w:t>
      </w:r>
    </w:p>
    <w:p w14:paraId="587AE5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DBE6D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D6CD8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'#/components/schemas/QosDataList'</w:t>
      </w:r>
    </w:p>
    <w:p w14:paraId="23AE7D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trafficControlData:</w:t>
      </w:r>
    </w:p>
    <w:p w14:paraId="781496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type: array</w:t>
      </w:r>
    </w:p>
    <w:p w14:paraId="48D69A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C0274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'#/components/schemas/TrafficControlDataList'</w:t>
      </w:r>
    </w:p>
    <w:p w14:paraId="3541FC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conditionData:</w:t>
      </w:r>
    </w:p>
    <w:p w14:paraId="3F802E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'TS29512_Npcf_SMPolicyControl.yaml#/components/schemas/ConditionData'</w:t>
      </w:r>
    </w:p>
    <w:p w14:paraId="338DCE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tscaiInputDl:</w:t>
      </w:r>
    </w:p>
    <w:p w14:paraId="623D5C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'TS29514_Npcf_PolicyAuthorization.yaml#/components/schemas/TscaiInputContainer'</w:t>
      </w:r>
    </w:p>
    <w:p w14:paraId="671046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tscaiInputUl:</w:t>
      </w:r>
    </w:p>
    <w:p w14:paraId="7667A2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'TS29514_Npcf_PolicyAuthorization.yaml#/components/schemas/TscaiInputContainer'</w:t>
      </w:r>
    </w:p>
    <w:p w14:paraId="00CCC8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B3163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SnssaiInfo:</w:t>
      </w:r>
    </w:p>
    <w:p w14:paraId="40C0FD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6CC20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008C3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w:t>
      </w:r>
    </w:p>
    <w:p w14:paraId="0B323B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w:t>
      </w:r>
    </w:p>
    <w:p w14:paraId="211603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administrativeState:</w:t>
      </w:r>
    </w:p>
    <w:p w14:paraId="6492DA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'TS28623_ComDefs.yaml#/components/schemas/AdministrativeState'</w:t>
      </w:r>
    </w:p>
    <w:p w14:paraId="70D6C1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9C30A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NsacfInfoSnssai:</w:t>
      </w:r>
    </w:p>
    <w:p w14:paraId="4A74EF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31B19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1AAA4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SnssaiInfo:</w:t>
      </w:r>
    </w:p>
    <w:p w14:paraId="4A6303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'#/components/schemas/SnssaiInfo'</w:t>
      </w:r>
    </w:p>
    <w:p w14:paraId="538077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isSubjectToNsac:</w:t>
      </w:r>
    </w:p>
    <w:p w14:paraId="0284C7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3AF809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maxNumberofUEs:</w:t>
      </w:r>
    </w:p>
    <w:p w14:paraId="589330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1AF09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eACMode:</w:t>
      </w:r>
    </w:p>
    <w:p w14:paraId="5316DA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ED4DD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3744B7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INACTIVE</w:t>
      </w:r>
    </w:p>
    <w:p w14:paraId="623324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ACTIVE</w:t>
      </w:r>
    </w:p>
    <w:p w14:paraId="5F1925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activeEacThreshhold:</w:t>
      </w:r>
    </w:p>
    <w:p w14:paraId="62C047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57E86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deactiveEacThreshhold:</w:t>
      </w:r>
    </w:p>
    <w:p w14:paraId="61FC28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19B9B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numberofUEs:</w:t>
      </w:r>
    </w:p>
    <w:p w14:paraId="69983C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1059DB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uEIdList:</w:t>
      </w:r>
    </w:p>
    <w:p w14:paraId="6257EA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1D46E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DACC0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7747B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maxNumberofPDUSessions:</w:t>
      </w:r>
    </w:p>
    <w:p w14:paraId="2AA1BD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19ECC3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2B0D76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NRTACRange:</w:t>
      </w:r>
    </w:p>
    <w:p w14:paraId="3E9487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3249C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E98D4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nRTACstart:</w:t>
      </w:r>
    </w:p>
    <w:p w14:paraId="180CE1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1237F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nRTACend:</w:t>
      </w:r>
    </w:p>
    <w:p w14:paraId="09E402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B383F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nRTACpattern:</w:t>
      </w:r>
    </w:p>
    <w:p w14:paraId="07F745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42A55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570D58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TaiRange:</w:t>
      </w:r>
    </w:p>
    <w:p w14:paraId="35F872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74F2D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398A8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w:t>
      </w:r>
    </w:p>
    <w:p w14:paraId="227409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58932F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nRTACRangelist:</w:t>
      </w:r>
    </w:p>
    <w:p w14:paraId="21818B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1C120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91A34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'#/components/schemas/NRTACRange'</w:t>
      </w:r>
    </w:p>
    <w:p w14:paraId="2D6339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52A38D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GUAMInfo:</w:t>
      </w:r>
    </w:p>
    <w:p w14:paraId="678762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FD8FB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22D4F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 </w:t>
      </w:r>
    </w:p>
    <w:p w14:paraId="2F4DDB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58EA86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aMFIdentifier:</w:t>
      </w:r>
    </w:p>
    <w:p w14:paraId="3835F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   </w:t>
      </w:r>
    </w:p>
    <w:p w14:paraId="08C689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43A0AA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SupportedBMOList:</w:t>
      </w:r>
    </w:p>
    <w:p w14:paraId="05C093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EF26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CA89C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B9B74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05DE61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ECSAddrConfigInfo:</w:t>
      </w:r>
    </w:p>
    <w:p w14:paraId="3F542B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B09B8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EE9FF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1FD2F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90FFC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DnnSmfInfoItem:</w:t>
      </w:r>
    </w:p>
    <w:p w14:paraId="755686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38316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70035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dnn:</w:t>
      </w:r>
    </w:p>
    <w:p w14:paraId="4E1DE4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BE23D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dnaiList:</w:t>
      </w:r>
    </w:p>
    <w:p w14:paraId="6160B5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61FB0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8C18B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40689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19D51E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SNssaiSmfInfoItem:</w:t>
      </w:r>
    </w:p>
    <w:p w14:paraId="201261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C2879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7CE2E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w:t>
      </w:r>
    </w:p>
    <w:p w14:paraId="7BD948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'TS28541_NrNrm.yaml#/components/schemas/Snssai'</w:t>
      </w:r>
    </w:p>
    <w:p w14:paraId="59B1A7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dnnSmfInfoList:</w:t>
      </w:r>
    </w:p>
    <w:p w14:paraId="0F6588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52756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13553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'#/components/schemas/DnnSmfInfoItem'</w:t>
      </w:r>
    </w:p>
    <w:p w14:paraId="45E2DC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B3CCB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5GCNfConnEcmInfoList:</w:t>
      </w:r>
    </w:p>
    <w:p w14:paraId="565349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43A06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1230E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'#/components/schemas/5GCNfConnEcmInfo'</w:t>
      </w:r>
    </w:p>
    <w:p w14:paraId="4901A0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5GCNfConnEcmInfo:</w:t>
      </w:r>
    </w:p>
    <w:p w14:paraId="5E8488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D74ED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'Store the 5GC NF connection information'</w:t>
      </w:r>
    </w:p>
    <w:p w14:paraId="29BD2D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98B1F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5GCNFType:</w:t>
      </w:r>
    </w:p>
    <w:p w14:paraId="494522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C47C6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68A97B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PCF</w:t>
      </w:r>
    </w:p>
    <w:p w14:paraId="48EB22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NEF</w:t>
      </w:r>
    </w:p>
    <w:p w14:paraId="7F9526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SCEF</w:t>
      </w:r>
    </w:p>
    <w:p w14:paraId="17E3F0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5GCNFIpAddress:</w:t>
      </w:r>
    </w:p>
    <w:p w14:paraId="1E9F0F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71962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5GCNFRef:</w:t>
      </w:r>
    </w:p>
    <w:p w14:paraId="03EA1D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w:t>
      </w:r>
    </w:p>
    <w:p w14:paraId="477E3F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14DCE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UPFConnectionInfo:</w:t>
      </w:r>
    </w:p>
    <w:p w14:paraId="30F8B4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0396F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66EC3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uPFIpAddress:</w:t>
      </w:r>
    </w:p>
    <w:p w14:paraId="2249DF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70CBF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uPFRef:</w:t>
      </w:r>
    </w:p>
    <w:p w14:paraId="0F186A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w:t>
      </w:r>
    </w:p>
    <w:p w14:paraId="36C8E8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SnssaiList:</w:t>
      </w:r>
    </w:p>
    <w:p w14:paraId="5491D0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8FA2C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092B9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'TS28541_NrNrm.yaml#/components/schemas/Snssai'</w:t>
      </w:r>
    </w:p>
    <w:p w14:paraId="07DBC8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SnpnId:</w:t>
      </w:r>
    </w:p>
    <w:p w14:paraId="159AE3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21683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4AFB7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mcc:</w:t>
      </w:r>
    </w:p>
    <w:p w14:paraId="442B71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'TS28623_ComDefs.yaml#/components/schemas/Mcc'</w:t>
      </w:r>
    </w:p>
    <w:p w14:paraId="51B65A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mnc:</w:t>
      </w:r>
    </w:p>
    <w:p w14:paraId="5BB856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'TS28623_ComDefs.yaml#/components/schemas/Mnc'</w:t>
      </w:r>
    </w:p>
    <w:p w14:paraId="49CECD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nid:</w:t>
      </w:r>
    </w:p>
    <w:p w14:paraId="1DBCAF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AA43E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SnpnInfo:</w:t>
      </w:r>
    </w:p>
    <w:p w14:paraId="3A0624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8A119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76C7C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snpnId:</w:t>
      </w:r>
    </w:p>
    <w:p w14:paraId="17FDA1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'#/components/schemas/SnpnId'</w:t>
      </w:r>
    </w:p>
    <w:p w14:paraId="783495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w:t>
      </w:r>
    </w:p>
    <w:p w14:paraId="144614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'TS28541_NrNrm.yaml#/components/schemas/Snssai'</w:t>
      </w:r>
    </w:p>
    <w:p w14:paraId="5F9895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TaiList:</w:t>
      </w:r>
    </w:p>
    <w:p w14:paraId="7BA37C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FED8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0C7FB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'TS28541_NrNrm.yaml#/components/schemas/Tai' </w:t>
      </w:r>
    </w:p>
    <w:p w14:paraId="22FE19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SupiRange:</w:t>
      </w:r>
    </w:p>
    <w:p w14:paraId="0928AC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861C0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916F8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start:</w:t>
      </w:r>
    </w:p>
    <w:p w14:paraId="613827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244CD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647D6F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B1D3B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w:t>
      </w:r>
    </w:p>
    <w:p w14:paraId="6B816B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EF8B1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IdentityRange:</w:t>
      </w:r>
    </w:p>
    <w:p w14:paraId="05BC73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9A3FC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30B48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32E6C6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A4AD6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040DD4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1972C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w:t>
      </w:r>
    </w:p>
    <w:p w14:paraId="3F8A55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8F12C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ProseCapability:</w:t>
      </w:r>
    </w:p>
    <w:p w14:paraId="174536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54199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09815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proseDirectDiscovey:</w:t>
      </w:r>
    </w:p>
    <w:p w14:paraId="757440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07DCFD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proseDirectCommunication:</w:t>
      </w:r>
    </w:p>
    <w:p w14:paraId="440330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49608B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proseL2UetoNetworkRelay:</w:t>
      </w:r>
    </w:p>
    <w:p w14:paraId="17D4C1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57FE42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proseL3UetoNetworkRelay:</w:t>
      </w:r>
    </w:p>
    <w:p w14:paraId="50518A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634E14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proseL2RemoteUe:</w:t>
      </w:r>
    </w:p>
    <w:p w14:paraId="457297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583862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proseL3RemoteUe:</w:t>
      </w:r>
    </w:p>
    <w:p w14:paraId="0627E6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43C93F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V2xCapability:</w:t>
      </w:r>
    </w:p>
    <w:p w14:paraId="1A8F7A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D5A18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46019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lteV2x:</w:t>
      </w:r>
    </w:p>
    <w:p w14:paraId="05B57E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1EB81F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nrV2x:</w:t>
      </w:r>
    </w:p>
    <w:p w14:paraId="18A161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0222EC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InternalGroupIdRange:</w:t>
      </w:r>
    </w:p>
    <w:p w14:paraId="10E1B2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D928B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9F017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4AB9D1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5AD3C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71F8C6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FD9E3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w:t>
      </w:r>
    </w:p>
    <w:p w14:paraId="15091B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9790C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SuciInfo:</w:t>
      </w:r>
    </w:p>
    <w:p w14:paraId="53E64B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4E9D8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A345E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routingInds: </w:t>
      </w:r>
    </w:p>
    <w:p w14:paraId="26211D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F8298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02BAB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658E0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hNwPubKeyIds:</w:t>
      </w:r>
    </w:p>
    <w:p w14:paraId="6A983C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D53C6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1F58A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3D905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SuciInfoList:</w:t>
      </w:r>
    </w:p>
    <w:p w14:paraId="37B3DA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9CCC8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02FD3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'#/components/schemas/SuciInfo' </w:t>
      </w:r>
    </w:p>
    <w:p w14:paraId="15C850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SharedDataIdRange:</w:t>
      </w:r>
    </w:p>
    <w:p w14:paraId="40BCDB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82BAB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E6FA4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w:t>
      </w:r>
    </w:p>
    <w:p w14:paraId="0BF831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B852A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SupiRangeList:</w:t>
      </w:r>
    </w:p>
    <w:p w14:paraId="4EAE06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535DC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E5D8F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'#/components/schemas/SupiRange'</w:t>
      </w:r>
    </w:p>
    <w:p w14:paraId="664DCC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IdentityRangeList:</w:t>
      </w:r>
    </w:p>
    <w:p w14:paraId="51A9C3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8CC4F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11792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'#/components/schemas/IdentityRange'</w:t>
      </w:r>
    </w:p>
    <w:p w14:paraId="105C2F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InternalGroupIdRangeList:</w:t>
      </w:r>
    </w:p>
    <w:p w14:paraId="3B9972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8D77F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E44BE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'#/components/schemas/InternalGroupIdRange'</w:t>
      </w:r>
    </w:p>
    <w:p w14:paraId="3E4862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SupportedDataSetList:</w:t>
      </w:r>
    </w:p>
    <w:p w14:paraId="79FCC1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0873E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F87F7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'#/components/schemas/SupportedDataSet'</w:t>
      </w:r>
    </w:p>
    <w:p w14:paraId="6E33AA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SharedDataIdRangeList:</w:t>
      </w:r>
    </w:p>
    <w:p w14:paraId="4F16BC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643B8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EFCC7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'#/components/schemas/SharedDataIdRange'</w:t>
      </w:r>
    </w:p>
    <w:p w14:paraId="229075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InterfaceUpfInfoItem:</w:t>
      </w:r>
    </w:p>
    <w:p w14:paraId="1AF676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C1A95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2DF86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interfaceType:</w:t>
      </w:r>
    </w:p>
    <w:p w14:paraId="743754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9B6A1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3E6E90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IPV4ENDPOINTADDRESSES</w:t>
      </w:r>
    </w:p>
    <w:p w14:paraId="32B9FA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IPV6ENDPOINTADDRESSES</w:t>
      </w:r>
    </w:p>
    <w:p w14:paraId="23D0F7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FQDN</w:t>
      </w:r>
    </w:p>
    <w:p w14:paraId="22AD79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ipv4EndpointAddresses:</w:t>
      </w:r>
    </w:p>
    <w:p w14:paraId="742C6C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673AAD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ipv6EndpointAddresses:</w:t>
      </w:r>
    </w:p>
    <w:p w14:paraId="5123D1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'TS28623_ComDefs.yaml#/components/schemas/Ipv6Addr'</w:t>
      </w:r>
    </w:p>
    <w:p w14:paraId="661E92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fqdn:</w:t>
      </w:r>
    </w:p>
    <w:p w14:paraId="3DF2E8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'TS28623_ComDefs.yaml#/components/schemas/Fqdn'</w:t>
      </w:r>
    </w:p>
    <w:p w14:paraId="2ADD36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networkInstance:</w:t>
      </w:r>
    </w:p>
    <w:p w14:paraId="038313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6A0F8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865E7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AtsssCapability:</w:t>
      </w:r>
    </w:p>
    <w:p w14:paraId="786085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9EC69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DA807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atsssLL:</w:t>
      </w:r>
    </w:p>
    <w:p w14:paraId="6232D7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5394DF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mptcp:</w:t>
      </w:r>
    </w:p>
    <w:p w14:paraId="1154BB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AB828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rttWithoutPmf:</w:t>
      </w:r>
    </w:p>
    <w:p w14:paraId="05EF57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4A0781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D0E4F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IpInterface:</w:t>
      </w:r>
    </w:p>
    <w:p w14:paraId="4911CA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A9FCE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FB7A0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ipv4EndpointAddresses:</w:t>
      </w:r>
    </w:p>
    <w:p w14:paraId="729EAE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4C8B13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ipv6EndpointAddresses:</w:t>
      </w:r>
    </w:p>
    <w:p w14:paraId="0E83D4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'TS28623_ComDefs.yaml#/components/schemas/Ipv6Addr'</w:t>
      </w:r>
    </w:p>
    <w:p w14:paraId="7284A5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fqdn:</w:t>
      </w:r>
    </w:p>
    <w:p w14:paraId="65DF7F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'TS28623_ComDefs.yaml#/components/schemas/Fqdn'</w:t>
      </w:r>
    </w:p>
    <w:p w14:paraId="4A2351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7FEC7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Ipv4AddressRange:</w:t>
      </w:r>
    </w:p>
    <w:p w14:paraId="142747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Range of IPv4 addresses</w:t>
      </w:r>
    </w:p>
    <w:p w14:paraId="41FAED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27DBE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D02F3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355744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6FFAD5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04CCB8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3CD98E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Ipv6PrefixRange:</w:t>
      </w:r>
    </w:p>
    <w:p w14:paraId="01470B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Range of IPv6 prefixes</w:t>
      </w:r>
    </w:p>
    <w:p w14:paraId="1D9722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A01DD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8A5E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0B5299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'TS29571_CommonData.yaml#/components/schemas/Ipv6Prefix'</w:t>
      </w:r>
    </w:p>
    <w:p w14:paraId="7AD313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0EA5B9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'TS29571_CommonData.yaml#/components/schemas/Ipv6Prefix'</w:t>
      </w:r>
    </w:p>
    <w:p w14:paraId="06C450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Nid:</w:t>
      </w:r>
    </w:p>
    <w:p w14:paraId="3450BE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8A34E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'^[A-Fa-f0-9]{11}$'</w:t>
      </w:r>
    </w:p>
    <w:p w14:paraId="4C0B1D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PlmnIdNid:</w:t>
      </w:r>
    </w:p>
    <w:p w14:paraId="617769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D21CC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4B17E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mcc:</w:t>
      </w:r>
    </w:p>
    <w:p w14:paraId="385E9F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'TS28623_ComDefs.yaml#/components/schemas/Mcc'</w:t>
      </w:r>
    </w:p>
    <w:p w14:paraId="210FC4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mnc:</w:t>
      </w:r>
    </w:p>
    <w:p w14:paraId="750167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'TS28623_ComDefs.yaml#/components/schemas/Mnc'</w:t>
      </w:r>
    </w:p>
    <w:p w14:paraId="51FD98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nid:</w:t>
      </w:r>
    </w:p>
    <w:p w14:paraId="08C44B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'#/components/schemas/Nid'</w:t>
      </w:r>
    </w:p>
    <w:p w14:paraId="6D867E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ScpCapability:</w:t>
      </w:r>
    </w:p>
    <w:p w14:paraId="5BB9A3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BB039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 </w:t>
      </w:r>
    </w:p>
    <w:p w14:paraId="329CD9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INDIRECT_COM_WITH_DELEG_DISC</w:t>
      </w:r>
    </w:p>
    <w:p w14:paraId="46567F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IpReachability:</w:t>
      </w:r>
    </w:p>
    <w:p w14:paraId="7F73EA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Indicates the type(s) of IP addresses reachable via an SCP</w:t>
      </w:r>
    </w:p>
    <w:p w14:paraId="1CF7E0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6C6206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078E4F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798CBF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IPV4</w:t>
      </w:r>
    </w:p>
    <w:p w14:paraId="279143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IPV6</w:t>
      </w:r>
    </w:p>
    <w:p w14:paraId="0AD961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IPV4V6</w:t>
      </w:r>
    </w:p>
    <w:p w14:paraId="5083E6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6F31D4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5B980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ScpDomainInfo:</w:t>
      </w:r>
    </w:p>
    <w:p w14:paraId="1873BA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SCP Domain specific information</w:t>
      </w:r>
    </w:p>
    <w:p w14:paraId="2AC70A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0E52B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2D358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scpFqdn:</w:t>
      </w:r>
    </w:p>
    <w:p w14:paraId="60FF96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'TS28623_ComDefs.yaml#/components/schemas/Fqdn'</w:t>
      </w:r>
    </w:p>
    <w:p w14:paraId="483B09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scpIpEndPoints:</w:t>
      </w:r>
    </w:p>
    <w:p w14:paraId="1BE374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FFFF1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8E687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'TS28541_5GcNrm.yaml#/components/schemas/IpEndPoint'</w:t>
      </w:r>
    </w:p>
    <w:p w14:paraId="5EEC38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275253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scpPrefix:</w:t>
      </w:r>
    </w:p>
    <w:p w14:paraId="1C645F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1B418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scpPorts:</w:t>
      </w:r>
    </w:p>
    <w:p w14:paraId="051A99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6872D2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Port numbers for HTTP and HTTPS. The key of the map shall be "http" or "https".</w:t>
      </w:r>
    </w:p>
    <w:p w14:paraId="180618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CE561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46E3D8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DF165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20DA10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65535</w:t>
      </w:r>
    </w:p>
    <w:p w14:paraId="68B9F7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414D0A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3916E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SeppInfo:</w:t>
      </w:r>
    </w:p>
    <w:p w14:paraId="3D373A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SEPP Instance</w:t>
      </w:r>
    </w:p>
    <w:p w14:paraId="0AC60B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AA4A2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902F7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seppPrefix:</w:t>
      </w:r>
    </w:p>
    <w:p w14:paraId="11E8A1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485B0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seppPorts:</w:t>
      </w:r>
    </w:p>
    <w:p w14:paraId="37CD6F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5F3B8D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Port numbers for HTTP and HTTPS. The key of the map shall be "http" or "https".</w:t>
      </w:r>
    </w:p>
    <w:p w14:paraId="0A9DB4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F23BC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790AB2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A77A7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4B5CAF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65535</w:t>
      </w:r>
    </w:p>
    <w:p w14:paraId="3DCC0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57A430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remotePlmnList:</w:t>
      </w:r>
    </w:p>
    <w:p w14:paraId="50DF62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4D2D4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71F5F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199BE5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0CC365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remoteSnpnList:</w:t>
      </w:r>
    </w:p>
    <w:p w14:paraId="3F2A75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AF3AD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150F9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'TS29571_CommonData.yaml#/components/schemas/PlmnIdNid'</w:t>
      </w:r>
    </w:p>
    <w:p w14:paraId="2A78DC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9AF4E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5729C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UdsfInfo:</w:t>
      </w:r>
    </w:p>
    <w:p w14:paraId="28F751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related to UDSF</w:t>
      </w:r>
    </w:p>
    <w:p w14:paraId="3307F9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3F50F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B6A9C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groupId:</w:t>
      </w:r>
    </w:p>
    <w:p w14:paraId="4403EE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'TS29571_CommonData.yaml#/components/schemas/NfGroupId'</w:t>
      </w:r>
    </w:p>
    <w:p w14:paraId="65DF2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supiRanges:</w:t>
      </w:r>
    </w:p>
    <w:p w14:paraId="3C0A35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EBB75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88B85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'#/components/schemas/SupiRange'</w:t>
      </w:r>
    </w:p>
    <w:p w14:paraId="0B973C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4011F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storageIdRanges:</w:t>
      </w:r>
    </w:p>
    <w:p w14:paraId="7A142F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736934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 map (list of key-value pairs) where realmId serves as key and each value in the map</w:t>
      </w:r>
    </w:p>
    <w:p w14:paraId="261239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 an array of IdentityRanges. Each IdentityRange is a range of storageIds.</w:t>
      </w:r>
    </w:p>
    <w:p w14:paraId="24431D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DDBB3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308D36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472CE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35CD0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'#/components/schemas/IdentityRange'</w:t>
      </w:r>
    </w:p>
    <w:p w14:paraId="0AC2CE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6E88D8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12ED2D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FF2B5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NsacfCapability:</w:t>
      </w:r>
    </w:p>
    <w:p w14:paraId="0D2928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7EFC96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 service capabilities (e.g. to monitor and control the number of registered UEs</w:t>
      </w:r>
    </w:p>
    <w:p w14:paraId="3B1AF6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or established PDU sessions per network slice)</w:t>
      </w:r>
    </w:p>
    <w:p w14:paraId="1461DE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9A3C3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A9998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supportUeSAC:</w:t>
      </w:r>
    </w:p>
    <w:p w14:paraId="218055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w:t>
      </w:r>
    </w:p>
    <w:p w14:paraId="5368EE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Indicates the service capability of the NSACF to monitor and control the number of</w:t>
      </w:r>
    </w:p>
    <w:p w14:paraId="7B9DC0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registered UEs per network slice for the network slice that is subject to NSAC</w:t>
      </w:r>
    </w:p>
    <w:p w14:paraId="6DF2D2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true: Supported</w:t>
      </w:r>
    </w:p>
    <w:p w14:paraId="17824A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false (default): Not Supported</w:t>
      </w:r>
    </w:p>
    <w:p w14:paraId="7C6CF3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AB575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1E6F03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supportPduSAC:</w:t>
      </w:r>
    </w:p>
    <w:p w14:paraId="23EDAB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w:t>
      </w:r>
    </w:p>
    <w:p w14:paraId="6FE816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Indicates the service capability of the NSACF to monitor and control the number of</w:t>
      </w:r>
    </w:p>
    <w:p w14:paraId="35BBDF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established PDU sessions per network slice for the network slice that is subject to NSAC</w:t>
      </w:r>
    </w:p>
    <w:p w14:paraId="036D3E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true: Supported</w:t>
      </w:r>
    </w:p>
    <w:p w14:paraId="10F532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false (default): Not Supported</w:t>
      </w:r>
    </w:p>
    <w:p w14:paraId="29A819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30E1A7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5BEB70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24B46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NsacfInfo:</w:t>
      </w:r>
    </w:p>
    <w:p w14:paraId="4CE1F0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NSACF NF Instance</w:t>
      </w:r>
    </w:p>
    <w:p w14:paraId="12C4C5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1E9DC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23BFFE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nsacfCapability</w:t>
      </w:r>
    </w:p>
    <w:p w14:paraId="179500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A31A4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nsacfCapability:</w:t>
      </w:r>
    </w:p>
    <w:p w14:paraId="6D84D3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'#/components/schemas/NsacfCapability'</w:t>
      </w:r>
    </w:p>
    <w:p w14:paraId="1BA861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rPr>
        <w:t xml:space="preserve">        </w:t>
      </w:r>
      <w:r w:rsidRPr="00B45B26">
        <w:rPr>
          <w:rFonts w:ascii="Courier New" w:eastAsia="等线" w:hAnsi="Courier New"/>
          <w:sz w:val="16"/>
          <w:lang w:val="fr-FR"/>
        </w:rPr>
        <w:t>taiList:</w:t>
      </w:r>
    </w:p>
    <w:p w14:paraId="25A277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lang w:val="fr-FR"/>
        </w:rPr>
        <w:t xml:space="preserve">          $ref: '#/components/schemas/TaiList'</w:t>
      </w:r>
    </w:p>
    <w:p w14:paraId="64DF38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lang w:val="fr-FR"/>
        </w:rPr>
        <w:t xml:space="preserve">        taiRangeList:</w:t>
      </w:r>
    </w:p>
    <w:p w14:paraId="629306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lang w:val="fr-FR"/>
        </w:rPr>
        <w:t xml:space="preserve">          </w:t>
      </w:r>
      <w:r w:rsidRPr="00B45B26">
        <w:rPr>
          <w:rFonts w:ascii="Courier New" w:eastAsia="等线" w:hAnsi="Courier New"/>
          <w:sz w:val="16"/>
        </w:rPr>
        <w:t>type: array</w:t>
      </w:r>
    </w:p>
    <w:p w14:paraId="3D781F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460C4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'#/components/schemas/TaiRange'</w:t>
      </w:r>
    </w:p>
    <w:p w14:paraId="4F515C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F4B7A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D9CF1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NwdafCapability:</w:t>
      </w:r>
    </w:p>
    <w:p w14:paraId="58EA24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Indicates the capability supported by the NWDAF</w:t>
      </w:r>
    </w:p>
    <w:p w14:paraId="299684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E658F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4662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analyticsAggregation:</w:t>
      </w:r>
    </w:p>
    <w:p w14:paraId="4C4922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2CC5DB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3D7A75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analyticsMetadataProvisioning:</w:t>
      </w:r>
    </w:p>
    <w:p w14:paraId="1E017F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3A79FC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74E347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MlAnalyticsInfo:</w:t>
      </w:r>
    </w:p>
    <w:p w14:paraId="4E2948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ML Analytics Filter information supported by the Nnwdaf_MLModelProvision service</w:t>
      </w:r>
    </w:p>
    <w:p w14:paraId="20C70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ED31C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3F8A4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mlAnalyticsIds:</w:t>
      </w:r>
    </w:p>
    <w:p w14:paraId="04D637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90B59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37BF4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'TS29520_Nnwdaf_EventsSubscription.yaml#/components/schemas/NwdafEvent'</w:t>
      </w:r>
    </w:p>
    <w:p w14:paraId="356B23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6A468C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snssaiList:</w:t>
      </w:r>
    </w:p>
    <w:p w14:paraId="2F94AC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'#/components/schemas/SnssaiList'</w:t>
      </w:r>
    </w:p>
    <w:p w14:paraId="75B618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trackingAreaList:</w:t>
      </w:r>
    </w:p>
    <w:p w14:paraId="65E532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'#/components/schemas/TaiList'          </w:t>
      </w:r>
    </w:p>
    <w:p w14:paraId="24CF2C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AE50F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NwdafInfo:</w:t>
      </w:r>
    </w:p>
    <w:p w14:paraId="009536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NWDAF NF Instance</w:t>
      </w:r>
    </w:p>
    <w:p w14:paraId="77691F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6DA1B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85296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eventIds:</w:t>
      </w:r>
    </w:p>
    <w:p w14:paraId="236A2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9B43A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23E94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'TS29520_Nnwdaf_AnalyticsInfo.yaml#/components/schemas/EventId'</w:t>
      </w:r>
    </w:p>
    <w:p w14:paraId="45DD11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          </w:t>
      </w:r>
    </w:p>
    <w:p w14:paraId="4CEE37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nwdafEvents:</w:t>
      </w:r>
    </w:p>
    <w:p w14:paraId="69D50D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D7326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items:</w:t>
      </w:r>
    </w:p>
    <w:p w14:paraId="35A8A2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'TS29520_Nnwdaf_EventsSubscription.yaml#/components/schemas/NwdafEvent'</w:t>
      </w:r>
    </w:p>
    <w:p w14:paraId="217B14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09CF48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taiList:</w:t>
      </w:r>
    </w:p>
    <w:p w14:paraId="701944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'#/components/schemas/TaiList'</w:t>
      </w:r>
    </w:p>
    <w:p w14:paraId="145B30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taiRangeList:</w:t>
      </w:r>
    </w:p>
    <w:p w14:paraId="095B9B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A6897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99820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'#/components/schemas/TaiRange'</w:t>
      </w:r>
    </w:p>
    <w:p w14:paraId="1C2B84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C8872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nwdafCapability:</w:t>
      </w:r>
    </w:p>
    <w:p w14:paraId="299321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'#/components/schemas/NwdafCapability'</w:t>
      </w:r>
    </w:p>
    <w:p w14:paraId="0C89F2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analyticsDelay:</w:t>
      </w:r>
    </w:p>
    <w:p w14:paraId="232C75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'TS29571_CommonData.yaml#/components/schemas/DurationSec'</w:t>
      </w:r>
    </w:p>
    <w:p w14:paraId="7B9556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servingNfSetIdList:</w:t>
      </w:r>
    </w:p>
    <w:p w14:paraId="2B119C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DB4DF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EEE5F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'TS29571_CommonData.yaml#/components/schemas/NfSetId'</w:t>
      </w:r>
    </w:p>
    <w:p w14:paraId="19DF22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2033DF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servingNfTypeList:</w:t>
      </w:r>
    </w:p>
    <w:p w14:paraId="01132C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78D47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20F6B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'TS28623_GenericNrm.yaml#/components/schemas/NFType'</w:t>
      </w:r>
    </w:p>
    <w:p w14:paraId="04AB95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580D6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mlAnalyticsList:</w:t>
      </w:r>
    </w:p>
    <w:p w14:paraId="7AB8A0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7EBD5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D794C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'#/components/schemas/MlAnalyticsInfo'</w:t>
      </w:r>
    </w:p>
    <w:p w14:paraId="4183CD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8784B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9F2CC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ScpInfo:</w:t>
      </w:r>
    </w:p>
    <w:p w14:paraId="32A0CD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SCP Instance</w:t>
      </w:r>
    </w:p>
    <w:p w14:paraId="5E03E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636B2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B7106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scpDomainInfoList:</w:t>
      </w:r>
    </w:p>
    <w:p w14:paraId="0A24F8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474E53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 map (list of key-value pairs) where the key of the map shall be the string</w:t>
      </w:r>
    </w:p>
    <w:p w14:paraId="22DFE0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identifying an SCP domain</w:t>
      </w:r>
    </w:p>
    <w:p w14:paraId="01C510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01FC2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5D86EF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'#/components/schemas/ScpDomainInfo'</w:t>
      </w:r>
    </w:p>
    <w:p w14:paraId="1C9EB8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1012D0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scpPrefix:</w:t>
      </w:r>
    </w:p>
    <w:p w14:paraId="3CC452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29EA3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scpPorts:</w:t>
      </w:r>
    </w:p>
    <w:p w14:paraId="2AEC1C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3F118F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Port numbers for HTTP and HTTPS. The key of the map shall be "http" or "https".</w:t>
      </w:r>
    </w:p>
    <w:p w14:paraId="1FB114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77860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10287D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7C67B1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311232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65535</w:t>
      </w:r>
    </w:p>
    <w:p w14:paraId="2217FF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0DAC3A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addressDomains:</w:t>
      </w:r>
    </w:p>
    <w:p w14:paraId="235E3D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16BB8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CA4A4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33F9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9AD9E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ipv4Addresses:</w:t>
      </w:r>
    </w:p>
    <w:p w14:paraId="349467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C4DEE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4CBC8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'TS29571_CommonData.yaml#/components/schemas/Ipv4Addr'</w:t>
      </w:r>
    </w:p>
    <w:p w14:paraId="68D612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790F5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ipv6Prefixes:</w:t>
      </w:r>
    </w:p>
    <w:p w14:paraId="0F28BA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87655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EBD9B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'TS29571_CommonData.yaml#/components/schemas/Ipv6Prefix'</w:t>
      </w:r>
    </w:p>
    <w:p w14:paraId="2B0379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3F47FC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ipv4AddrRanges:</w:t>
      </w:r>
    </w:p>
    <w:p w14:paraId="479E7D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653E3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B4D31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'#/components/schemas/Ipv4AddressRange'</w:t>
      </w:r>
    </w:p>
    <w:p w14:paraId="5B7B50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24CA0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ipv6PrefixRanges:</w:t>
      </w:r>
    </w:p>
    <w:p w14:paraId="753827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610B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3F610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'#/components/schemas/Ipv6PrefixRange'</w:t>
      </w:r>
    </w:p>
    <w:p w14:paraId="21D707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513A52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servedNfSetIdList:</w:t>
      </w:r>
    </w:p>
    <w:p w14:paraId="457F22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94E0D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27A37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'TS29571_CommonData.yaml#/components/schemas/NfSetId'</w:t>
      </w:r>
    </w:p>
    <w:p w14:paraId="259E35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17B2C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remotePlmnList:</w:t>
      </w:r>
    </w:p>
    <w:p w14:paraId="2D76E0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49FCE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1CA54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'TS29571_CommonData.yaml#/components/schemas/PlmnId'</w:t>
      </w:r>
    </w:p>
    <w:p w14:paraId="0A2785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29459E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remoteSnpnList:</w:t>
      </w:r>
    </w:p>
    <w:p w14:paraId="6EE662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75597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997B7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'#/components/schemas/PlmnIdNid'</w:t>
      </w:r>
    </w:p>
    <w:p w14:paraId="5C64E0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25099E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ipReachability:</w:t>
      </w:r>
    </w:p>
    <w:p w14:paraId="7D201D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'#/components/schemas/IpReachability'</w:t>
      </w:r>
    </w:p>
    <w:p w14:paraId="542292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scpCapabilities:</w:t>
      </w:r>
    </w:p>
    <w:p w14:paraId="4D56C3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4A9D3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233C6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'#/components/schemas/ScpCapability'</w:t>
      </w:r>
    </w:p>
    <w:p w14:paraId="275C68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F164C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PfdData:</w:t>
      </w:r>
    </w:p>
    <w:p w14:paraId="3570CB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List of Application IDs and/or AF IDs managed by a given NEF Instance</w:t>
      </w:r>
    </w:p>
    <w:p w14:paraId="434EA2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AB7DA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A5383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appIds:</w:t>
      </w:r>
    </w:p>
    <w:p w14:paraId="30E7FE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F2B53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C224B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AAE8E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59134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afIds:</w:t>
      </w:r>
    </w:p>
    <w:p w14:paraId="5E9FCD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3A93D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E9AC4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25FEE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055C04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AfEvent:</w:t>
      </w:r>
    </w:p>
    <w:p w14:paraId="36288F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Represents Application Events.</w:t>
      </w:r>
    </w:p>
    <w:p w14:paraId="4D1A38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01F479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1AE163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53BD34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SVC_EXPERIENCE</w:t>
      </w:r>
    </w:p>
    <w:p w14:paraId="1C9E16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UE_MOBILITY</w:t>
      </w:r>
    </w:p>
    <w:p w14:paraId="77D2EB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UE_COMM</w:t>
      </w:r>
    </w:p>
    <w:p w14:paraId="71B17D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EXCEPTIONS</w:t>
      </w:r>
    </w:p>
    <w:p w14:paraId="411623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USER_DATA_CONGESTION</w:t>
      </w:r>
    </w:p>
    <w:p w14:paraId="095600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PERF_DATA</w:t>
      </w:r>
    </w:p>
    <w:p w14:paraId="4359E2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DISPERSION</w:t>
      </w:r>
    </w:p>
    <w:p w14:paraId="6A658B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COLLECTIVE_BEHAVIOUR</w:t>
      </w:r>
    </w:p>
    <w:p w14:paraId="54992E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MS_QOE_METRICS</w:t>
      </w:r>
    </w:p>
    <w:p w14:paraId="13AA95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MS_CONSUMPTION</w:t>
      </w:r>
    </w:p>
    <w:p w14:paraId="122750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MS_NET_ASSIST_INVOCATION</w:t>
      </w:r>
    </w:p>
    <w:p w14:paraId="09577F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MS_DYN_POLICY_INVOCATION</w:t>
      </w:r>
    </w:p>
    <w:p w14:paraId="7CCF3C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MS_ACCESS_ACTIVITY</w:t>
      </w:r>
    </w:p>
    <w:p w14:paraId="355E85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063F3C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4312E4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This string provides forward-compatibility with future extensions to the enumeration but</w:t>
      </w:r>
    </w:p>
    <w:p w14:paraId="46E1D1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 not used to encode content defined in the present version of this API.</w:t>
      </w:r>
    </w:p>
    <w:p w14:paraId="602BAA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AfEventExposureData:</w:t>
      </w:r>
    </w:p>
    <w:p w14:paraId="06266B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AF Event Exposure data managed by a given NEF Instance</w:t>
      </w:r>
    </w:p>
    <w:p w14:paraId="0B03F1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15EE4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2063F1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afEvents</w:t>
      </w:r>
    </w:p>
    <w:p w14:paraId="353B72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A6A3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afEvents:</w:t>
      </w:r>
    </w:p>
    <w:p w14:paraId="47D49D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29871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D4A0D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'#/components/schemas/AfEvent'</w:t>
      </w:r>
    </w:p>
    <w:p w14:paraId="4CF15C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627274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afIds:</w:t>
      </w:r>
    </w:p>
    <w:p w14:paraId="5BE166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1358E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EAC65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6CD9B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38CB60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appIds:</w:t>
      </w:r>
    </w:p>
    <w:p w14:paraId="6D3AD5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52218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8154A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3D4B9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minItems: 1</w:t>
      </w:r>
    </w:p>
    <w:p w14:paraId="02D37F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UnTrustAfInfo:</w:t>
      </w:r>
    </w:p>
    <w:p w14:paraId="06D214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untrusted AF Instance</w:t>
      </w:r>
    </w:p>
    <w:p w14:paraId="446954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7CD80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41D3D9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afId</w:t>
      </w:r>
    </w:p>
    <w:p w14:paraId="773C61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27A5D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afId:</w:t>
      </w:r>
    </w:p>
    <w:p w14:paraId="0B6641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CE21F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sNssaiInfoList:</w:t>
      </w:r>
    </w:p>
    <w:p w14:paraId="39E6DB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884CC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99EF9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'#/components/schemas/SnssaiInfoItem'</w:t>
      </w:r>
    </w:p>
    <w:p w14:paraId="72D92E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0C99F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mappingInd:</w:t>
      </w:r>
    </w:p>
    <w:p w14:paraId="21F954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5242D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08008F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SnssaiInfoItem:</w:t>
      </w:r>
    </w:p>
    <w:p w14:paraId="1886DF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092710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Parameters supported by an NF for a given S-NSSAI Set of parameters supported by NF</w:t>
      </w:r>
    </w:p>
    <w:p w14:paraId="3AA243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for a given S-NSSAI</w:t>
      </w:r>
    </w:p>
    <w:p w14:paraId="7E00FE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72853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311237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sNssai</w:t>
      </w:r>
    </w:p>
    <w:p w14:paraId="22E9FB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dnnInfoList</w:t>
      </w:r>
    </w:p>
    <w:p w14:paraId="0557EC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1B19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w:t>
      </w:r>
    </w:p>
    <w:p w14:paraId="3FBD27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'TS29571_CommonData.yaml#/components/schemas/ExtSnssai'</w:t>
      </w:r>
    </w:p>
    <w:p w14:paraId="56B0AE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dnnInfoList:</w:t>
      </w:r>
    </w:p>
    <w:p w14:paraId="53188A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F80DA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D49E8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'#/components/schemas/DnnInfoItem'</w:t>
      </w:r>
    </w:p>
    <w:p w14:paraId="5765F4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D65F7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DnnInfoItem:</w:t>
      </w:r>
    </w:p>
    <w:p w14:paraId="4BC7CE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Set of parameters supported by NF for a given DNN</w:t>
      </w:r>
    </w:p>
    <w:p w14:paraId="4B520E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60FDE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49E0DE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dnn</w:t>
      </w:r>
    </w:p>
    <w:p w14:paraId="52D574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1EAFD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dnn:</w:t>
      </w:r>
    </w:p>
    <w:p w14:paraId="0F0159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41DD50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'TS29571_CommonData.yaml#/components/schemas/Dnn'</w:t>
      </w:r>
    </w:p>
    <w:p w14:paraId="626437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'TS29571_CommonData.yaml#/components/schemas/WildcardDnn'</w:t>
      </w:r>
    </w:p>
    <w:p w14:paraId="39C430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EasdfInfo:</w:t>
      </w:r>
    </w:p>
    <w:p w14:paraId="368113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EASDF NF Instance</w:t>
      </w:r>
    </w:p>
    <w:p w14:paraId="10C829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9E7B4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8F4D8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sNssaiEasdfInfoList:</w:t>
      </w:r>
    </w:p>
    <w:p w14:paraId="641CFA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6C383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59F69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'#/components/schemas/SnssaiEasdfInfoItem'</w:t>
      </w:r>
    </w:p>
    <w:p w14:paraId="5F8C07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9F881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easdfN6IpAddressList:</w:t>
      </w:r>
    </w:p>
    <w:p w14:paraId="6D8EDE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D00A4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CA467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'TS28623_ComDefs.yaml#/components/schemas/IpAddr'</w:t>
      </w:r>
    </w:p>
    <w:p w14:paraId="0A3545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38B800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upfN6IpAddressList:</w:t>
      </w:r>
    </w:p>
    <w:p w14:paraId="05E55B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B06DE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184CD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'TS28623_ComDefs.yaml#/components/schemas/IpAddr'</w:t>
      </w:r>
    </w:p>
    <w:p w14:paraId="3ED6A5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B84F8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7317D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SnssaiEasdfInfoItem:</w:t>
      </w:r>
    </w:p>
    <w:p w14:paraId="50A9CA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Set of parameters supported by EASDF for a given S-NSSAI</w:t>
      </w:r>
    </w:p>
    <w:p w14:paraId="1CCBB4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DD763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5B0FC0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sNssai</w:t>
      </w:r>
    </w:p>
    <w:p w14:paraId="0656A4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dnnEasdfInfoList</w:t>
      </w:r>
    </w:p>
    <w:p w14:paraId="44F8D4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8FDD1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w:t>
      </w:r>
    </w:p>
    <w:p w14:paraId="5C5443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'TS29571_CommonData.yaml#/components/schemas/ExtSnssai'</w:t>
      </w:r>
    </w:p>
    <w:p w14:paraId="27A5EA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dnnEasdfInfoList:</w:t>
      </w:r>
    </w:p>
    <w:p w14:paraId="232B16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061F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0FF5E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'#/components/schemas/DnnEasdfInfoItem'</w:t>
      </w:r>
    </w:p>
    <w:p w14:paraId="6FDC42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6FFBE0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2CDBD9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DnnEasdfInfoItem:</w:t>
      </w:r>
    </w:p>
    <w:p w14:paraId="093BC0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Set of parameters supported by EASDF for a given DNN</w:t>
      </w:r>
    </w:p>
    <w:p w14:paraId="546646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2A8B2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4CC5FF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dnn</w:t>
      </w:r>
    </w:p>
    <w:p w14:paraId="62EE03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01406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dnn:</w:t>
      </w:r>
    </w:p>
    <w:p w14:paraId="7B49EC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5E0CB8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'TS29571_CommonData.yaml#/components/schemas/Dnn'</w:t>
      </w:r>
    </w:p>
    <w:p w14:paraId="290641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'TS29571_CommonData.yaml#/components/schemas/WildcardDnn'</w:t>
      </w:r>
    </w:p>
    <w:p w14:paraId="700D9C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dnaiList:</w:t>
      </w:r>
    </w:p>
    <w:p w14:paraId="552D88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ED581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FD5CE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'TS29571_CommonData.yaml#/components/schemas/Dnai'</w:t>
      </w:r>
    </w:p>
    <w:p w14:paraId="787092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1C22B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NssaafInfo:</w:t>
      </w:r>
    </w:p>
    <w:p w14:paraId="611CE1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NSSAAF Instance</w:t>
      </w:r>
    </w:p>
    <w:p w14:paraId="2C084A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511BF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4F0D7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supiRanges:</w:t>
      </w:r>
    </w:p>
    <w:p w14:paraId="4679F8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04B05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92493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'#/components/schemas/SupiRange'</w:t>
      </w:r>
    </w:p>
    <w:p w14:paraId="3B2B8E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102F6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internalGroupIdentifiersRanges:</w:t>
      </w:r>
    </w:p>
    <w:p w14:paraId="39B11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8DEF8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CDDA6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'#/components/schemas/InternalGroupIdRange'</w:t>
      </w:r>
    </w:p>
    <w:p w14:paraId="5E433F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54DD9C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TrustAfInfo:</w:t>
      </w:r>
    </w:p>
    <w:p w14:paraId="54C485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trusted AF Instance</w:t>
      </w:r>
    </w:p>
    <w:p w14:paraId="123452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C3BA6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77D61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sNssaiInfoList:</w:t>
      </w:r>
    </w:p>
    <w:p w14:paraId="4019DB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B1153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2C24E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'#/components/schemas/SnssaiInfoItem'</w:t>
      </w:r>
    </w:p>
    <w:p w14:paraId="135356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F3665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afEvents:</w:t>
      </w:r>
    </w:p>
    <w:p w14:paraId="64E35D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17822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8BEA0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'#/components/schemas/AfEvent'</w:t>
      </w:r>
    </w:p>
    <w:p w14:paraId="442C3A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6FD9D8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appIds:</w:t>
      </w:r>
    </w:p>
    <w:p w14:paraId="135BCE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40B25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AB633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AE232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2BB2E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internalGroupId:</w:t>
      </w:r>
    </w:p>
    <w:p w14:paraId="31F21E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0858F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ED223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'TS29571_CommonData.yaml#/components/schemas/GroupId'</w:t>
      </w:r>
    </w:p>
    <w:p w14:paraId="2E99D5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5EA9BB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mappingInd:</w:t>
      </w:r>
    </w:p>
    <w:p w14:paraId="308849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787B5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2C450B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ExternalClientType:</w:t>
      </w:r>
    </w:p>
    <w:p w14:paraId="6FD309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Indicates types of External Clients.</w:t>
      </w:r>
    </w:p>
    <w:p w14:paraId="0E1F0A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57D062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7058AA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14A3DB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EMERGENCY_SERVICES</w:t>
      </w:r>
    </w:p>
    <w:p w14:paraId="6D234E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VALUE_ADDED_SERVICES</w:t>
      </w:r>
    </w:p>
    <w:p w14:paraId="7E8A95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PLMN_OPERATOR_SERVICES</w:t>
      </w:r>
    </w:p>
    <w:p w14:paraId="2587D5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LAWFUL_INTERCEPT_SERVICES</w:t>
      </w:r>
    </w:p>
    <w:p w14:paraId="6708FB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PLMN_OPERATOR_BROADCAST_SERVICES</w:t>
      </w:r>
    </w:p>
    <w:p w14:paraId="5EAA2D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PLMN_OPERATOR_OM</w:t>
      </w:r>
    </w:p>
    <w:p w14:paraId="41A9E5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PLMN_OPERATOR_ANONYMOUS_STATISTICS</w:t>
      </w:r>
    </w:p>
    <w:p w14:paraId="2DD86B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PLMN_OPERATOR_TARGET_MS_SERVICE_SUPPORT</w:t>
      </w:r>
    </w:p>
    <w:p w14:paraId="629C26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1B727B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SupportedGADShapes:</w:t>
      </w:r>
    </w:p>
    <w:p w14:paraId="11E753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Indicates supported GAD shapes.</w:t>
      </w:r>
    </w:p>
    <w:p w14:paraId="72719A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0B4357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318A98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2D0562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w:t>
      </w:r>
    </w:p>
    <w:p w14:paraId="42A4E7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POINT_UNCERTAINTY_CIRCLE</w:t>
      </w:r>
    </w:p>
    <w:p w14:paraId="4B5396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POINT_UNCERTAINTY_ELLIPSE</w:t>
      </w:r>
    </w:p>
    <w:p w14:paraId="60BE2E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POLYGON</w:t>
      </w:r>
    </w:p>
    <w:p w14:paraId="7B1C4D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POINT_ALTITUDE</w:t>
      </w:r>
    </w:p>
    <w:p w14:paraId="07DC32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POINT_ALTITUDE_UNCERTAINTY</w:t>
      </w:r>
    </w:p>
    <w:p w14:paraId="258548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ELLIPSOID_ARC</w:t>
      </w:r>
    </w:p>
    <w:p w14:paraId="053EC0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LOCAL_2D_POINT_UNCERTAINTY_ELLIPSE</w:t>
      </w:r>
    </w:p>
    <w:p w14:paraId="535E05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LOCAL_3D_POINT_UNCERTAINTY_ELLIPSOID</w:t>
      </w:r>
    </w:p>
    <w:p w14:paraId="590643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605E98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AnNodeType:</w:t>
      </w:r>
    </w:p>
    <w:p w14:paraId="281760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Access Network Node Type (gNB, ng-eNB...)</w:t>
      </w:r>
    </w:p>
    <w:p w14:paraId="23CC02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647688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3258EA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18340C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GNB</w:t>
      </w:r>
    </w:p>
    <w:p w14:paraId="1FE05C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NG_ENB</w:t>
      </w:r>
    </w:p>
    <w:p w14:paraId="7D469F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195882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39D60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LmfInfo:</w:t>
      </w:r>
    </w:p>
    <w:p w14:paraId="77849E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LMF NF Instance</w:t>
      </w:r>
    </w:p>
    <w:p w14:paraId="35D496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7ABC0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2F935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servingClientTypes:</w:t>
      </w:r>
    </w:p>
    <w:p w14:paraId="3D7E9D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D6BDD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E2CFA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'#/components/schemas/ExternalClientType'</w:t>
      </w:r>
    </w:p>
    <w:p w14:paraId="4EA23F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1761A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lmfId:</w:t>
      </w:r>
    </w:p>
    <w:p w14:paraId="6AE36C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1C565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servingAccessTypes:</w:t>
      </w:r>
    </w:p>
    <w:p w14:paraId="7CC850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BC481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CAEF7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'TS29571_CommonData.yaml#/components/schemas/AccessType'</w:t>
      </w:r>
    </w:p>
    <w:p w14:paraId="4F5412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6745A5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servingAnNodeTypes:</w:t>
      </w:r>
    </w:p>
    <w:p w14:paraId="75EC5B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785CC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30AA2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'#/components/schemas/AnNodeType'</w:t>
      </w:r>
    </w:p>
    <w:p w14:paraId="39FD81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D4CB9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servingRatTypes:</w:t>
      </w:r>
    </w:p>
    <w:p w14:paraId="1378EF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18183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0A016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'TS29571_CommonData.yaml#/components/schemas/RatType'</w:t>
      </w:r>
    </w:p>
    <w:p w14:paraId="1897B6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0F369D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taiList:</w:t>
      </w:r>
    </w:p>
    <w:p w14:paraId="3D3D43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2614F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A437E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'TS29571_CommonData.yaml#/components/schemas/Tai'</w:t>
      </w:r>
    </w:p>
    <w:p w14:paraId="2A6835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AC89C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taiRangeList:</w:t>
      </w:r>
    </w:p>
    <w:p w14:paraId="7D1B48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AC7A8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8A91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'#/components/schemas/TaiRange'</w:t>
      </w:r>
    </w:p>
    <w:p w14:paraId="090692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5C2458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supportedGADShapes:</w:t>
      </w:r>
    </w:p>
    <w:p w14:paraId="795EE8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1645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66808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'#/components/schemas/SupportedGADShapes'</w:t>
      </w:r>
    </w:p>
    <w:p w14:paraId="1016BD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53762A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UdrInfo:</w:t>
      </w:r>
    </w:p>
    <w:p w14:paraId="773DB6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UDR NF Instance</w:t>
      </w:r>
    </w:p>
    <w:p w14:paraId="158B59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DE2F9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782A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groupId:</w:t>
      </w:r>
    </w:p>
    <w:p w14:paraId="599AB3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'TS29571_CommonData.yaml#/components/schemas/NfGroupId'</w:t>
      </w:r>
    </w:p>
    <w:p w14:paraId="1EDBA1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supiRanges:</w:t>
      </w:r>
    </w:p>
    <w:p w14:paraId="6AD634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69F63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BAF6C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'#/components/schemas/SupiRange'</w:t>
      </w:r>
    </w:p>
    <w:p w14:paraId="33E584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07101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gpsiRanges:</w:t>
      </w:r>
    </w:p>
    <w:p w14:paraId="0EC408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17C04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DC9E4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'#/components/schemas/IdentityRange'</w:t>
      </w:r>
    </w:p>
    <w:p w14:paraId="2556EB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29F57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externalGroupIdentifiersRanges:</w:t>
      </w:r>
    </w:p>
    <w:p w14:paraId="05F37E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'#/components/schemas/IdentityRangeList'</w:t>
      </w:r>
    </w:p>
    <w:p w14:paraId="6952BC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supportedDataSets:</w:t>
      </w:r>
    </w:p>
    <w:p w14:paraId="2613AD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'#/components/schemas/SupportedDataSetList'</w:t>
      </w:r>
    </w:p>
    <w:p w14:paraId="5BF932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sharedDataIdRanges:</w:t>
      </w:r>
    </w:p>
    <w:p w14:paraId="021B4A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'#/components/schemas/SharedDataIdRangeList'</w:t>
      </w:r>
    </w:p>
    <w:p w14:paraId="6C080C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UdmInfo:</w:t>
      </w:r>
    </w:p>
    <w:p w14:paraId="0BD9CE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UDM NF Instance</w:t>
      </w:r>
    </w:p>
    <w:p w14:paraId="3DCEAE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CF675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6186C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groupId:</w:t>
      </w:r>
    </w:p>
    <w:p w14:paraId="020780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'TS29571_CommonData.yaml#/components/schemas/NfGroupId'</w:t>
      </w:r>
    </w:p>
    <w:p w14:paraId="74DF87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supiRanges:</w:t>
      </w:r>
    </w:p>
    <w:p w14:paraId="3E516A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462D3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E5CAE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'#/components/schemas/SupiRange'</w:t>
      </w:r>
    </w:p>
    <w:p w14:paraId="74AFE7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B531F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gpsiRanges:</w:t>
      </w:r>
    </w:p>
    <w:p w14:paraId="5EF062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6F58B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4EF3F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'#/components/schemas/IdentityRange'</w:t>
      </w:r>
    </w:p>
    <w:p w14:paraId="7964FD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325841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externalGroupIdentifiersRanges:</w:t>
      </w:r>
    </w:p>
    <w:p w14:paraId="7ECF39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EDA61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AE270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'#/components/schemas/IdentityRange'</w:t>
      </w:r>
    </w:p>
    <w:p w14:paraId="6BF68D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6C9C33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routingIndicators:</w:t>
      </w:r>
    </w:p>
    <w:p w14:paraId="3F74DD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1695F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2899A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3F891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'^[0-9]{1,4}$'</w:t>
      </w:r>
    </w:p>
    <w:p w14:paraId="61EAAE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032437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internalGroupIdentifiersRanges:</w:t>
      </w:r>
    </w:p>
    <w:p w14:paraId="1F7924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57224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6EBFF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'#/components/schemas/InternalGroupIdRange'</w:t>
      </w:r>
    </w:p>
    <w:p w14:paraId="26A947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71C5D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suciInfos:</w:t>
      </w:r>
    </w:p>
    <w:p w14:paraId="2638A4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5FB03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9D48B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'#/components/schemas/SuciInfo'</w:t>
      </w:r>
    </w:p>
    <w:p w14:paraId="1A08D1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5F58E8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PlmnRange:</w:t>
      </w:r>
    </w:p>
    <w:p w14:paraId="70E1EC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Range of PLMN IDs</w:t>
      </w:r>
    </w:p>
    <w:p w14:paraId="26291D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25487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oneOf:</w:t>
      </w:r>
    </w:p>
    <w:p w14:paraId="4FD5A2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required: [ start, end ]</w:t>
      </w:r>
    </w:p>
    <w:p w14:paraId="51C32D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required: [ pattern ]</w:t>
      </w:r>
    </w:p>
    <w:p w14:paraId="47C654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E93B7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23F9C4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FE247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'^[0-9]{3}[0-9]{2,3}$'</w:t>
      </w:r>
    </w:p>
    <w:p w14:paraId="66DD65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56889F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26EE9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'^[0-9]{3}[0-9]{2,3}$'</w:t>
      </w:r>
    </w:p>
    <w:p w14:paraId="0403BA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w:t>
      </w:r>
    </w:p>
    <w:p w14:paraId="1E23AF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A0D18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37D39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SmsfInfo:</w:t>
      </w:r>
    </w:p>
    <w:p w14:paraId="36066E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Specific Data for SMSF</w:t>
      </w:r>
    </w:p>
    <w:p w14:paraId="2FC43C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65A70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6A382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roamingUeInd:</w:t>
      </w:r>
    </w:p>
    <w:p w14:paraId="69D2A7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517066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remotePlmnRangeList:</w:t>
      </w:r>
    </w:p>
    <w:p w14:paraId="602046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14071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03D34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'#/components/schemas/PlmnRange'</w:t>
      </w:r>
    </w:p>
    <w:p w14:paraId="372217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31E283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9D25D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DccfInfo:</w:t>
      </w:r>
    </w:p>
    <w:p w14:paraId="7662B8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Specific Data for DCCF</w:t>
      </w:r>
    </w:p>
    <w:p w14:paraId="4441AA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64873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8FC1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servingNfTypeList:</w:t>
      </w:r>
    </w:p>
    <w:p w14:paraId="59F510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98173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62703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'TS28623_GenericNrm.yaml#/components/schemas/NFType'</w:t>
      </w:r>
    </w:p>
    <w:p w14:paraId="01BA45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6214E3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servingNfSetIdList:</w:t>
      </w:r>
    </w:p>
    <w:p w14:paraId="5660D7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C302C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F20F1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'TS29571_CommonData.yaml#/components/schemas/NfSetId'</w:t>
      </w:r>
    </w:p>
    <w:p w14:paraId="6DE244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C6D46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taiList:</w:t>
      </w:r>
    </w:p>
    <w:p w14:paraId="273345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'#/components/schemas/TaiList'</w:t>
      </w:r>
    </w:p>
    <w:p w14:paraId="74F73B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taiRangeList:</w:t>
      </w:r>
    </w:p>
    <w:p w14:paraId="4BB06A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EE60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8F56D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'#/components/schemas/TaiRange'</w:t>
      </w:r>
    </w:p>
    <w:p w14:paraId="5A6605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16F202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D6021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MfafInfo:</w:t>
      </w:r>
    </w:p>
    <w:p w14:paraId="4BEDE8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MFAF NF Instance</w:t>
      </w:r>
    </w:p>
    <w:p w14:paraId="00FE25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0EEFB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B323D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servingNfTypeList:</w:t>
      </w:r>
    </w:p>
    <w:p w14:paraId="3163D1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D67C0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04791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'TS28623_GenericNrm.yaml#/components/schemas/NFType'</w:t>
      </w:r>
    </w:p>
    <w:p w14:paraId="04AF2A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servingNfSetIdList:</w:t>
      </w:r>
    </w:p>
    <w:p w14:paraId="4EF2A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E6C4E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C10E5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'TS29571_CommonData.yaml#/components/schemas/NfSetId'</w:t>
      </w:r>
    </w:p>
    <w:p w14:paraId="1F4070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rPr>
        <w:t xml:space="preserve">        </w:t>
      </w:r>
      <w:r w:rsidRPr="00B45B26">
        <w:rPr>
          <w:rFonts w:ascii="Courier New" w:eastAsia="等线" w:hAnsi="Courier New"/>
          <w:sz w:val="16"/>
          <w:lang w:val="fr-FR"/>
        </w:rPr>
        <w:t>taiList:</w:t>
      </w:r>
    </w:p>
    <w:p w14:paraId="062CCA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lang w:val="fr-FR"/>
        </w:rPr>
        <w:t xml:space="preserve">          $ref: '#/components/schemas/TaiList'</w:t>
      </w:r>
    </w:p>
    <w:p w14:paraId="7F6AAC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lang w:val="fr-FR"/>
        </w:rPr>
        <w:t xml:space="preserve">        taiRangeList:</w:t>
      </w:r>
    </w:p>
    <w:p w14:paraId="3A5903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lang w:val="fr-FR"/>
        </w:rPr>
        <w:t xml:space="preserve">          </w:t>
      </w:r>
      <w:r w:rsidRPr="00B45B26">
        <w:rPr>
          <w:rFonts w:ascii="Courier New" w:eastAsia="等线" w:hAnsi="Courier New"/>
          <w:sz w:val="16"/>
        </w:rPr>
        <w:t>type: array</w:t>
      </w:r>
    </w:p>
    <w:p w14:paraId="03D852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CD8A4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'#/components/schemas/TaiRange'</w:t>
      </w:r>
    </w:p>
    <w:p w14:paraId="3E1ADD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7BD6D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ChfInfo:</w:t>
      </w:r>
    </w:p>
    <w:p w14:paraId="292847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CHF NF Instance</w:t>
      </w:r>
    </w:p>
    <w:p w14:paraId="093D71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535B5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not:</w:t>
      </w:r>
    </w:p>
    <w:p w14:paraId="487615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 [ primaryChfInstance, secondaryChfInstance ]</w:t>
      </w:r>
    </w:p>
    <w:p w14:paraId="753278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C47F0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supiRangeList:</w:t>
      </w:r>
    </w:p>
    <w:p w14:paraId="5EE7DC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01475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BFAE8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'#/components/schemas/SupiRange'</w:t>
      </w:r>
    </w:p>
    <w:p w14:paraId="53A992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0</w:t>
      </w:r>
    </w:p>
    <w:p w14:paraId="2B6B56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gpsiRangeList:</w:t>
      </w:r>
    </w:p>
    <w:p w14:paraId="4FE60E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BB22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131EF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'#/components/schemas/IdentityRange'</w:t>
      </w:r>
    </w:p>
    <w:p w14:paraId="23CC5E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0</w:t>
      </w:r>
    </w:p>
    <w:p w14:paraId="724F9E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plmnRangeList:</w:t>
      </w:r>
    </w:p>
    <w:p w14:paraId="7371BD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D8F8B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6F14B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'#/components/schemas/PlmnRange'</w:t>
      </w:r>
    </w:p>
    <w:p w14:paraId="61EC0B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0</w:t>
      </w:r>
    </w:p>
    <w:p w14:paraId="376F1A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groupId:</w:t>
      </w:r>
    </w:p>
    <w:p w14:paraId="3C6030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'TS29571_CommonData.yaml#/components/schemas/NfGroupId'</w:t>
      </w:r>
    </w:p>
    <w:p w14:paraId="51221E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primaryChfInstance:</w:t>
      </w:r>
    </w:p>
    <w:p w14:paraId="24FBD2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'TS29571_CommonData.yaml#/components/schemas/NfInstanceId'</w:t>
      </w:r>
    </w:p>
    <w:p w14:paraId="6BB554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secondaryChfInstance:</w:t>
      </w:r>
    </w:p>
    <w:p w14:paraId="267A5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'TS29571_CommonData.yaml#/components/schemas/NfInstanceId'</w:t>
      </w:r>
    </w:p>
    <w:p w14:paraId="3DC7AD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047EF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NrfInfo:</w:t>
      </w:r>
    </w:p>
    <w:p w14:paraId="52B4FD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NRF NF Instance, used in hierarchical NRF deployments</w:t>
      </w:r>
    </w:p>
    <w:p w14:paraId="047A43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185C3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3B4E8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servedUdrInfo:</w:t>
      </w:r>
    </w:p>
    <w:p w14:paraId="2E3D32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nfInstanceId serves as key</w:t>
      </w:r>
    </w:p>
    <w:p w14:paraId="7CC99B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D4EFC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3A44F0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01C3C4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'#/components/schemas/UdrInfo'</w:t>
      </w:r>
    </w:p>
    <w:p w14:paraId="4E4870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'TS29571_CommonData.yaml#/components/schemas/EmptyObject'</w:t>
      </w:r>
    </w:p>
    <w:p w14:paraId="4C1CF6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0E2FC8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servedUdmInfo:</w:t>
      </w:r>
    </w:p>
    <w:p w14:paraId="5A29C4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nfInstanceId serves as key</w:t>
      </w:r>
    </w:p>
    <w:p w14:paraId="0F701B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AE1C9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22F973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56C372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'#/components/schemas/UdmInfo'</w:t>
      </w:r>
    </w:p>
    <w:p w14:paraId="22FD9F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'TS29571_CommonData.yaml#/components/schemas/EmptyObject'</w:t>
      </w:r>
    </w:p>
    <w:p w14:paraId="76D4FB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63C155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servedAusfInfo:</w:t>
      </w:r>
    </w:p>
    <w:p w14:paraId="0B0C81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description: A map (list of key-value pairs) where nfInstanceId serves as key</w:t>
      </w:r>
    </w:p>
    <w:p w14:paraId="79CC68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1D06B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23AE93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7B65D9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'#/components/schemas/AusfInfo'</w:t>
      </w:r>
    </w:p>
    <w:p w14:paraId="0D4888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'TS29571_CommonData.yaml#/components/schemas/EmptyObject'</w:t>
      </w:r>
    </w:p>
    <w:p w14:paraId="32B526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6A8DD4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servedNwdafInfo:</w:t>
      </w:r>
    </w:p>
    <w:p w14:paraId="5E255D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nfInstanceId serves as key</w:t>
      </w:r>
    </w:p>
    <w:p w14:paraId="5A7CD6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2398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73FC1E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2A19D4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'#/components/schemas/NwdafInfo'</w:t>
      </w:r>
    </w:p>
    <w:p w14:paraId="3C08AB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'TS29571_CommonData.yaml#/components/schemas/EmptyObject'</w:t>
      </w:r>
    </w:p>
    <w:p w14:paraId="33B1FA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4DD6B1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servedLmfInfo:</w:t>
      </w:r>
    </w:p>
    <w:p w14:paraId="406C83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nfInstanceId serves as key</w:t>
      </w:r>
    </w:p>
    <w:p w14:paraId="1DFDFD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3FC7B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781411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34ED0F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'#/components/schemas/LmfInfo'</w:t>
      </w:r>
    </w:p>
    <w:p w14:paraId="05836A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'TS29571_CommonData.yaml#/components/schemas/EmptyObject'</w:t>
      </w:r>
    </w:p>
    <w:p w14:paraId="1D9FAA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11630A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servedUdsfInfo:</w:t>
      </w:r>
    </w:p>
    <w:p w14:paraId="1F9133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nfInstanceId serves as key</w:t>
      </w:r>
    </w:p>
    <w:p w14:paraId="20776B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06031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254B4E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anyOf:</w:t>
      </w:r>
    </w:p>
    <w:p w14:paraId="55061B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'#/components/schemas/UdsfInfo'</w:t>
      </w:r>
    </w:p>
    <w:p w14:paraId="6660DD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'TS29571_CommonData.yaml#/components/schemas/EmptyObject'</w:t>
      </w:r>
    </w:p>
    <w:p w14:paraId="2D0BD7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3A56CB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servedTrustAfInfo:</w:t>
      </w:r>
    </w:p>
    <w:p w14:paraId="2EDBE9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5893A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NF Instance Id serves as key</w:t>
      </w:r>
    </w:p>
    <w:p w14:paraId="3C9C97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5E7B39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'#/components/schemas/TrustAfInfo'</w:t>
      </w:r>
    </w:p>
    <w:p w14:paraId="3858D3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42BBF7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servedNssaafInfo:</w:t>
      </w:r>
    </w:p>
    <w:p w14:paraId="401850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FC9BD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NF Instance Id serves as key</w:t>
      </w:r>
    </w:p>
    <w:p w14:paraId="7985EB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additionalProperties:</w:t>
      </w:r>
    </w:p>
    <w:p w14:paraId="21B4F9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'#/components/schemas/NssaafInfo'</w:t>
      </w:r>
    </w:p>
    <w:p w14:paraId="36CF14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minProperties: 1</w:t>
      </w:r>
    </w:p>
    <w:p w14:paraId="31E4FA37" w14:textId="77777777" w:rsidR="007C20F6" w:rsidRPr="00B45B26" w:rsidRDefault="007C20F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CEDE6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Definition of concrete IOCs --------------------------------------------</w:t>
      </w:r>
    </w:p>
    <w:p w14:paraId="1DB481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ProvMnS:</w:t>
      </w:r>
    </w:p>
    <w:p w14:paraId="30DAF5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oneOf:</w:t>
      </w:r>
    </w:p>
    <w:p w14:paraId="5B11FC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C07CE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27C04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SubNetwork:</w:t>
      </w:r>
    </w:p>
    <w:p w14:paraId="5ABA49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'#/components/schemas/SubNetwork-Multiple'</w:t>
      </w:r>
    </w:p>
    <w:p w14:paraId="37B13A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5285E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8D054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ManagedElement:</w:t>
      </w:r>
    </w:p>
    <w:p w14:paraId="0B3D9E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'#/components/schemas/ManagedElement-Multiple'</w:t>
      </w:r>
    </w:p>
    <w:p w14:paraId="55F3A0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E6AC7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SubNetwork-Single:</w:t>
      </w:r>
    </w:p>
    <w:p w14:paraId="618107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E01F5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C3067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80D04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674F7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047FE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50DCB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'TS28623_GenericNrm.yaml#/components/schemas/SubNetwork-Attr'</w:t>
      </w:r>
    </w:p>
    <w:p w14:paraId="5D4148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'TS28623_GenericNrm.yaml#/components/schemas/SubNetwork-ncO'</w:t>
      </w:r>
    </w:p>
    <w:p w14:paraId="2C74DD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A74AA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8C9FC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SubNetwork:</w:t>
      </w:r>
    </w:p>
    <w:p w14:paraId="47E6B0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'#/components/schemas/SubNetwork-Multiple'</w:t>
      </w:r>
    </w:p>
    <w:p w14:paraId="780F02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ManagedElement:</w:t>
      </w:r>
    </w:p>
    <w:p w14:paraId="72D968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'#/components/schemas/ManagedElement-Multiple'</w:t>
      </w:r>
    </w:p>
    <w:p w14:paraId="197E2C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ExternalAmfFunction:</w:t>
      </w:r>
    </w:p>
    <w:p w14:paraId="186C3D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'#/components/schemas/ExternalAmfFunction-Multiple'</w:t>
      </w:r>
    </w:p>
    <w:p w14:paraId="0B747E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ExternalNrfFunction:</w:t>
      </w:r>
    </w:p>
    <w:p w14:paraId="0F26F9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'#/components/schemas/ExternalNrfFunction-Multiple'</w:t>
      </w:r>
    </w:p>
    <w:p w14:paraId="6536ED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ExternalNssfFunction:</w:t>
      </w:r>
    </w:p>
    <w:p w14:paraId="073931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'#/components/schemas/ExternalNssfFunction-Multiple'</w:t>
      </w:r>
    </w:p>
    <w:p w14:paraId="383D44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w:t>
      </w:r>
    </w:p>
    <w:p w14:paraId="21737F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'#/components/schemas/AmfSet-Multiple'</w:t>
      </w:r>
    </w:p>
    <w:p w14:paraId="66DCAC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AmfRegion:</w:t>
      </w:r>
    </w:p>
    <w:p w14:paraId="3AC8C7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'#/components/schemas/AmfRegion-Multiple'</w:t>
      </w:r>
    </w:p>
    <w:p w14:paraId="43881E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w:t>
      </w:r>
    </w:p>
    <w:p w14:paraId="580F8E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'#/components/schemas/Configurable5QISet-Multiple'</w:t>
      </w:r>
    </w:p>
    <w:p w14:paraId="67D9AE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w:t>
      </w:r>
    </w:p>
    <w:p w14:paraId="24F6C0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'#/components/schemas/Dynamic5QISet-Multiple'</w:t>
      </w:r>
    </w:p>
    <w:p w14:paraId="293192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EcmConnectionInfo:</w:t>
      </w:r>
    </w:p>
    <w:p w14:paraId="6DDA91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'#/components/schemas/EcmConnectionInfo-Multiple'</w:t>
      </w:r>
    </w:p>
    <w:p w14:paraId="74FA94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C1A46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ManagedElement-Single:</w:t>
      </w:r>
    </w:p>
    <w:p w14:paraId="2712FF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EDF9F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3E469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AC14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0A3A6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12B8D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EDD70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'TS28623_GenericNrm.yaml#/components/schemas/ManagedElement-Attr'</w:t>
      </w:r>
    </w:p>
    <w:p w14:paraId="502FF4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'TS28623_GenericNrm.yaml#/components/schemas/ManagedElement-ncO'</w:t>
      </w:r>
    </w:p>
    <w:p w14:paraId="5AC47F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F4D4B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355A6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AmfFunction:</w:t>
      </w:r>
    </w:p>
    <w:p w14:paraId="57E5DB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'#/components/schemas/AmfFunction-Multiple'</w:t>
      </w:r>
    </w:p>
    <w:p w14:paraId="28298B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SmfFunction:</w:t>
      </w:r>
    </w:p>
    <w:p w14:paraId="5CE195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'#/components/schemas/SmfFunction-Multiple'</w:t>
      </w:r>
    </w:p>
    <w:p w14:paraId="552BFF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UpfFunction:</w:t>
      </w:r>
    </w:p>
    <w:p w14:paraId="13EB4A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'#/components/schemas/UpfFunction-Multiple'</w:t>
      </w:r>
    </w:p>
    <w:p w14:paraId="448BA4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N3iwfFunction:   </w:t>
      </w:r>
    </w:p>
    <w:p w14:paraId="3C2FF8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'#/components/schemas/N3iwfFunction-Multiple'</w:t>
      </w:r>
    </w:p>
    <w:p w14:paraId="175C95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PcfFunction:</w:t>
      </w:r>
    </w:p>
    <w:p w14:paraId="55EB8A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'#/components/schemas/PcfFunction-Multiple'</w:t>
      </w:r>
    </w:p>
    <w:p w14:paraId="48295C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AusfFunction:</w:t>
      </w:r>
    </w:p>
    <w:p w14:paraId="75C88E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'#/components/schemas/AusfFunction-Multiple'</w:t>
      </w:r>
    </w:p>
    <w:p w14:paraId="2A0B2D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UdmFunction:</w:t>
      </w:r>
    </w:p>
    <w:p w14:paraId="09DB8B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'#/components/schemas/UdmFunction-Multiple'</w:t>
      </w:r>
    </w:p>
    <w:p w14:paraId="468AC2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UdrFunction:</w:t>
      </w:r>
    </w:p>
    <w:p w14:paraId="54638A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'#/components/schemas/UdrFunction-Multiple'</w:t>
      </w:r>
    </w:p>
    <w:p w14:paraId="09C563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UdsfFunction:</w:t>
      </w:r>
    </w:p>
    <w:p w14:paraId="74819A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'#/components/schemas/UdsfFunction-Multiple'</w:t>
      </w:r>
    </w:p>
    <w:p w14:paraId="2B1ECC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NrfFunction:</w:t>
      </w:r>
    </w:p>
    <w:p w14:paraId="57AA71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'#/components/schemas/NrfFunction-Multiple'</w:t>
      </w:r>
    </w:p>
    <w:p w14:paraId="40DAD8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NssfFunction:</w:t>
      </w:r>
    </w:p>
    <w:p w14:paraId="26A7C3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'#/components/schemas/NssfFunction-Multiple'</w:t>
      </w:r>
    </w:p>
    <w:p w14:paraId="0CF5B0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SmsfFunction:</w:t>
      </w:r>
    </w:p>
    <w:p w14:paraId="488838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'#/components/schemas/SmsfFunction-Multiple'</w:t>
      </w:r>
    </w:p>
    <w:p w14:paraId="2CF66F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LmfFunction:</w:t>
      </w:r>
    </w:p>
    <w:p w14:paraId="0510FF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'#/components/schemas/LmfFunction-Multiple'</w:t>
      </w:r>
    </w:p>
    <w:p w14:paraId="781D2D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NgeirFunction:</w:t>
      </w:r>
    </w:p>
    <w:p w14:paraId="1255BC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'#/components/schemas/NgeirFunction-Multiple'</w:t>
      </w:r>
    </w:p>
    <w:p w14:paraId="7E3F0B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SeppFunction:</w:t>
      </w:r>
    </w:p>
    <w:p w14:paraId="53ACCB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'#/components/schemas/SeppFunction-Multiple'</w:t>
      </w:r>
    </w:p>
    <w:p w14:paraId="270586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NwdafFunction:</w:t>
      </w:r>
    </w:p>
    <w:p w14:paraId="1A018A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'#/components/schemas/NwdafFunction-Multiple'</w:t>
      </w:r>
    </w:p>
    <w:p w14:paraId="481B4D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ScpFunction:</w:t>
      </w:r>
    </w:p>
    <w:p w14:paraId="5A68BE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'#/components/schemas/ScpFunction-Multiple'</w:t>
      </w:r>
    </w:p>
    <w:p w14:paraId="7F7428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NefFunction:</w:t>
      </w:r>
    </w:p>
    <w:p w14:paraId="2640F8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'#/components/schemas/NefFunction-Multiple'</w:t>
      </w:r>
    </w:p>
    <w:p w14:paraId="259B8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w:t>
      </w:r>
    </w:p>
    <w:p w14:paraId="5B1FEC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'#/components/schemas/Configurable5QISet-Multiple'</w:t>
      </w:r>
    </w:p>
    <w:p w14:paraId="72BC7A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w:t>
      </w:r>
    </w:p>
    <w:p w14:paraId="43B9B5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'#/components/schemas/Dynamic5QISet-Multiple'</w:t>
      </w:r>
    </w:p>
    <w:p w14:paraId="46842D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EcmConnectionInfo:</w:t>
      </w:r>
    </w:p>
    <w:p w14:paraId="57E44E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'#/components/schemas/EcmConnectionInfo-Multiple'</w:t>
      </w:r>
    </w:p>
    <w:p w14:paraId="6CAEC6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EASDFFunction:</w:t>
      </w:r>
    </w:p>
    <w:p w14:paraId="0812CA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'#/components/schemas/EASDFFunction-Multiple'</w:t>
      </w:r>
    </w:p>
    <w:p w14:paraId="53E38D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NSSAAFFunction:</w:t>
      </w:r>
    </w:p>
    <w:p w14:paraId="5BC956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'#/components/schemas/NssaafFunction-Multiple'</w:t>
      </w:r>
    </w:p>
    <w:p w14:paraId="55F81C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AFFunction:</w:t>
      </w:r>
    </w:p>
    <w:p w14:paraId="2A7B6E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'#/components/schemas/AfFunction-Multiple'</w:t>
      </w:r>
    </w:p>
    <w:p w14:paraId="5C46E3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DCCFFunction:</w:t>
      </w:r>
    </w:p>
    <w:p w14:paraId="269436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'#/components/schemas/DccfFunction-Multiple'</w:t>
      </w:r>
    </w:p>
    <w:p w14:paraId="1F0CA7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ChfFunction:</w:t>
      </w:r>
    </w:p>
    <w:p w14:paraId="43838F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'#/components/schemas/ChfFunction-Multiple'</w:t>
      </w:r>
    </w:p>
    <w:p w14:paraId="292CC5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MFAFFunction:</w:t>
      </w:r>
    </w:p>
    <w:p w14:paraId="35B217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'#/components/schemas/MfafFunction-Multiple'</w:t>
      </w:r>
    </w:p>
    <w:p w14:paraId="0C4118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85AF1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AmfFunction-Single:</w:t>
      </w:r>
    </w:p>
    <w:p w14:paraId="140084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2E3C1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$ref: 'TS28623_GenericNrm.yaml#/components/schemas/Top'</w:t>
      </w:r>
    </w:p>
    <w:p w14:paraId="269653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009F1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88780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14E5F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6B186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6376BC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D3CAA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B5B19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70F430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63000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amfIdentifier:</w:t>
      </w:r>
    </w:p>
    <w:p w14:paraId="133639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'#/components/schemas/AmfIdentifier'</w:t>
      </w:r>
    </w:p>
    <w:p w14:paraId="22401B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105F8B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C6470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interPlmnFQDN:</w:t>
      </w:r>
    </w:p>
    <w:p w14:paraId="7434B9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5B580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taiList:</w:t>
      </w:r>
    </w:p>
    <w:p w14:paraId="3F0DFF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'#/components/schemas/TaiList'</w:t>
      </w:r>
    </w:p>
    <w:p w14:paraId="170C69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taiRangeList:</w:t>
      </w:r>
    </w:p>
    <w:p w14:paraId="5236B9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878F5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81EB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'#/components/schemas/TaiRange'</w:t>
      </w:r>
    </w:p>
    <w:p w14:paraId="5A3C88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weightFactor:</w:t>
      </w:r>
    </w:p>
    <w:p w14:paraId="5F40DE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'#/components/schemas/WeightFactor'</w:t>
      </w:r>
    </w:p>
    <w:p w14:paraId="56B4BC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cNSIIdList:</w:t>
      </w:r>
    </w:p>
    <w:p w14:paraId="6EB17B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'#/components/schemas/CNSIIdList'</w:t>
      </w:r>
    </w:p>
    <w:p w14:paraId="29CCA2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gUAMIdList:</w:t>
      </w:r>
    </w:p>
    <w:p w14:paraId="2A833E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7F05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 </w:t>
      </w:r>
    </w:p>
    <w:p w14:paraId="2A45C8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'#/components/schemas/GUAMInfo'</w:t>
      </w:r>
    </w:p>
    <w:p w14:paraId="522417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backupInfoAmfFailure:</w:t>
      </w:r>
    </w:p>
    <w:p w14:paraId="4DA5D4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DD149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0EB8F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'#/components/schemas/GUAMInfo'</w:t>
      </w:r>
    </w:p>
    <w:p w14:paraId="37F861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backupInfoAmfRemoval:</w:t>
      </w:r>
    </w:p>
    <w:p w14:paraId="4EC11D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19790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EA095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'#/components/schemas/GUAMInfo'</w:t>
      </w:r>
    </w:p>
    <w:p w14:paraId="418A32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amfSetRef:</w:t>
      </w:r>
    </w:p>
    <w:p w14:paraId="6DC532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w:t>
      </w:r>
    </w:p>
    <w:p w14:paraId="413A43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7331EB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5D2FE8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11ED8B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610EC7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0F0E5D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2255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1412B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w:t>
      </w:r>
    </w:p>
    <w:p w14:paraId="3C204C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'#/components/schemas/EP_N2-Multiple'</w:t>
      </w:r>
    </w:p>
    <w:p w14:paraId="3E176D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w:t>
      </w:r>
    </w:p>
    <w:p w14:paraId="23D3CF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'#/components/schemas/EP_N8-Multiple'</w:t>
      </w:r>
    </w:p>
    <w:p w14:paraId="0FCC9B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EP_N11:</w:t>
      </w:r>
    </w:p>
    <w:p w14:paraId="376405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'#/components/schemas/EP_N11-Multiple'</w:t>
      </w:r>
    </w:p>
    <w:p w14:paraId="132595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EP_N12:</w:t>
      </w:r>
    </w:p>
    <w:p w14:paraId="23E76F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'#/components/schemas/EP_N12-Multiple'</w:t>
      </w:r>
    </w:p>
    <w:p w14:paraId="00A313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EP_N14:</w:t>
      </w:r>
    </w:p>
    <w:p w14:paraId="0B4088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'#/components/schemas/EP_N14-Multiple'</w:t>
      </w:r>
    </w:p>
    <w:p w14:paraId="45B108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EP_N15:</w:t>
      </w:r>
    </w:p>
    <w:p w14:paraId="33B286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'#/components/schemas/EP_N15-Multiple'</w:t>
      </w:r>
    </w:p>
    <w:p w14:paraId="62EC06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EP_N17:</w:t>
      </w:r>
    </w:p>
    <w:p w14:paraId="13B4DF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'#/components/schemas/EP_N17-Multiple'</w:t>
      </w:r>
    </w:p>
    <w:p w14:paraId="1CEB7F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EP_N20:</w:t>
      </w:r>
    </w:p>
    <w:p w14:paraId="118499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'#/components/schemas/EP_N20-Multiple'</w:t>
      </w:r>
    </w:p>
    <w:p w14:paraId="26FAAA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EP_N22:</w:t>
      </w:r>
    </w:p>
    <w:p w14:paraId="79594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'#/components/schemas/EP_N22-Multiple'</w:t>
      </w:r>
    </w:p>
    <w:p w14:paraId="707AB7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EP_N26:</w:t>
      </w:r>
    </w:p>
    <w:p w14:paraId="2EE287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'#/components/schemas/EP_N26-Multiple'</w:t>
      </w:r>
    </w:p>
    <w:p w14:paraId="436F84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EP_NLS:</w:t>
      </w:r>
    </w:p>
    <w:p w14:paraId="2827DA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'#/components/schemas/EP_NLS-Multiple'</w:t>
      </w:r>
    </w:p>
    <w:p w14:paraId="1C078C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EP_NLG:</w:t>
      </w:r>
    </w:p>
    <w:p w14:paraId="689848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'#/components/schemas/EP_NLG-Multiple'</w:t>
      </w:r>
    </w:p>
    <w:p w14:paraId="35240C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EP_N58:</w:t>
      </w:r>
    </w:p>
    <w:p w14:paraId="42F815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'#/components/schemas/EP_N58-Multiple'</w:t>
      </w:r>
    </w:p>
    <w:p w14:paraId="426925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EP_N41:</w:t>
      </w:r>
    </w:p>
    <w:p w14:paraId="56D72D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'#/components/schemas/EP_N41-Multiple'</w:t>
      </w:r>
    </w:p>
    <w:p w14:paraId="17F09E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EP_N42:</w:t>
      </w:r>
    </w:p>
    <w:p w14:paraId="0500B7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'#/components/schemas/EP_N42-Multiple'</w:t>
      </w:r>
    </w:p>
    <w:p w14:paraId="078345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AmfSet-Single:</w:t>
      </w:r>
    </w:p>
    <w:p w14:paraId="521BA5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allOf:</w:t>
      </w:r>
    </w:p>
    <w:p w14:paraId="09996E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E4222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A442A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42084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E7CFF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C63DE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7E4F08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90D25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8627A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050741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0272B6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nRTACList:</w:t>
      </w:r>
    </w:p>
    <w:p w14:paraId="05CD2C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'#/components/schemas/TACList'</w:t>
      </w:r>
    </w:p>
    <w:p w14:paraId="2B272C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amfSetId:</w:t>
      </w:r>
    </w:p>
    <w:p w14:paraId="18E8E3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'#/components/schemas/AmfSetId'</w:t>
      </w:r>
    </w:p>
    <w:p w14:paraId="396291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snssaiList:</w:t>
      </w:r>
    </w:p>
    <w:p w14:paraId="156C71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'#/components/schemas/SnssaiList'</w:t>
      </w:r>
    </w:p>
    <w:p w14:paraId="7C588F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aMFRegionRef:</w:t>
      </w:r>
    </w:p>
    <w:p w14:paraId="6C8859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w:t>
      </w:r>
    </w:p>
    <w:p w14:paraId="45D334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aMFSetMemberList:</w:t>
      </w:r>
    </w:p>
    <w:p w14:paraId="5296A7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'TS28623_ComDefs.yaml#/components/schemas/DnList'</w:t>
      </w:r>
    </w:p>
    <w:p w14:paraId="7892AD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AmfRegion-Single:</w:t>
      </w:r>
    </w:p>
    <w:p w14:paraId="2E1BDD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E0DFD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9C99E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DF01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4571C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CEC60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32E4D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426BCB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C717E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144E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4B1E9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6EE0E4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nRTACList:</w:t>
      </w:r>
    </w:p>
    <w:p w14:paraId="44BD2E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'#/components/schemas/TACList'</w:t>
      </w:r>
    </w:p>
    <w:p w14:paraId="28B567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amfRegionId:</w:t>
      </w:r>
    </w:p>
    <w:p w14:paraId="525C67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'#/components/schemas/AmfRegionId'</w:t>
      </w:r>
    </w:p>
    <w:p w14:paraId="3E065F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snssaiList:</w:t>
      </w:r>
    </w:p>
    <w:p w14:paraId="159C47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'#/components/schemas/SnssaiList'</w:t>
      </w:r>
    </w:p>
    <w:p w14:paraId="2768DE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aMFSetListRef:</w:t>
      </w:r>
    </w:p>
    <w:p w14:paraId="7D24C4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'TS28623_ComDefs.yaml#/components/schemas/DnList'</w:t>
      </w:r>
    </w:p>
    <w:p w14:paraId="068D9A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SmfFunction-Single:</w:t>
      </w:r>
    </w:p>
    <w:p w14:paraId="015E60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CAD60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25E8C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03AE0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B041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DDB50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1BCF3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8E8DA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8130C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DDB5C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2366AE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354B8B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nRTACList:</w:t>
      </w:r>
    </w:p>
    <w:p w14:paraId="2E3F99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'#/components/schemas/TACList'</w:t>
      </w:r>
    </w:p>
    <w:p w14:paraId="58DDB1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4BF04C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CBA71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sNssaiSmfInfoList:</w:t>
      </w:r>
    </w:p>
    <w:p w14:paraId="779C32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E410B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06810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'#/components/schemas/SNssaiSmfInfoItem'</w:t>
      </w:r>
    </w:p>
    <w:p w14:paraId="135B74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taiList:</w:t>
      </w:r>
    </w:p>
    <w:p w14:paraId="369435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'#/components/schemas/TaiList'</w:t>
      </w:r>
    </w:p>
    <w:p w14:paraId="6ED519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taiRangeList:</w:t>
      </w:r>
    </w:p>
    <w:p w14:paraId="004FD2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13D88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0A931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'#/components/schemas/TaiRange'</w:t>
      </w:r>
    </w:p>
    <w:p w14:paraId="75E91F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pwgFqdn:</w:t>
      </w:r>
    </w:p>
    <w:p w14:paraId="0B66CE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20073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pgwAddrList:</w:t>
      </w:r>
    </w:p>
    <w:p w14:paraId="665930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9574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EB2E7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'TS28623_ComDefs.yaml#/components/schemas/IpAddr'</w:t>
      </w:r>
    </w:p>
    <w:p w14:paraId="2070F0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accessType:</w:t>
      </w:r>
    </w:p>
    <w:p w14:paraId="27B47F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'TS29571_CommonData.yaml#/components/schemas/AccessType'</w:t>
      </w:r>
    </w:p>
    <w:p w14:paraId="528583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priority:</w:t>
      </w:r>
    </w:p>
    <w:p w14:paraId="672596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801A2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cNSIIdList:</w:t>
      </w:r>
    </w:p>
    <w:p w14:paraId="61CCFA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'#/components/schemas/CNSIIdList'</w:t>
      </w:r>
    </w:p>
    <w:p w14:paraId="0FBEC2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vsmfSupportInd:</w:t>
      </w:r>
    </w:p>
    <w:p w14:paraId="2432A0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45417C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pwgFqdnList:    </w:t>
      </w:r>
    </w:p>
    <w:p w14:paraId="7C50DF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5A034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 </w:t>
      </w:r>
    </w:p>
    <w:p w14:paraId="2DFB92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73B95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33E8A6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7F3E87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1CDDE7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07F83C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configurable5QISetRef:</w:t>
      </w:r>
    </w:p>
    <w:p w14:paraId="592C08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w:t>
      </w:r>
    </w:p>
    <w:p w14:paraId="0945E8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dynamic5QISetRef:</w:t>
      </w:r>
    </w:p>
    <w:p w14:paraId="59E9E2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w:t>
      </w:r>
    </w:p>
    <w:p w14:paraId="7C9086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F7554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633126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F9B4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24CE6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w:t>
      </w:r>
    </w:p>
    <w:p w14:paraId="4B2B60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'#/components/schemas/EP_N4-Multiple'</w:t>
      </w:r>
    </w:p>
    <w:p w14:paraId="5A3144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EP_N7:</w:t>
      </w:r>
    </w:p>
    <w:p w14:paraId="2F1800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'#/components/schemas/EP_N7-Multiple'</w:t>
      </w:r>
    </w:p>
    <w:p w14:paraId="46DD8C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EP_N10:</w:t>
      </w:r>
    </w:p>
    <w:p w14:paraId="3C645D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'#/components/schemas/EP_N10-Multiple'</w:t>
      </w:r>
    </w:p>
    <w:p w14:paraId="71721D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EP_N11:</w:t>
      </w:r>
    </w:p>
    <w:p w14:paraId="41E2FA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'#/components/schemas/EP_N11-Multiple'</w:t>
      </w:r>
    </w:p>
    <w:p w14:paraId="3BBDD2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EP_N16:</w:t>
      </w:r>
    </w:p>
    <w:p w14:paraId="7C382B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'#/components/schemas/EP_N16-Multiple'</w:t>
      </w:r>
    </w:p>
    <w:p w14:paraId="11DA91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EP_S5C:</w:t>
      </w:r>
    </w:p>
    <w:p w14:paraId="0913CF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'#/components/schemas/EP_S5C-Multiple'</w:t>
      </w:r>
    </w:p>
    <w:p w14:paraId="580E1A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EP_N40:</w:t>
      </w:r>
    </w:p>
    <w:p w14:paraId="300A70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'#/components/schemas/EP_N40-Multiple'</w:t>
      </w:r>
    </w:p>
    <w:p w14:paraId="1B7816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FiveQiDscpMappingSet:</w:t>
      </w:r>
    </w:p>
    <w:p w14:paraId="6908FB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'#/components/schemas/FiveQiDscpMappingSet-Single'</w:t>
      </w:r>
    </w:p>
    <w:p w14:paraId="18AFBA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GtpUPathQoSMonitoringControl:</w:t>
      </w:r>
    </w:p>
    <w:p w14:paraId="288891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'#/components/schemas/GtpUPathQoSMonitoringControl-Single'</w:t>
      </w:r>
    </w:p>
    <w:p w14:paraId="1A4E1E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QFQoSMonitoringControl:</w:t>
      </w:r>
    </w:p>
    <w:p w14:paraId="41F78A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'#/components/schemas/QFQoSMonitoringControl-Single'</w:t>
      </w:r>
    </w:p>
    <w:p w14:paraId="507F90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PredefinedPccRuleSet:</w:t>
      </w:r>
    </w:p>
    <w:p w14:paraId="48D60F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'#/components/schemas/PredefinedPccRuleSet-Single'</w:t>
      </w:r>
    </w:p>
    <w:p w14:paraId="571F8A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01B1B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UpfFunction-Single:</w:t>
      </w:r>
    </w:p>
    <w:p w14:paraId="5B0C33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E22DF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AE7D0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A26B3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9B302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37BAE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AD0E9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6B992B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E1F4E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218B4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48CECB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406120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nRTACList:</w:t>
      </w:r>
    </w:p>
    <w:p w14:paraId="692D66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'#/components/schemas/TACList'</w:t>
      </w:r>
    </w:p>
    <w:p w14:paraId="0DAFF4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cNSIIdList:</w:t>
      </w:r>
    </w:p>
    <w:p w14:paraId="324205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'#/components/schemas/CNSIIdList'</w:t>
      </w:r>
    </w:p>
    <w:p w14:paraId="29CC31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smfServingArea:</w:t>
      </w:r>
    </w:p>
    <w:p w14:paraId="199BE1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C2F18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interfaceUpfInfoList:</w:t>
      </w:r>
    </w:p>
    <w:p w14:paraId="05BB6E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29045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D924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'#/components/schemas/InterfaceUpfInfoItem'</w:t>
      </w:r>
    </w:p>
    <w:p w14:paraId="6C550B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iwkEpsInd:</w:t>
      </w:r>
    </w:p>
    <w:p w14:paraId="15B4BC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51A03E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pduSessionTypes:</w:t>
      </w:r>
    </w:p>
    <w:p w14:paraId="0B8223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A8699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38B551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IPV4</w:t>
      </w:r>
    </w:p>
    <w:p w14:paraId="1EFB22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IPV6</w:t>
      </w:r>
    </w:p>
    <w:p w14:paraId="236FF3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IPV4V6</w:t>
      </w:r>
    </w:p>
    <w:p w14:paraId="18DFCB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UNSTRUCTURED</w:t>
      </w:r>
    </w:p>
    <w:p w14:paraId="5C9983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ETHERNET</w:t>
      </w:r>
    </w:p>
    <w:p w14:paraId="08617E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atsssCapability:</w:t>
      </w:r>
    </w:p>
    <w:p w14:paraId="1F3DDA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'#/components/schemas/AtsssCapability'</w:t>
      </w:r>
    </w:p>
    <w:p w14:paraId="22F7F5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ueIpAddrInd:</w:t>
      </w:r>
    </w:p>
    <w:p w14:paraId="1DA43B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409917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taiList:</w:t>
      </w:r>
    </w:p>
    <w:p w14:paraId="4C2F11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'#/components/schemas/TaiList'</w:t>
      </w:r>
    </w:p>
    <w:p w14:paraId="44BAB0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taiRangeList:</w:t>
      </w:r>
    </w:p>
    <w:p w14:paraId="492128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8139C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36EE4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'#/components/schemas/TaiRange'</w:t>
      </w:r>
    </w:p>
    <w:p w14:paraId="104C76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wAgfInfo:</w:t>
      </w:r>
    </w:p>
    <w:p w14:paraId="607080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'#/components/schemas/IpInterface'</w:t>
      </w:r>
    </w:p>
    <w:p w14:paraId="57001D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tngfInfo:</w:t>
      </w:r>
    </w:p>
    <w:p w14:paraId="3A8607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'#/components/schemas/IpInterface'</w:t>
      </w:r>
    </w:p>
    <w:p w14:paraId="42D56C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twifInfo:</w:t>
      </w:r>
    </w:p>
    <w:p w14:paraId="10AE66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'#/components/schemas/IpInterface'</w:t>
      </w:r>
    </w:p>
    <w:p w14:paraId="0DA5A7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priority:</w:t>
      </w:r>
    </w:p>
    <w:p w14:paraId="272083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5564C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redundantGtpu:</w:t>
      </w:r>
    </w:p>
    <w:p w14:paraId="7AC7E9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6250FC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ipups:</w:t>
      </w:r>
    </w:p>
    <w:p w14:paraId="58064C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04A450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dataForwarding:</w:t>
      </w:r>
    </w:p>
    <w:p w14:paraId="2EB60F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198BC0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supportedPfcpFeatures:</w:t>
      </w:r>
    </w:p>
    <w:p w14:paraId="216948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F183E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4018CA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12208B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supportedBMOList:</w:t>
      </w:r>
    </w:p>
    <w:p w14:paraId="05A1D5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'#/components/schemas/SupportedBMOList'</w:t>
      </w:r>
    </w:p>
    <w:p w14:paraId="2C96EE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354C90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5485A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3D2FD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w:t>
      </w:r>
    </w:p>
    <w:p w14:paraId="605D4E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'#/components/schemas/EP_N3-Multiple'</w:t>
      </w:r>
    </w:p>
    <w:p w14:paraId="76AB5D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w:t>
      </w:r>
    </w:p>
    <w:p w14:paraId="274130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'#/components/schemas/EP_N4-Multiple'</w:t>
      </w:r>
    </w:p>
    <w:p w14:paraId="0AEEF2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w:t>
      </w:r>
    </w:p>
    <w:p w14:paraId="0BDEA0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'#/components/schemas/EP_N6-Multiple'</w:t>
      </w:r>
    </w:p>
    <w:p w14:paraId="76B551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EP_N9:</w:t>
      </w:r>
    </w:p>
    <w:p w14:paraId="250DD8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'#/components/schemas/EP_N9-Multiple'</w:t>
      </w:r>
    </w:p>
    <w:p w14:paraId="1F2C88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EP_S5U:</w:t>
      </w:r>
    </w:p>
    <w:p w14:paraId="0A8DC8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'#/components/schemas/EP_S5U-Multiple'</w:t>
      </w:r>
    </w:p>
    <w:p w14:paraId="7C5F74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N3iwfFunction-Single:</w:t>
      </w:r>
    </w:p>
    <w:p w14:paraId="751148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305D1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13747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0AF85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89E0C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2562D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F2666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F262D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AF88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71BC6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5FA621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034FD3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2862A0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6ABA0B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7E5611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D7C9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F5188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w:t>
      </w:r>
    </w:p>
    <w:p w14:paraId="55E7C8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'#/components/schemas/EP_N3-Multiple'</w:t>
      </w:r>
    </w:p>
    <w:p w14:paraId="380B27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w:t>
      </w:r>
    </w:p>
    <w:p w14:paraId="1F0128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'#/components/schemas/EP_N4-Multiple'</w:t>
      </w:r>
    </w:p>
    <w:p w14:paraId="0A6F13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PcfFunction-Single:</w:t>
      </w:r>
    </w:p>
    <w:p w14:paraId="6238B9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53F75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E9738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A6CD4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C3201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58011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D35BE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1EB66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EB762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C442D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7E981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2ACA28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287213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B5EAC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3A1C28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654510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259189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5B527C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groupId:</w:t>
      </w:r>
    </w:p>
    <w:p w14:paraId="0687F3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8868F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dnnList:</w:t>
      </w:r>
    </w:p>
    <w:p w14:paraId="4D4C62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703A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A7AE7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81040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supiRanges:</w:t>
      </w:r>
    </w:p>
    <w:p w14:paraId="22797D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'#/components/schemas/SupiRangeList'</w:t>
      </w:r>
    </w:p>
    <w:p w14:paraId="29D8D1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gpsiRanges:</w:t>
      </w:r>
    </w:p>
    <w:p w14:paraId="7DDDF4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'#/components/schemas/IdentityRangeList'</w:t>
      </w:r>
    </w:p>
    <w:p w14:paraId="46E6B4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rxDiamHost:</w:t>
      </w:r>
    </w:p>
    <w:p w14:paraId="1BB453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00491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rxDiamRealm:</w:t>
      </w:r>
    </w:p>
    <w:p w14:paraId="7A4707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1F85D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v2xSupportInd:</w:t>
      </w:r>
    </w:p>
    <w:p w14:paraId="0021E5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2F7580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proseSupportInd:</w:t>
      </w:r>
    </w:p>
    <w:p w14:paraId="49C720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74413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proseCapability:</w:t>
      </w:r>
    </w:p>
    <w:p w14:paraId="099E9A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'#/components/schemas/ProseCapability'</w:t>
      </w:r>
    </w:p>
    <w:p w14:paraId="24A76A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v2xCapability:</w:t>
      </w:r>
    </w:p>
    <w:p w14:paraId="459FFC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'#/components/schemas/V2xCapability'</w:t>
      </w:r>
    </w:p>
    <w:p w14:paraId="259A82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configurable5QISetRef:</w:t>
      </w:r>
    </w:p>
    <w:p w14:paraId="3396B3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w:t>
      </w:r>
    </w:p>
    <w:p w14:paraId="378068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dynamic5QISetRef:</w:t>
      </w:r>
    </w:p>
    <w:p w14:paraId="5438D0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w:t>
      </w:r>
    </w:p>
    <w:p w14:paraId="22A0DD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supportedBMOList:</w:t>
      </w:r>
    </w:p>
    <w:p w14:paraId="106089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'#/components/schemas/SupportedBMOList'</w:t>
      </w:r>
    </w:p>
    <w:p w14:paraId="6282D3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50066A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128DB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77880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w:t>
      </w:r>
    </w:p>
    <w:p w14:paraId="24D678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'#/components/schemas/EP_N5-Multiple'</w:t>
      </w:r>
    </w:p>
    <w:p w14:paraId="52D0FC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EP_N7:</w:t>
      </w:r>
    </w:p>
    <w:p w14:paraId="367A84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'#/components/schemas/EP_N7-Multiple'</w:t>
      </w:r>
    </w:p>
    <w:p w14:paraId="153D65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EP_N15:</w:t>
      </w:r>
    </w:p>
    <w:p w14:paraId="6F6AE4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'#/components/schemas/EP_N15-Multiple'</w:t>
      </w:r>
    </w:p>
    <w:p w14:paraId="72C300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EP_N16:</w:t>
      </w:r>
    </w:p>
    <w:p w14:paraId="3DE6EC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'#/components/schemas/EP_N16-Multiple'</w:t>
      </w:r>
    </w:p>
    <w:p w14:paraId="5F0391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EP_N28:</w:t>
      </w:r>
    </w:p>
    <w:p w14:paraId="26EFB5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'#/components/schemas/EP_N28-Multiple'</w:t>
      </w:r>
    </w:p>
    <w:p w14:paraId="55242E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EP_Rx:</w:t>
      </w:r>
    </w:p>
    <w:p w14:paraId="682919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'#/components/schemas/EP_Rx-Multiple'</w:t>
      </w:r>
    </w:p>
    <w:p w14:paraId="0BC086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PredefinedPccRuleSet:</w:t>
      </w:r>
    </w:p>
    <w:p w14:paraId="73F196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'#/components/schemas/PredefinedPccRuleSet-Single'</w:t>
      </w:r>
    </w:p>
    <w:p w14:paraId="1620FE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AC08F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AusfFunction-Single:</w:t>
      </w:r>
    </w:p>
    <w:p w14:paraId="18539E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AEA2F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53A7F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0412C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F6722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2A269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BC4A2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18C60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683E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742E5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0C5D3D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701852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702432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7B36B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793168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778D2D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7E0528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26FF0B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ausfInfo:</w:t>
      </w:r>
    </w:p>
    <w:p w14:paraId="215B73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'#/components/schemas/AusfInfo'</w:t>
      </w:r>
    </w:p>
    <w:p w14:paraId="4C6D55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973D3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B765A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675C4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EP_N12:</w:t>
      </w:r>
    </w:p>
    <w:p w14:paraId="7F09FC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'#/components/schemas/EP_N12-Multiple'</w:t>
      </w:r>
    </w:p>
    <w:p w14:paraId="3D2B72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EP_N13:</w:t>
      </w:r>
    </w:p>
    <w:p w14:paraId="46DF6B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'#/components/schemas/EP_N13-Multiple'</w:t>
      </w:r>
    </w:p>
    <w:p w14:paraId="043394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UdmFunction-Single:</w:t>
      </w:r>
    </w:p>
    <w:p w14:paraId="49CE66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E4701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51DCD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36EE1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FD301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attributes:</w:t>
      </w:r>
    </w:p>
    <w:p w14:paraId="5CFEE2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9425C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41F1C3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2F76B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8F2D4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36C1E3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4743ED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14056B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F0BD4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73F434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7A95D3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60F1CC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373F2A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eCSAddrConfigInfo:</w:t>
      </w:r>
    </w:p>
    <w:p w14:paraId="0D5364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'#/components/schemas/ECSAddrConfigInfo'</w:t>
      </w:r>
    </w:p>
    <w:p w14:paraId="53400E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udmInfo:</w:t>
      </w:r>
    </w:p>
    <w:p w14:paraId="5B8C3A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'#/components/schemas/UdmInfo'</w:t>
      </w:r>
    </w:p>
    <w:p w14:paraId="2DA6A5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6D3071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68651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F9BF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w:t>
      </w:r>
    </w:p>
    <w:p w14:paraId="1D274E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'#/components/schemas/EP_N8-Multiple'</w:t>
      </w:r>
    </w:p>
    <w:p w14:paraId="07EC1C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EP_N10:</w:t>
      </w:r>
    </w:p>
    <w:p w14:paraId="081BB6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'#/components/schemas/EP_N10-Multiple'</w:t>
      </w:r>
    </w:p>
    <w:p w14:paraId="2A26EF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EP_N13:</w:t>
      </w:r>
    </w:p>
    <w:p w14:paraId="32B152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'#/components/schemas/EP_N13-Multiple'</w:t>
      </w:r>
    </w:p>
    <w:p w14:paraId="57B706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EP_N59:</w:t>
      </w:r>
    </w:p>
    <w:p w14:paraId="2383AB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'#/components/schemas/EP_N13-Multiple'</w:t>
      </w:r>
    </w:p>
    <w:p w14:paraId="0D493B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UdrFunction-Single:</w:t>
      </w:r>
    </w:p>
    <w:p w14:paraId="4D8EAC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58168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0A2BD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E466E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F08F6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5F193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FBA64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CBCE5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5B1D1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1AF00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41B7C6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424613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156DE0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349F2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36F94D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152F89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udrInfo:</w:t>
      </w:r>
    </w:p>
    <w:p w14:paraId="5BBB4F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'#/components/schemas/UdrInfo'</w:t>
      </w:r>
    </w:p>
    <w:p w14:paraId="3BE833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60CE7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UdsfFunction-Single:</w:t>
      </w:r>
    </w:p>
    <w:p w14:paraId="480CB6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ACA1B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67C2D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4FB52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88CDA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EB66C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77772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C6D5D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A9D17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79525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0FD4D7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73663E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347720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93688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1C11FD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7929E2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udsfInfo:</w:t>
      </w:r>
    </w:p>
    <w:p w14:paraId="56D732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'#/components/schemas/UdsfInfo'</w:t>
      </w:r>
    </w:p>
    <w:p w14:paraId="18BAAF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CEE73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NrfFunction-Single:</w:t>
      </w:r>
    </w:p>
    <w:p w14:paraId="72C8E1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F8E36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DDFDE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05B37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66DB4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9B700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C931E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33146B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164CF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381BD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235E3A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70E8D2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sBIFqdn:</w:t>
      </w:r>
    </w:p>
    <w:p w14:paraId="2ED553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8FA1F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cNSIIdList:</w:t>
      </w:r>
    </w:p>
    <w:p w14:paraId="3E9181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'#/components/schemas/CNSIIdList'</w:t>
      </w:r>
    </w:p>
    <w:p w14:paraId="6F15B8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nFProfileList:</w:t>
      </w:r>
    </w:p>
    <w:p w14:paraId="2F52CF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'#/components/schemas/NFProfileList'</w:t>
      </w:r>
    </w:p>
    <w:p w14:paraId="170171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nrfInfo:</w:t>
      </w:r>
    </w:p>
    <w:p w14:paraId="2D675B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'#/components/schemas/NrfInfo'</w:t>
      </w:r>
    </w:p>
    <w:p w14:paraId="7132C4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439F64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4DC84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AD92F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EP_N27:</w:t>
      </w:r>
    </w:p>
    <w:p w14:paraId="68F80E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'#/components/schemas/EP_N27-Multiple'</w:t>
      </w:r>
    </w:p>
    <w:p w14:paraId="0F4050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NssfFunction-Single:</w:t>
      </w:r>
    </w:p>
    <w:p w14:paraId="314B23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A8C12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AA2E0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9154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5E4A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361C9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98E13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2A9D37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6E47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DB747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5B48E6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16D19D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02A15A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32A59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cNSIIdList:</w:t>
      </w:r>
    </w:p>
    <w:p w14:paraId="0AAA9D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'#/components/schemas/CNSIIdList'</w:t>
      </w:r>
    </w:p>
    <w:p w14:paraId="4E6976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nFProfileList:</w:t>
      </w:r>
    </w:p>
    <w:p w14:paraId="3EF36B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'#/components/schemas/NFProfileList'</w:t>
      </w:r>
    </w:p>
    <w:p w14:paraId="1B7794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559965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78DE50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03D44F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2F99C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CFBF9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EP_N22:</w:t>
      </w:r>
    </w:p>
    <w:p w14:paraId="298F4D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'#/components/schemas/EP_N22-Multiple'</w:t>
      </w:r>
    </w:p>
    <w:p w14:paraId="799D4B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EP_N31:</w:t>
      </w:r>
    </w:p>
    <w:p w14:paraId="2266F8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'#/components/schemas/EP_N31-Multiple'</w:t>
      </w:r>
    </w:p>
    <w:p w14:paraId="634E54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SmsfFunction-Single:</w:t>
      </w:r>
    </w:p>
    <w:p w14:paraId="4F1D63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56D47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C4AD3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DB0F2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859DC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A69AF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3916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B88A0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38602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7085D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470AD3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056E58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754D59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37D4B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68D0D8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2F1628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002983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53A551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smsfInfo:</w:t>
      </w:r>
    </w:p>
    <w:p w14:paraId="082FFE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'#/components/schemas/SmsfInfo'</w:t>
      </w:r>
    </w:p>
    <w:p w14:paraId="344A5E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2426DF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26235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C9CA9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EP_N20:</w:t>
      </w:r>
    </w:p>
    <w:p w14:paraId="711E5E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'#/components/schemas/EP_N20-Multiple'</w:t>
      </w:r>
    </w:p>
    <w:p w14:paraId="350FBF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EP_N21:</w:t>
      </w:r>
    </w:p>
    <w:p w14:paraId="382ACB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'#/components/schemas/EP_N21-Multiple'</w:t>
      </w:r>
    </w:p>
    <w:p w14:paraId="5CC663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EP_MAP_SMSC:</w:t>
      </w:r>
    </w:p>
    <w:p w14:paraId="41E307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'#/components/schemas/EP_MAP_SMSC-Multiple'</w:t>
      </w:r>
    </w:p>
    <w:p w14:paraId="3DA869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LmfFunction-Single:</w:t>
      </w:r>
    </w:p>
    <w:p w14:paraId="00F0C8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04E71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C767B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8793F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E8065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EB7E3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F93C4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2E3DD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AB23E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properties:</w:t>
      </w:r>
    </w:p>
    <w:p w14:paraId="332395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773220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59207A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4DF796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2E5EFC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0D0B54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06B7D9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lmfInfo:</w:t>
      </w:r>
    </w:p>
    <w:p w14:paraId="56259E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'#/components/schemas/LmfInfo'</w:t>
      </w:r>
    </w:p>
    <w:p w14:paraId="7C3036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609DFC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7DB97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E6130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EP_NLS:</w:t>
      </w:r>
    </w:p>
    <w:p w14:paraId="619155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'#/components/schemas/EP_NLS-Multiple'</w:t>
      </w:r>
    </w:p>
    <w:p w14:paraId="1F8781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NgeirFunction-Single:</w:t>
      </w:r>
    </w:p>
    <w:p w14:paraId="2C9146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C47CD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996B0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1056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C65F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B5BCD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BDB71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2C8E8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366EF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F08D4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20D953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4C5706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41ADFE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AFC2A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snssaiList:</w:t>
      </w:r>
    </w:p>
    <w:p w14:paraId="46E93F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'#/components/schemas/SnssaiList'</w:t>
      </w:r>
    </w:p>
    <w:p w14:paraId="7D4479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46EE3B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3C6568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195DBF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3C7A71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406759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7DACB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FC93A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EP_N17:</w:t>
      </w:r>
    </w:p>
    <w:p w14:paraId="65DA42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'#/components/schemas/EP_N17-Multiple'</w:t>
      </w:r>
    </w:p>
    <w:p w14:paraId="01461F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SeppFunction-Single:</w:t>
      </w:r>
    </w:p>
    <w:p w14:paraId="7A4244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B4E62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91627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EBED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063D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167BA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36D97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E65A4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C54A9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6EBCE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w:t>
      </w:r>
    </w:p>
    <w:p w14:paraId="2F67E2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3F64B7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sEPPType:</w:t>
      </w:r>
    </w:p>
    <w:p w14:paraId="15E9F4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'#/components/schemas/SEPPType'</w:t>
      </w:r>
    </w:p>
    <w:p w14:paraId="4B5C65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sEPPId:</w:t>
      </w:r>
    </w:p>
    <w:p w14:paraId="32C09B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22431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fqdn:</w:t>
      </w:r>
    </w:p>
    <w:p w14:paraId="619D14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'TS28623_ComDefs.yaml#/components/schemas/Fqdn'</w:t>
      </w:r>
    </w:p>
    <w:p w14:paraId="621F38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seppInfo:</w:t>
      </w:r>
    </w:p>
    <w:p w14:paraId="62B982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'#/components/schemas/SeppInfo'</w:t>
      </w:r>
    </w:p>
    <w:p w14:paraId="01DD29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C95AF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81CF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00FB1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EP_N32:</w:t>
      </w:r>
    </w:p>
    <w:p w14:paraId="051FAD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'#/components/schemas/EP_N32-Multiple'</w:t>
      </w:r>
    </w:p>
    <w:p w14:paraId="2B6088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NwdafFunction-Single:</w:t>
      </w:r>
    </w:p>
    <w:p w14:paraId="31573A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A6DAA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C39BA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DAC84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5382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4C437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684F4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5B29B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0054A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60172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20A0C6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52EFE9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58EBE7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D1846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snssaiList:</w:t>
      </w:r>
    </w:p>
    <w:p w14:paraId="574774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'#/components/schemas/SnssaiList'</w:t>
      </w:r>
    </w:p>
    <w:p w14:paraId="6B52C6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61892C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667CEC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6178F9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78FC2B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networkSliceInfoList:</w:t>
      </w:r>
    </w:p>
    <w:p w14:paraId="7D21C7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'#/components/schemas/NetworkSliceInfoList'</w:t>
      </w:r>
    </w:p>
    <w:p w14:paraId="13F347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administrativeState:</w:t>
      </w:r>
    </w:p>
    <w:p w14:paraId="76FE2F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'TS28623_ComDefs.yaml#/components/schemas/AdministrativeState'</w:t>
      </w:r>
    </w:p>
    <w:p w14:paraId="1081D2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nwdafInfo:</w:t>
      </w:r>
    </w:p>
    <w:p w14:paraId="5F77F0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'#/components/schemas/NwdafInfo'</w:t>
      </w:r>
    </w:p>
    <w:p w14:paraId="17522097" w14:textId="42B89CE9" w:rsid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Yuxia Niu" w:date="2023-08-11T20:55:00Z"/>
          <w:rFonts w:ascii="Courier New" w:eastAsia="等线" w:hAnsi="Courier New"/>
          <w:sz w:val="16"/>
        </w:rPr>
      </w:pPr>
      <w:r w:rsidRPr="00B45B26">
        <w:rPr>
          <w:rFonts w:ascii="Courier New" w:eastAsia="等线" w:hAnsi="Courier New"/>
          <w:sz w:val="16"/>
        </w:rPr>
        <w:t xml:space="preserve">                    </w:t>
      </w:r>
      <w:ins w:id="126" w:author="Yuxia Niu2" w:date="2023-08-24T18:53:00Z">
        <w:r w:rsidR="00D8133B" w:rsidRPr="00D8133B">
          <w:rPr>
            <w:rFonts w:ascii="Courier New" w:eastAsia="等线" w:hAnsi="Courier New"/>
            <w:sz w:val="16"/>
          </w:rPr>
          <w:t>nwdafLogicalFuncSupported</w:t>
        </w:r>
      </w:ins>
      <w:ins w:id="127" w:author="Yuxia Niu" w:date="2023-08-11T20:55:00Z">
        <w:r w:rsidR="007C20F6">
          <w:rPr>
            <w:rFonts w:ascii="Courier New" w:eastAsia="等线" w:hAnsi="Courier New"/>
            <w:sz w:val="16"/>
          </w:rPr>
          <w:t>:</w:t>
        </w:r>
      </w:ins>
    </w:p>
    <w:p w14:paraId="50701345" w14:textId="41611DA4" w:rsidR="0095793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Yuxia Niu2" w:date="2023-08-24T19:07:00Z"/>
          <w:rFonts w:ascii="Courier New" w:eastAsia="等线" w:hAnsi="Courier New"/>
          <w:sz w:val="16"/>
        </w:rPr>
      </w:pPr>
      <w:ins w:id="129" w:author="Yuxia Niu" w:date="2023-08-11T20:55:00Z">
        <w:r w:rsidRPr="00B45B26">
          <w:rPr>
            <w:rFonts w:ascii="Courier New" w:eastAsia="等线" w:hAnsi="Courier New"/>
            <w:sz w:val="16"/>
          </w:rPr>
          <w:t xml:space="preserve">                      </w:t>
        </w:r>
      </w:ins>
      <w:ins w:id="130" w:author="Yuxia Niu2" w:date="2023-08-24T19:07:00Z">
        <w:r w:rsidR="00957936">
          <w:rPr>
            <w:rFonts w:ascii="Courier New" w:eastAsia="等线" w:hAnsi="Courier New"/>
            <w:sz w:val="16"/>
          </w:rPr>
          <w:t>type:</w:t>
        </w:r>
      </w:ins>
      <w:ins w:id="131" w:author="Yuxia Niu2" w:date="2023-08-24T19:22:00Z">
        <w:r w:rsidR="00ED56B2">
          <w:rPr>
            <w:rFonts w:ascii="Courier New" w:eastAsia="等线" w:hAnsi="Courier New"/>
            <w:sz w:val="16"/>
          </w:rPr>
          <w:t xml:space="preserve"> </w:t>
        </w:r>
      </w:ins>
      <w:ins w:id="132" w:author="Yuxia Niu2" w:date="2023-08-24T19:07:00Z">
        <w:r w:rsidR="00957936">
          <w:rPr>
            <w:rFonts w:ascii="Courier New" w:eastAsia="等线" w:hAnsi="Courier New"/>
            <w:sz w:val="16"/>
          </w:rPr>
          <w:t>string</w:t>
        </w:r>
      </w:ins>
    </w:p>
    <w:p w14:paraId="467ED2A7" w14:textId="563B2965" w:rsidR="00957936" w:rsidRPr="00957936" w:rsidRDefault="00957936" w:rsidP="00957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Yuxia Niu2" w:date="2023-08-24T19:08:00Z"/>
          <w:rFonts w:ascii="Courier New" w:eastAsia="等线" w:hAnsi="Courier New"/>
          <w:sz w:val="16"/>
        </w:rPr>
      </w:pPr>
      <w:ins w:id="134" w:author="Yuxia Niu2" w:date="2023-08-24T19:07:00Z">
        <w:r w:rsidRPr="00B45B26">
          <w:rPr>
            <w:rFonts w:ascii="Courier New" w:eastAsia="等线" w:hAnsi="Courier New"/>
            <w:sz w:val="16"/>
          </w:rPr>
          <w:t xml:space="preserve">                      </w:t>
        </w:r>
      </w:ins>
      <w:ins w:id="135" w:author="Yuxia Niu2" w:date="2023-08-24T19:08:00Z">
        <w:r>
          <w:rPr>
            <w:rFonts w:ascii="Courier New" w:eastAsia="等线" w:hAnsi="Courier New"/>
            <w:sz w:val="16"/>
          </w:rPr>
          <w:t>enum</w:t>
        </w:r>
      </w:ins>
      <w:ins w:id="136" w:author="Yuxia Niu2" w:date="2023-08-24T19:07:00Z">
        <w:r>
          <w:rPr>
            <w:rFonts w:ascii="Courier New" w:eastAsia="等线" w:hAnsi="Courier New"/>
            <w:sz w:val="16"/>
          </w:rPr>
          <w:t>:</w:t>
        </w:r>
      </w:ins>
    </w:p>
    <w:p w14:paraId="6FB323CE" w14:textId="32EBC10D" w:rsidR="00957936" w:rsidRPr="00957936" w:rsidRDefault="00957936" w:rsidP="00957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Yuxia Niu2" w:date="2023-08-24T19:08:00Z"/>
          <w:rFonts w:ascii="Courier New" w:eastAsia="等线" w:hAnsi="Courier New"/>
          <w:sz w:val="16"/>
        </w:rPr>
      </w:pPr>
      <w:ins w:id="138" w:author="Yuxia Niu2" w:date="2023-08-24T19:08:00Z">
        <w:r w:rsidRPr="00957936">
          <w:rPr>
            <w:rFonts w:ascii="Courier New" w:eastAsia="等线" w:hAnsi="Courier New"/>
            <w:sz w:val="16"/>
          </w:rPr>
          <w:t xml:space="preserve">                        - </w:t>
        </w:r>
      </w:ins>
      <w:ins w:id="139" w:author="Yuxia Niu2" w:date="2023-08-24T19:09:00Z">
        <w:r w:rsidRPr="00957936">
          <w:rPr>
            <w:rFonts w:ascii="Courier New" w:eastAsia="等线" w:hAnsi="Courier New"/>
            <w:sz w:val="16"/>
          </w:rPr>
          <w:t>NWDAF_WITH_A</w:t>
        </w:r>
      </w:ins>
      <w:ins w:id="140" w:author="Yuxia Niu2" w:date="2023-08-24T22:49:00Z">
        <w:r w:rsidR="00F23AF6">
          <w:rPr>
            <w:rFonts w:ascii="Courier New" w:eastAsia="等线" w:hAnsi="Courier New"/>
            <w:sz w:val="16"/>
          </w:rPr>
          <w:t>N</w:t>
        </w:r>
      </w:ins>
      <w:ins w:id="141" w:author="Yuxia Niu2" w:date="2023-08-24T19:09:00Z">
        <w:r w:rsidRPr="00957936">
          <w:rPr>
            <w:rFonts w:ascii="Courier New" w:eastAsia="等线" w:hAnsi="Courier New"/>
            <w:sz w:val="16"/>
          </w:rPr>
          <w:t>LF</w:t>
        </w:r>
      </w:ins>
    </w:p>
    <w:p w14:paraId="4671876D" w14:textId="3D7CA1E8" w:rsidR="00957936" w:rsidRPr="00957936" w:rsidRDefault="00957936" w:rsidP="00957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Yuxia Niu2" w:date="2023-08-24T19:08:00Z"/>
          <w:rFonts w:ascii="Courier New" w:eastAsia="等线" w:hAnsi="Courier New"/>
          <w:sz w:val="16"/>
        </w:rPr>
      </w:pPr>
      <w:ins w:id="143" w:author="Yuxia Niu2" w:date="2023-08-24T19:08:00Z">
        <w:r w:rsidRPr="00957936">
          <w:rPr>
            <w:rFonts w:ascii="Courier New" w:eastAsia="等线" w:hAnsi="Courier New"/>
            <w:sz w:val="16"/>
          </w:rPr>
          <w:t xml:space="preserve">                        - </w:t>
        </w:r>
      </w:ins>
      <w:ins w:id="144" w:author="Yuxia Niu2" w:date="2023-08-24T19:09:00Z">
        <w:r w:rsidRPr="00957936">
          <w:rPr>
            <w:rFonts w:ascii="Courier New" w:eastAsia="等线" w:hAnsi="Courier New"/>
            <w:sz w:val="16"/>
          </w:rPr>
          <w:t>NWDAF_WITH_MTLF</w:t>
        </w:r>
      </w:ins>
    </w:p>
    <w:p w14:paraId="49F21D0C" w14:textId="057C48FC" w:rsidR="00957936" w:rsidRPr="00B45B26" w:rsidDel="00957936" w:rsidRDefault="0095793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Yuxia Niu" w:date="2023-08-11T20:55:00Z"/>
          <w:del w:id="146" w:author="Yuxia Niu2" w:date="2023-08-24T19:10:00Z"/>
          <w:rFonts w:ascii="Courier New" w:eastAsia="等线" w:hAnsi="Courier New"/>
          <w:sz w:val="16"/>
        </w:rPr>
      </w:pPr>
      <w:ins w:id="147" w:author="Yuxia Niu2" w:date="2023-08-24T19:08:00Z">
        <w:r w:rsidRPr="00957936">
          <w:rPr>
            <w:rFonts w:ascii="Courier New" w:eastAsia="等线" w:hAnsi="Courier New"/>
            <w:sz w:val="16"/>
          </w:rPr>
          <w:t xml:space="preserve">                        - </w:t>
        </w:r>
      </w:ins>
      <w:ins w:id="148" w:author="Yuxia Niu2" w:date="2023-08-24T19:10:00Z">
        <w:r w:rsidRPr="00957936">
          <w:rPr>
            <w:rFonts w:ascii="Courier New" w:eastAsia="等线" w:hAnsi="Courier New"/>
            <w:sz w:val="16"/>
          </w:rPr>
          <w:t>NWDAF_WITH_A</w:t>
        </w:r>
      </w:ins>
      <w:ins w:id="149" w:author="Yuxia Niu2" w:date="2023-08-24T22:49:00Z">
        <w:r w:rsidR="00F23AF6">
          <w:rPr>
            <w:rFonts w:ascii="Courier New" w:eastAsia="等线" w:hAnsi="Courier New"/>
            <w:sz w:val="16"/>
          </w:rPr>
          <w:t>N</w:t>
        </w:r>
      </w:ins>
      <w:ins w:id="150" w:author="Yuxia Niu2" w:date="2023-08-24T19:10:00Z">
        <w:r w:rsidRPr="00957936">
          <w:rPr>
            <w:rFonts w:ascii="Courier New" w:eastAsia="等线" w:hAnsi="Courier New"/>
            <w:sz w:val="16"/>
          </w:rPr>
          <w:t>LF_MTLF</w:t>
        </w:r>
      </w:ins>
    </w:p>
    <w:p w14:paraId="06B1CA1E" w14:textId="77777777" w:rsidR="007C20F6" w:rsidRPr="00B45B26" w:rsidRDefault="007C20F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4B8FC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ScpFunction-Single:</w:t>
      </w:r>
    </w:p>
    <w:p w14:paraId="07B2E4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501FD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8549E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5B28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12807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7B558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318AD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4CCDB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FCB4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69CDB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supportedFuncList:</w:t>
      </w:r>
    </w:p>
    <w:p w14:paraId="6AAB7F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'#/components/schemas/SupportedFuncList'</w:t>
      </w:r>
    </w:p>
    <w:p w14:paraId="504675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address:</w:t>
      </w:r>
    </w:p>
    <w:p w14:paraId="3A1614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'TS28623_ComDefs.yaml#/components/schemas/HostAddr'</w:t>
      </w:r>
    </w:p>
    <w:p w14:paraId="7C0FEA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scpInfo:</w:t>
      </w:r>
    </w:p>
    <w:p w14:paraId="09A5B0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'#/components/schemas/ScpInfo'</w:t>
      </w:r>
    </w:p>
    <w:p w14:paraId="3464E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DBB8A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NefFunction-Single:</w:t>
      </w:r>
    </w:p>
    <w:p w14:paraId="3EBCA6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65680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F87AE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331E3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BE794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E431B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F8FCB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A7F5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2C288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BEE16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17DBB6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2FE2D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snssaiList:</w:t>
      </w:r>
    </w:p>
    <w:p w14:paraId="4C2FF3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'#/components/schemas/SnssaiList'</w:t>
      </w:r>
    </w:p>
    <w:p w14:paraId="66A51F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67ACB2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67466A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capabilityList:</w:t>
      </w:r>
    </w:p>
    <w:p w14:paraId="137ED4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'#/components/schemas/CapabilityList'</w:t>
      </w:r>
    </w:p>
    <w:p w14:paraId="03A4D3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isCAPIFSup:</w:t>
      </w:r>
    </w:p>
    <w:p w14:paraId="655614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3257D2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taiList:</w:t>
      </w:r>
    </w:p>
    <w:p w14:paraId="6E2DCB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'#/components/schemas/TaiList'</w:t>
      </w:r>
    </w:p>
    <w:p w14:paraId="6DD52F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taiRangeList:</w:t>
      </w:r>
    </w:p>
    <w:p w14:paraId="269EAF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0BF19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E390A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'#/components/schemas/TaiRange'</w:t>
      </w:r>
    </w:p>
    <w:p w14:paraId="5D5FAC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dnai:</w:t>
      </w:r>
    </w:p>
    <w:p w14:paraId="3A7C5C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FEDA9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nefId:</w:t>
      </w:r>
    </w:p>
    <w:p w14:paraId="6B7EF2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03BD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pfdData:</w:t>
      </w:r>
    </w:p>
    <w:p w14:paraId="12CB22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'#/components/schemas/PfdData'</w:t>
      </w:r>
    </w:p>
    <w:p w14:paraId="15E86C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afEeData:</w:t>
      </w:r>
    </w:p>
    <w:p w14:paraId="10A9B5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'#/components/schemas/AfEventExposureData'</w:t>
      </w:r>
    </w:p>
    <w:p w14:paraId="599583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gpsiRanges:</w:t>
      </w:r>
    </w:p>
    <w:p w14:paraId="57D985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ED21C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D96F1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'#/components/schemas/IdentityRange'</w:t>
      </w:r>
    </w:p>
    <w:p w14:paraId="52AA74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704B4C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externalGroupIdentifiersRanges:</w:t>
      </w:r>
    </w:p>
    <w:p w14:paraId="13B8CB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3594E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42D39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'#/components/schemas/IdentityRange'</w:t>
      </w:r>
    </w:p>
    <w:p w14:paraId="55F212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42C8C2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servedFqdnList:</w:t>
      </w:r>
    </w:p>
    <w:p w14:paraId="2ACC3C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83B37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2D59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77D5F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0FCC2A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dnaiList:</w:t>
      </w:r>
    </w:p>
    <w:p w14:paraId="26964B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EE556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F4768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'TS29571_CommonData.yaml#/components/schemas/Dnai'</w:t>
      </w:r>
    </w:p>
    <w:p w14:paraId="218882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0D0EE2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unTrustAfInfoList:</w:t>
      </w:r>
    </w:p>
    <w:p w14:paraId="0F0E04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7D7A3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6A9D4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'#/components/schemas/UnTrustAfInfo'</w:t>
      </w:r>
    </w:p>
    <w:p w14:paraId="0C54A2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minItems: 1</w:t>
      </w:r>
    </w:p>
    <w:p w14:paraId="25EAB1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uasNfFunctionalityInd:</w:t>
      </w:r>
    </w:p>
    <w:p w14:paraId="37AAA9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293437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533CAB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59846B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81D3F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5182E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EP_N33:</w:t>
      </w:r>
    </w:p>
    <w:p w14:paraId="2BB0DA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'#/components/schemas/EP_N33-Multiple'</w:t>
      </w:r>
    </w:p>
    <w:p w14:paraId="3ABF26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NsacfFunction-Single:</w:t>
      </w:r>
    </w:p>
    <w:p w14:paraId="523E87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3E75E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E2205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A355E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C684C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84741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09EA1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60AFD5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48C7A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C3280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28715D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200E42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nsacfInfoSnssai:</w:t>
      </w:r>
    </w:p>
    <w:p w14:paraId="5E27A8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26B66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D5905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'#/components/schemas/NsacfInfoSnssai'</w:t>
      </w:r>
    </w:p>
    <w:p w14:paraId="3B44BE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nsacfInfo:</w:t>
      </w:r>
    </w:p>
    <w:p w14:paraId="573D81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'#/components/schemas/NsacfInfo'</w:t>
      </w:r>
    </w:p>
    <w:p w14:paraId="6DA2A7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412D4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17F37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870CF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EP_N60:</w:t>
      </w:r>
    </w:p>
    <w:p w14:paraId="1AE208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'#/components/schemas/EP_N60-Multiple'</w:t>
      </w:r>
    </w:p>
    <w:p w14:paraId="6C7A71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05C7C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DDNMFFunction-Single:</w:t>
      </w:r>
    </w:p>
    <w:p w14:paraId="671ECB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37590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036BD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0EAA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0BF87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EAE13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738DF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BDB87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FE952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51F0E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w:t>
      </w:r>
    </w:p>
    <w:p w14:paraId="1377BF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740C0B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0D25AE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99698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2173EE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77A364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52423D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5234F4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549899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D512F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EA5AA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EP_Npc4:</w:t>
      </w:r>
    </w:p>
    <w:p w14:paraId="249DA2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'#/components/schemas/EP_Npc4-Multiple'</w:t>
      </w:r>
    </w:p>
    <w:p w14:paraId="4E6537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EP_Npc6:</w:t>
      </w:r>
    </w:p>
    <w:p w14:paraId="1C067F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'#/components/schemas/EP_Npc6-Multiple'</w:t>
      </w:r>
    </w:p>
    <w:p w14:paraId="4045E5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EP_Npc7:</w:t>
      </w:r>
    </w:p>
    <w:p w14:paraId="547E70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'#/components/schemas/EP_Npc7-Multiple'</w:t>
      </w:r>
    </w:p>
    <w:p w14:paraId="11B518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EP_Npc8:</w:t>
      </w:r>
    </w:p>
    <w:p w14:paraId="6B6E52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'#/components/schemas/EP_Npc8-Multiple'</w:t>
      </w:r>
    </w:p>
    <w:p w14:paraId="026714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79AFD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EASDFFunction-Single:</w:t>
      </w:r>
    </w:p>
    <w:p w14:paraId="1FF628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16C9B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EA694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7AD6E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36B28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0FB9B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F7BAC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68F4D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29E68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22ECB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w:t>
      </w:r>
    </w:p>
    <w:p w14:paraId="684248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51DF07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743292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33A95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0984BF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44AB31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serverAddr:</w:t>
      </w:r>
    </w:p>
    <w:p w14:paraId="768A8D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C632E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easdfInfo:</w:t>
      </w:r>
    </w:p>
    <w:p w14:paraId="43FCF8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'#/components/schemas/EasdfInfo'</w:t>
      </w:r>
    </w:p>
    <w:p w14:paraId="5ADF42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420BD7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B537E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19BD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EP_N88:</w:t>
      </w:r>
    </w:p>
    <w:p w14:paraId="4F75B2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'#/components/schemas/EP_N88-Multiple'</w:t>
      </w:r>
    </w:p>
    <w:p w14:paraId="715FD6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4C1F4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EcmConnectionInfo-Single:</w:t>
      </w:r>
    </w:p>
    <w:p w14:paraId="1FDC68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5AE67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ED7CF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83832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EA08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36503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531ED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76B45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6754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eASServiceArea:</w:t>
      </w:r>
    </w:p>
    <w:p w14:paraId="3C16B3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'TS28538_EdgeNrm.yaml#/components/schemas/ServingLocation'</w:t>
      </w:r>
    </w:p>
    <w:p w14:paraId="4DE570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eESServiceArea:</w:t>
      </w:r>
    </w:p>
    <w:p w14:paraId="761DFC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'TS28538_EdgeNrm.yaml#/components/schemas/ServingLocation'</w:t>
      </w:r>
    </w:p>
    <w:p w14:paraId="777215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eDNServiceArea:</w:t>
      </w:r>
    </w:p>
    <w:p w14:paraId="6EC17E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'TS28538_EdgeNrm.yaml#/components/schemas/ServingLocation'</w:t>
      </w:r>
    </w:p>
    <w:p w14:paraId="1015F9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eASIpAddress:</w:t>
      </w:r>
    </w:p>
    <w:p w14:paraId="3609EF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644CD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eESIpAddress:</w:t>
      </w:r>
    </w:p>
    <w:p w14:paraId="0888BE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10176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eCSIpAddress:</w:t>
      </w:r>
    </w:p>
    <w:p w14:paraId="301D1E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81AEC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ednIdentifier:</w:t>
      </w:r>
    </w:p>
    <w:p w14:paraId="6BF96F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B3C6E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ecmConnectionType:</w:t>
      </w:r>
    </w:p>
    <w:p w14:paraId="387A07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C7000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2FD909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USERPLANE</w:t>
      </w:r>
    </w:p>
    <w:p w14:paraId="3445F8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CONTROLPLANE</w:t>
      </w:r>
    </w:p>
    <w:p w14:paraId="7B6C94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BOTH</w:t>
      </w:r>
    </w:p>
    <w:p w14:paraId="0F93DA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5GCNfConnEcmInfoList:</w:t>
      </w:r>
    </w:p>
    <w:p w14:paraId="363DBB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'#/components/schemas/5GCNfConnEcmInfoList'</w:t>
      </w:r>
    </w:p>
    <w:p w14:paraId="795F1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uPFConnectionInfo:</w:t>
      </w:r>
    </w:p>
    <w:p w14:paraId="4F246B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'#/components/schemas/UPFConnectionInfo'</w:t>
      </w:r>
    </w:p>
    <w:p w14:paraId="434D7A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E626A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09E97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ExternalAmfFunction-Single:</w:t>
      </w:r>
    </w:p>
    <w:p w14:paraId="0F2472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45B28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81E34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9BECE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8021C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40423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DE2AA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BB264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5D126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BBC7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75F21F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64B6E3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amfIdentifier:</w:t>
      </w:r>
    </w:p>
    <w:p w14:paraId="5750FE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'#/components/schemas/AmfIdentifier'</w:t>
      </w:r>
    </w:p>
    <w:p w14:paraId="593079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ExternalNrfFunction-Single:</w:t>
      </w:r>
    </w:p>
    <w:p w14:paraId="33B3A4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DB62A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$ref: 'TS28623_GenericNrm.yaml#/components/schemas/Top'</w:t>
      </w:r>
    </w:p>
    <w:p w14:paraId="207A13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658FF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F4009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6A8FC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BE45D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2EF92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BD27E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54DBE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328719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03E63A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ExternalNssfFunction-Single:</w:t>
      </w:r>
    </w:p>
    <w:p w14:paraId="326299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B9C64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9D182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5835C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B9148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6F9C93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4C6BF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37AA74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13758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34F1A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6CCB05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43AD0B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ExternalSeppFunction-Single:</w:t>
      </w:r>
    </w:p>
    <w:p w14:paraId="608E30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9E9F6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FA845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58106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1EC7C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87777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A24B9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DEDDC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93351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0C8EA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w:t>
      </w:r>
    </w:p>
    <w:p w14:paraId="46E625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062D1E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sEPPId:</w:t>
      </w:r>
    </w:p>
    <w:p w14:paraId="0C0502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746BD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fqdn:</w:t>
      </w:r>
    </w:p>
    <w:p w14:paraId="2FF274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'TS28623_ComDefs.yaml#/components/schemas/Fqdn'</w:t>
      </w:r>
    </w:p>
    <w:p w14:paraId="035E40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1DE3E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60CDA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EP_N2-Single:</w:t>
      </w:r>
    </w:p>
    <w:p w14:paraId="4629F5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2AD77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3C226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A4C1A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99C3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A003D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6318B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5B658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6A53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1972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445744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62F723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3E2418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09C722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EP_N3-Single:</w:t>
      </w:r>
    </w:p>
    <w:p w14:paraId="3773AD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BDB10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E2451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24BDE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3B41C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FAE15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48842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0A76A1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41840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1679E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6F3AFD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4513C6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22C000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3AE1B7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epTransportRefs:</w:t>
      </w:r>
    </w:p>
    <w:p w14:paraId="004B7B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'TS28623_ComDefs.yaml#/components/schemas/DnList'</w:t>
      </w:r>
    </w:p>
    <w:p w14:paraId="6ABACC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EP_N4-Single:</w:t>
      </w:r>
    </w:p>
    <w:p w14:paraId="1B555C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4BFC5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C0F8F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BF8AC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0440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43BE8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952F1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5DFB4F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type: object</w:t>
      </w:r>
    </w:p>
    <w:p w14:paraId="0D268B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AB0E3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0F1F78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454F4E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0E7E4C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1E4CC1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EP_N5-Single:</w:t>
      </w:r>
    </w:p>
    <w:p w14:paraId="019CAF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314D3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0FE45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C59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85607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76A97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F529A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EF9B2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C423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257AA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284705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47AF85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33A6DF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23D787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EP_N6-Single:</w:t>
      </w:r>
    </w:p>
    <w:p w14:paraId="1E7677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1D9B5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805D2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27413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A2894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1E1B4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AD36A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5BA1E8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D5BE9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A269D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3673DF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165718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2640A3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18BFB8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EP_N7-Single:</w:t>
      </w:r>
    </w:p>
    <w:p w14:paraId="0E2556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9716B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F3B36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DA53C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70C59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FE286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0463F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120FB4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9141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27E60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4548B9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11FEB4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73555B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2CA916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EP_N8-Single:</w:t>
      </w:r>
    </w:p>
    <w:p w14:paraId="6DD756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91464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E5638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B7C8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18984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3A77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AFBE9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2D41A2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A0378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228AC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6D6AC9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34AE00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1249ED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3921A8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EP_N9-Single:</w:t>
      </w:r>
    </w:p>
    <w:p w14:paraId="5B3E5E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2B69A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26091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DA9FF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DAEAB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0F24A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A18B1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059AE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B8B43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8AA4A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780307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275447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674D6D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206D5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EP_N10-Single:</w:t>
      </w:r>
    </w:p>
    <w:p w14:paraId="1DAEB2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201BD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$ref: 'TS28623_GenericNrm.yaml#/components/schemas/Top'</w:t>
      </w:r>
    </w:p>
    <w:p w14:paraId="27C60C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3D2CD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92EE8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7891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056F0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225633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FF9E2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06656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410D6B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3AE330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38C86E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7C3684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EP_N11-Single:</w:t>
      </w:r>
    </w:p>
    <w:p w14:paraId="529403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345F1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D5A04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16820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2A6B4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054BF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E397E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2EC76B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360F5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9ACB9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6256CC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36F253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096FCA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20BD9E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EP_N12-Single:</w:t>
      </w:r>
    </w:p>
    <w:p w14:paraId="257BC1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7C420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A0EEC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99B04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B156A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FB595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42779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96320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ADC2A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B5497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274D85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64046B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18A6BE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4FD5EA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EP_N13-Single:</w:t>
      </w:r>
    </w:p>
    <w:p w14:paraId="5CA4C5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84608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1B8FA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06F68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0AD7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4092A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EB182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3AD6A3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742DF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B7EF2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1035BF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7909E6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0BD67D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3E911F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EP_N14-Single:</w:t>
      </w:r>
    </w:p>
    <w:p w14:paraId="607B03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A546C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3DD07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6CD6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75F97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94B23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2A7CE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5A9A82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483C4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E0497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11469A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5CA5BE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5D8AAD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2C1FFF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EP_N15-Single:</w:t>
      </w:r>
    </w:p>
    <w:p w14:paraId="628F88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77458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585B3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548EE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9EAA6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9F08B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C284E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616180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48D7D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318A2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localAddress:</w:t>
      </w:r>
    </w:p>
    <w:p w14:paraId="130F0C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4367C9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7FB8B1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6B71EF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EP_N16-Single:</w:t>
      </w:r>
    </w:p>
    <w:p w14:paraId="0CFEE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93DE4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670BB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DCD8D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1C99B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E5019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1F5C4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5C819F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3D3A2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0033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37D0B2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5C66DA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70E79C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0075D9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EP_N17-Single:</w:t>
      </w:r>
    </w:p>
    <w:p w14:paraId="44231C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21164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047C8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CF11F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59DA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731ED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16D60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2C22F2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3B8BC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13722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6B3869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6E40E7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4AF33D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70821F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AF250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EP_N20-Single:</w:t>
      </w:r>
    </w:p>
    <w:p w14:paraId="4D0121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F7E5D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DE54F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2B4A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D785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B2B17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F32CE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3B1B20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AAA99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DDA1A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5327EA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3D5849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7F09D7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37A1DA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73D0F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EP_N21-Single:</w:t>
      </w:r>
    </w:p>
    <w:p w14:paraId="5C83B3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396EA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F9D5E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340DD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A77A9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BAA65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2FC29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5ED537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4B30D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415B7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602131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746A96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3812EB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48E9BC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EP_N22-Single:</w:t>
      </w:r>
    </w:p>
    <w:p w14:paraId="4A0463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56D99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8AE86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A621D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108D0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A30DD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FBEE8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69F2F0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80BC7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6F259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7A63BD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5F6EF0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3E0D5A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2144B9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47D26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EP_N26-Single:</w:t>
      </w:r>
    </w:p>
    <w:p w14:paraId="304D48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allOf:</w:t>
      </w:r>
    </w:p>
    <w:p w14:paraId="1FE4E2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ADC9D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90FE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1769C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E6F8C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866AC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60144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99D0E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932D1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0DA329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47780D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63A864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4E1C6C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EP_N27-Single:</w:t>
      </w:r>
    </w:p>
    <w:p w14:paraId="337E7A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61E24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D7CC7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6EE69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3407A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BA860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58A42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542CA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F31A8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F06EC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07B953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6BCF6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0EC6AA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768BDB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E7238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EE186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EP_N31-Single:</w:t>
      </w:r>
    </w:p>
    <w:p w14:paraId="1D0468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D33B3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38AF9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59BDC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75478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E92E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4B411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0B0EB3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E0496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10C06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655D79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4E1866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190EFF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6F6B92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EP_N32-Single:</w:t>
      </w:r>
    </w:p>
    <w:p w14:paraId="0CD1FF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F48EF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C1CA3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1AD43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F0DEC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44547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0D243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1D65AE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0F418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F668F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remotePlmnId:</w:t>
      </w:r>
    </w:p>
    <w:p w14:paraId="6CAE1C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'TS28623_ComDefs.yaml#/components/schemas/PlmnId'</w:t>
      </w:r>
    </w:p>
    <w:p w14:paraId="6E7BA0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remoteSeppAddress:</w:t>
      </w:r>
    </w:p>
    <w:p w14:paraId="17BE75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'TS28623_ComDefs.yaml#/components/schemas/HostAddr'</w:t>
      </w:r>
    </w:p>
    <w:p w14:paraId="00A55A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remoteSeppId:</w:t>
      </w:r>
    </w:p>
    <w:p w14:paraId="62A078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14DB2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n32cParas:</w:t>
      </w:r>
    </w:p>
    <w:p w14:paraId="5CD395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C16CD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n32fPolicy:</w:t>
      </w:r>
    </w:p>
    <w:p w14:paraId="51CE26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CAB23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withIPX:</w:t>
      </w:r>
    </w:p>
    <w:p w14:paraId="7C8786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6301E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EP_N33-Single:</w:t>
      </w:r>
    </w:p>
    <w:p w14:paraId="2F1323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C34CE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0F3BA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15546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F8F79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E30FC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85278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EEBC8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8A1A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B1463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183A9F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1C1589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013AAE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'TS28541_NrNrm.yaml#/components/schemas/RemoteAddress'</w:t>
      </w:r>
    </w:p>
    <w:p w14:paraId="435392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EP_S5C-Single:</w:t>
      </w:r>
    </w:p>
    <w:p w14:paraId="7834A5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6BD5C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992FF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7518F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F052D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4BC70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C372D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6BE834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3CC1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D75E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185BE2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181FF6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1D50B4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3C3B63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EP_S5U-Single:</w:t>
      </w:r>
    </w:p>
    <w:p w14:paraId="4D73D4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FAB44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86D10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B17E4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9454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B69AA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FAC9B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6BD8FF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ECA60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4E582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63DF18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00B8D2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4D6BC9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3B25B8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EP_Rx-Single:</w:t>
      </w:r>
    </w:p>
    <w:p w14:paraId="312543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D92B6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07650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5F1A5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27861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F3D70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315A9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710226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A83E0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0406D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32C6A8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0A3BB4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2F82F0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4D450E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EP_MAP_SMSC-Single:</w:t>
      </w:r>
    </w:p>
    <w:p w14:paraId="6D5751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9D139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A9613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A8062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A5CFE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C9726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DA637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3CB046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18877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B5059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54781C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1EF4FD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37B761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1114FE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EP_NLS-Single:</w:t>
      </w:r>
    </w:p>
    <w:p w14:paraId="6D7B4A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DD4C3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66437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DB570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4BBE7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7AC50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899DB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17F02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09A2B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58ADC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6B4934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727D6C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50AC0A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731EE9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EP_NLG-Single:</w:t>
      </w:r>
    </w:p>
    <w:p w14:paraId="03E8C3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38FBD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C6AEF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D853A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B30F3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00C8B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C5714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$ref: 'TS28623_GenericNrm.yaml#/components/schemas/EP_RP-Attr'</w:t>
      </w:r>
    </w:p>
    <w:p w14:paraId="53C716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7C783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C06D3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0CF97E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5A8251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548E71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77ADCA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150D3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EP_N60-Single:</w:t>
      </w:r>
    </w:p>
    <w:p w14:paraId="74DF15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D511F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C4144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EFFC1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4AD2D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2A6F2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9B755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694579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95A09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E26FA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3864CA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0DC048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24A882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6FADD0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EP_Npc4-Single:</w:t>
      </w:r>
    </w:p>
    <w:p w14:paraId="7A2C5D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2F90A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721B0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27722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F7EA5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89785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7E307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1B9D58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E69E2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F17B7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0BF189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4C3FA4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409ABE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0B7EA5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EP_Npc6-Single:</w:t>
      </w:r>
    </w:p>
    <w:p w14:paraId="149E3C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5864F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CB636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54A5E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11F01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D8449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7147C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0807D3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F368C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AAE76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71F650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116A56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3789DF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 </w:t>
      </w:r>
    </w:p>
    <w:p w14:paraId="3F48D9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EP_Npc7-Single:</w:t>
      </w:r>
    </w:p>
    <w:p w14:paraId="68D964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6F9C4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6EEA4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394D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D71F0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730A9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0EAB9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37D95B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8A863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EF255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11CD7F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13A221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4DFC70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687B15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EP_Npc8-Single:</w:t>
      </w:r>
    </w:p>
    <w:p w14:paraId="54EF17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3695D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C2515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5BC30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F8F76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DBC00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07316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A43B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28D3D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F84F9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4B76F8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2E3ABD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1E83DA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4368BA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
    <w:p w14:paraId="23D2F4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EP_N88-Single:</w:t>
      </w:r>
    </w:p>
    <w:p w14:paraId="6EF815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E58CF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01F3F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9DD4E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A2B25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45551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82798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221212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A4AAB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D998B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568E41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2A823C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6166BC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3D6364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29079B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FiveQiDscpMappingSet-Single:</w:t>
      </w:r>
    </w:p>
    <w:p w14:paraId="23DA91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2F9AF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FC132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1AFAF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BFA62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FB081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16E60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2812E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0E6FB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FiveQiDscpMappingList:</w:t>
      </w:r>
    </w:p>
    <w:p w14:paraId="783C17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44FD1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52CF7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'#/components/schemas/FiveQiDscpMapping'</w:t>
      </w:r>
    </w:p>
    <w:p w14:paraId="592689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67221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FiveQICharacteristics-Single:</w:t>
      </w:r>
    </w:p>
    <w:p w14:paraId="5379AA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D905C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64146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145DF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08A88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fiveQIValue:</w:t>
      </w:r>
    </w:p>
    <w:p w14:paraId="3D9634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65EA3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resourceType:</w:t>
      </w:r>
    </w:p>
    <w:p w14:paraId="37A538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868F4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4D7CCB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GBR</w:t>
      </w:r>
    </w:p>
    <w:p w14:paraId="4796FA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NonGBR</w:t>
      </w:r>
    </w:p>
    <w:p w14:paraId="0605E8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priorityLevel:</w:t>
      </w:r>
    </w:p>
    <w:p w14:paraId="2BB558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6716FC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packetDelayBudget:</w:t>
      </w:r>
    </w:p>
    <w:p w14:paraId="77F1C6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11478B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packetErrorRate:</w:t>
      </w:r>
    </w:p>
    <w:p w14:paraId="00CB48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'#/components/schemas/PacketErrorRate'</w:t>
      </w:r>
    </w:p>
    <w:p w14:paraId="11B31C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averagingWindow:</w:t>
      </w:r>
    </w:p>
    <w:p w14:paraId="1F474B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D32F3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maximumDataBurstVolume:</w:t>
      </w:r>
    </w:p>
    <w:p w14:paraId="76BC6A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543A1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FiveQICharacteristics-Multiple:</w:t>
      </w:r>
    </w:p>
    <w:p w14:paraId="7E8642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FB2B7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628BD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'#/components/schemas/FiveQICharacteristics-Single' </w:t>
      </w:r>
    </w:p>
    <w:p w14:paraId="63EFB8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Configurable5QISet-Single:</w:t>
      </w:r>
    </w:p>
    <w:p w14:paraId="7E8318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64DA8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C32F9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A89DE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630D3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6A39BB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3E3DC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78E5B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B69C6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w:t>
      </w:r>
    </w:p>
    <w:p w14:paraId="33EA4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'#/components/schemas/FiveQICharacteristics-Multiple'  </w:t>
      </w:r>
    </w:p>
    <w:p w14:paraId="3E3BBC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14C99E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Dynamic5QISet-Single:</w:t>
      </w:r>
    </w:p>
    <w:p w14:paraId="15C675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9A3D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E0523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4106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7A36B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636FBC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0AB32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2AA44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0A31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w:t>
      </w:r>
    </w:p>
    <w:p w14:paraId="471C05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'#/components/schemas/FiveQICharacteristics-Multiple'                           </w:t>
      </w:r>
    </w:p>
    <w:p w14:paraId="1911B5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576073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GtpUPathQoSMonitoringControl-Single:</w:t>
      </w:r>
    </w:p>
    <w:p w14:paraId="2A3E2A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DF49D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C3AC0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50790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E49C5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F2AF4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DEB13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E4F54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6788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gtpUPathQoSMonitoringState:</w:t>
      </w:r>
    </w:p>
    <w:p w14:paraId="52EAD1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580D6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0AB9C1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ENABLED</w:t>
      </w:r>
    </w:p>
    <w:p w14:paraId="132F43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DISABLED</w:t>
      </w:r>
    </w:p>
    <w:p w14:paraId="174109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gtpUPathMonitoredSNSSAIs:</w:t>
      </w:r>
    </w:p>
    <w:p w14:paraId="35140B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CFB5A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1C37A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'TS28541_NrNrm.yaml#/components/schemas/Snssai'</w:t>
      </w:r>
    </w:p>
    <w:p w14:paraId="335009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monitoredDSCPs:</w:t>
      </w:r>
    </w:p>
    <w:p w14:paraId="208B41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95095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385DD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19AAE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2636AA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255</w:t>
      </w:r>
    </w:p>
    <w:p w14:paraId="1A2FEF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isEventTriggeredGtpUPathMonitoringSupported:</w:t>
      </w:r>
    </w:p>
    <w:p w14:paraId="3C0097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DC5BC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isPeriodicGtpUMonitoringSupported:</w:t>
      </w:r>
    </w:p>
    <w:p w14:paraId="25E583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0FA9E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isImmediateGtpUMonitoringSupported:</w:t>
      </w:r>
    </w:p>
    <w:p w14:paraId="59A650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5C6E0F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gtpUPathDelayThresholds:</w:t>
      </w:r>
    </w:p>
    <w:p w14:paraId="056174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'#/components/schemas/GtpUPathDelayThresholdsType'</w:t>
      </w:r>
    </w:p>
    <w:p w14:paraId="06BC7F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gtpUPathMinimumWaitTime:</w:t>
      </w:r>
    </w:p>
    <w:p w14:paraId="088534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793D72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gtpUPathMeasurementPeriod:</w:t>
      </w:r>
    </w:p>
    <w:p w14:paraId="456C75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6CDA36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A6871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QFQoSMonitoringControl-Single:</w:t>
      </w:r>
    </w:p>
    <w:p w14:paraId="63E4DD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E2032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42D74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ED32A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62488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29440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3C8137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43E45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EF53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qFQoSMonitoringState:</w:t>
      </w:r>
    </w:p>
    <w:p w14:paraId="2F5556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7E394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enum:</w:t>
      </w:r>
    </w:p>
    <w:p w14:paraId="70CBDB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ENABLED</w:t>
      </w:r>
    </w:p>
    <w:p w14:paraId="57C047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DISABLED</w:t>
      </w:r>
    </w:p>
    <w:p w14:paraId="0683A2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qFMonitoredSNSSAIs:</w:t>
      </w:r>
    </w:p>
    <w:p w14:paraId="02FD56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BF006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23510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'TS28541_NrNrm.yaml#/components/schemas/Snssai'</w:t>
      </w:r>
    </w:p>
    <w:p w14:paraId="58B76C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qFMonitored5QIs:</w:t>
      </w:r>
    </w:p>
    <w:p w14:paraId="0FBC91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033F3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41020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9CC18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15CAA4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255</w:t>
      </w:r>
    </w:p>
    <w:p w14:paraId="1A1A0D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isEventTriggeredQFMonitoringSupported:</w:t>
      </w:r>
    </w:p>
    <w:p w14:paraId="748B7C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262A1A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isPeriodicQFMonitoringSupported:</w:t>
      </w:r>
    </w:p>
    <w:p w14:paraId="3849B7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7F01D0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isSessionReleasedQFMonitoringSupported:</w:t>
      </w:r>
    </w:p>
    <w:p w14:paraId="03B0AA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boolean</w:t>
      </w:r>
    </w:p>
    <w:p w14:paraId="2B8665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qFPacketDelayThresholds:</w:t>
      </w:r>
    </w:p>
    <w:p w14:paraId="5DE9D9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'#/components/schemas/QFPacketDelayThresholdsType'</w:t>
      </w:r>
    </w:p>
    <w:p w14:paraId="6F3E4E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qFMinimumWaitTime:</w:t>
      </w:r>
    </w:p>
    <w:p w14:paraId="444D97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6FBE47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qFMeasurementPeriod:</w:t>
      </w:r>
    </w:p>
    <w:p w14:paraId="71C0BE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A54CF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2A0C5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PredefinedPccRuleSet-Single:</w:t>
      </w:r>
    </w:p>
    <w:p w14:paraId="1CC9E4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848A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$ref: 'TS28623_GenericNrm.yaml#/components/schemas/Top'</w:t>
      </w:r>
    </w:p>
    <w:p w14:paraId="6652B7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E4E14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46441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525C2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49250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C3962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07782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predefinedPccRules:</w:t>
      </w:r>
    </w:p>
    <w:p w14:paraId="03D57C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0116A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74116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'#/components/schemas/PccRule'                           </w:t>
      </w:r>
    </w:p>
    <w:p w14:paraId="070AD5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45B659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AfFunction-Single:</w:t>
      </w:r>
    </w:p>
    <w:p w14:paraId="7F92E2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11AE1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F40FA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AD699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5C11D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6C9BC3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E9C37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39FA7D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99FBD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03E2E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plmnIdList:</w:t>
      </w:r>
    </w:p>
    <w:p w14:paraId="4C8741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'TS28541_NrNrm.yaml#/components/schemas/PlmnIdList'</w:t>
      </w:r>
    </w:p>
    <w:p w14:paraId="7BEB46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0BF0C2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2E730B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0E8C8A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40B8DD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trustAfInfo:</w:t>
      </w:r>
    </w:p>
    <w:p w14:paraId="0F067E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'#/components/schemas/TrustAfInfo'</w:t>
      </w:r>
    </w:p>
    <w:p w14:paraId="073AF7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7C35ED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BF188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C1FAF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w:t>
      </w:r>
    </w:p>
    <w:p w14:paraId="269387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'#/components/schemas/EP_N5-Multiple'</w:t>
      </w:r>
    </w:p>
    <w:p w14:paraId="04B435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08230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NssaafFunction-Single:</w:t>
      </w:r>
    </w:p>
    <w:p w14:paraId="6D933A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43F4E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BC0BD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C38EC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EDB06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63A0BB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83DF7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6C48E5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3867F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D922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3A081C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642EEF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77AAB2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A87E9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cNSIIdList:</w:t>
      </w:r>
    </w:p>
    <w:p w14:paraId="7B1B7A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'#/components/schemas/CNSIIdList'</w:t>
      </w:r>
    </w:p>
    <w:p w14:paraId="684570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nFProfileList:</w:t>
      </w:r>
    </w:p>
    <w:p w14:paraId="4AF09D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'#/components/schemas/NFProfileList'</w:t>
      </w:r>
    </w:p>
    <w:p w14:paraId="0BD5EA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288C25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2384E9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nssafInfo:</w:t>
      </w:r>
    </w:p>
    <w:p w14:paraId="3D041C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'#/components/schemas/NssaafInfo'</w:t>
      </w:r>
    </w:p>
    <w:p w14:paraId="61B353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37A9F3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EP_N58-Single:</w:t>
      </w:r>
    </w:p>
    <w:p w14:paraId="0DFE49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F5C14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A830A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026D8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D50EB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4575B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662B8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544379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B8A56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5170E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20A173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6CC67F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16030A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0DAFFE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3C620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EP_N59-Single:</w:t>
      </w:r>
    </w:p>
    <w:p w14:paraId="52E7F2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742F9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F77CE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23CC7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properties:</w:t>
      </w:r>
    </w:p>
    <w:p w14:paraId="30CF9A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76170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60191D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3E7B75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15B69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AECAF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751EF9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40507F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6B31BC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6E0A95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71172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DccfFunction-Single:</w:t>
      </w:r>
    </w:p>
    <w:p w14:paraId="637562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95095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37F6B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A51AF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AB72C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0284D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540EC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36C6B8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0915B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37864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1CA163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766432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7CEA2A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E6022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091132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73CD1C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1ED496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5CAB8C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dccfInfo:</w:t>
      </w:r>
    </w:p>
    <w:p w14:paraId="3C3F8E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'#/components/schemas/DccfInfo'</w:t>
      </w:r>
    </w:p>
    <w:p w14:paraId="6D4208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95452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2EA2D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MfafFunction-Single:</w:t>
      </w:r>
    </w:p>
    <w:p w14:paraId="7CCE70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6B1B0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9BCF1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091DC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6C092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4CD0F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79C654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48AD9E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7A14F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27567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3D1846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6765A0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40BBF3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579E2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2FEA70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4FF136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73CF1D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6BBBD8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mfafInfo:</w:t>
      </w:r>
    </w:p>
    <w:p w14:paraId="2066D0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'#/components/schemas/MfafInfo'</w:t>
      </w:r>
    </w:p>
    <w:p w14:paraId="234966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51F606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668C5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ChfFunction-Single:</w:t>
      </w:r>
    </w:p>
    <w:p w14:paraId="5C705A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D520E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013B9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D336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4EF84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3AAEC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F4E1F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320E7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0662B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A9053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pLMNInfoList:</w:t>
      </w:r>
    </w:p>
    <w:p w14:paraId="6DD47B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'TS28541_NrNrm.yaml#/components/schemas/PlmnInfoList'</w:t>
      </w:r>
    </w:p>
    <w:p w14:paraId="0B8C41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sBIFqdn:</w:t>
      </w:r>
    </w:p>
    <w:p w14:paraId="1EB4BD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6C704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managedNFProfile:</w:t>
      </w:r>
    </w:p>
    <w:p w14:paraId="6C0696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'#/components/schemas/ManagedNFProfile'</w:t>
      </w:r>
    </w:p>
    <w:p w14:paraId="53C1C6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commModelList:</w:t>
      </w:r>
    </w:p>
    <w:p w14:paraId="4BF14F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'#/components/schemas/CommModelList'</w:t>
      </w:r>
    </w:p>
    <w:p w14:paraId="037BD0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chfInfo:</w:t>
      </w:r>
    </w:p>
    <w:p w14:paraId="400A13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'#/components/schemas/ChfInfo'</w:t>
      </w:r>
    </w:p>
    <w:p w14:paraId="5DAA1A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61BBE0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9FB3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CABFB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EP_N28:</w:t>
      </w:r>
    </w:p>
    <w:p w14:paraId="5CE9F2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'#/components/schemas/EP_N28-Multiple'</w:t>
      </w:r>
    </w:p>
    <w:p w14:paraId="1609E3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EP_N40:</w:t>
      </w:r>
    </w:p>
    <w:p w14:paraId="145985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'#/components/schemas/EP_N40-Multiple'</w:t>
      </w:r>
    </w:p>
    <w:p w14:paraId="496D10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EP_N41:</w:t>
      </w:r>
    </w:p>
    <w:p w14:paraId="782D8A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'#/components/schemas/EP_N41-Multiple'</w:t>
      </w:r>
    </w:p>
    <w:p w14:paraId="063235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EP_N42:</w:t>
      </w:r>
    </w:p>
    <w:p w14:paraId="4F33ED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'#/components/schemas/EP_N42-Multiple'</w:t>
      </w:r>
    </w:p>
    <w:p w14:paraId="163C13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9B239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EP_N28-Single:</w:t>
      </w:r>
    </w:p>
    <w:p w14:paraId="6553B9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5802A4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8735E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CF3B7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CCC27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F13E5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96628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F1964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C2742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93456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57DB23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0CE59C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5F9FCA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10174B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EP_N40-Single:</w:t>
      </w:r>
    </w:p>
    <w:p w14:paraId="68AC2A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FEA6E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F9151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4FEA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77BA6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DB24F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C9977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169773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B40AE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B76E4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6B1F15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228347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21574A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2CD7DB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EP_N41-Single:</w:t>
      </w:r>
    </w:p>
    <w:p w14:paraId="70167B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2985A4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6F52C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6BDAB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57966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D623B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0C8D91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2E22CF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88D2A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AAAFD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7CBB8D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423632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342957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31188F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EP_N42-Single:</w:t>
      </w:r>
    </w:p>
    <w:p w14:paraId="165691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120E29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46A2F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8AD1E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46EC5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89160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allOf:</w:t>
      </w:r>
    </w:p>
    <w:p w14:paraId="4C3FF4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'TS28623_GenericNrm.yaml#/components/schemas/EP_RP-Attr'</w:t>
      </w:r>
    </w:p>
    <w:p w14:paraId="4C8871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96859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4DA9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localAddress:</w:t>
      </w:r>
    </w:p>
    <w:p w14:paraId="75769C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'TS28541_NrNrm.yaml#/components/schemas/LocalAddress'</w:t>
      </w:r>
    </w:p>
    <w:p w14:paraId="626060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remoteAddress:</w:t>
      </w:r>
    </w:p>
    <w:p w14:paraId="26597C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'TS28541_NrNrm.yaml#/components/schemas/RemoteAddress'</w:t>
      </w:r>
    </w:p>
    <w:p w14:paraId="521765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69DC3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Definition of JSON arrays for name-contained IOCs ----------------------</w:t>
      </w:r>
    </w:p>
    <w:p w14:paraId="4D51BF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42B12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SubNetwork-Multiple:</w:t>
      </w:r>
    </w:p>
    <w:p w14:paraId="13838C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8B7FD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58C68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'#/components/schemas/SubNetwork-Single'</w:t>
      </w:r>
    </w:p>
    <w:p w14:paraId="768D65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ManagedElement-Multiple:</w:t>
      </w:r>
    </w:p>
    <w:p w14:paraId="29880A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3096E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BCE11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'#/components/schemas/ManagedElement-Single'</w:t>
      </w:r>
    </w:p>
    <w:p w14:paraId="2B89EB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AmfFunction-Multiple:</w:t>
      </w:r>
    </w:p>
    <w:p w14:paraId="650D0D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0D184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items:</w:t>
      </w:r>
    </w:p>
    <w:p w14:paraId="40E465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'#/components/schemas/AmfFunction-Single'</w:t>
      </w:r>
    </w:p>
    <w:p w14:paraId="15154E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SmfFunction-Multiple:</w:t>
      </w:r>
    </w:p>
    <w:p w14:paraId="6D5EA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2AE95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EA4AB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'#/components/schemas/SmfFunction-Single'</w:t>
      </w:r>
    </w:p>
    <w:p w14:paraId="6E443B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UpfFunction-Multiple:</w:t>
      </w:r>
    </w:p>
    <w:p w14:paraId="4AAA2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BC924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E97B2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'#/components/schemas/UpfFunction-Single'</w:t>
      </w:r>
    </w:p>
    <w:p w14:paraId="4C9F74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N3iwfFunction-Multiple:</w:t>
      </w:r>
    </w:p>
    <w:p w14:paraId="1C3FBF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495B4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E4CCB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'#/components/schemas/N3iwfFunction-Single'</w:t>
      </w:r>
    </w:p>
    <w:p w14:paraId="331FA2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PcfFunction-Multiple:</w:t>
      </w:r>
    </w:p>
    <w:p w14:paraId="5F9715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22268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D01DD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'#/components/schemas/PcfFunction-Single'</w:t>
      </w:r>
    </w:p>
    <w:p w14:paraId="0B8C3F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AusfFunction-Multiple:</w:t>
      </w:r>
    </w:p>
    <w:p w14:paraId="1E61AB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3F925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80F11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'#/components/schemas/AusfFunction-Single'</w:t>
      </w:r>
    </w:p>
    <w:p w14:paraId="65251A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UdmFunction-Multiple:</w:t>
      </w:r>
    </w:p>
    <w:p w14:paraId="5B80CF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79258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45D83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'#/components/schemas/UdmFunction-Single'</w:t>
      </w:r>
    </w:p>
    <w:p w14:paraId="52788C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UdrFunction-Multiple:</w:t>
      </w:r>
    </w:p>
    <w:p w14:paraId="75A810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B943F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14846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'#/components/schemas/UdrFunction-Single'</w:t>
      </w:r>
    </w:p>
    <w:p w14:paraId="1CCE8C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UdsfFunction-Multiple:</w:t>
      </w:r>
    </w:p>
    <w:p w14:paraId="3AF62A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0B9D5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4444A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'#/components/schemas/UdsfFunction-Single'</w:t>
      </w:r>
    </w:p>
    <w:p w14:paraId="0AEE4D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NrfFunction-Multiple:</w:t>
      </w:r>
    </w:p>
    <w:p w14:paraId="7330A3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C0942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A3C63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'#/components/schemas/NrfFunction-Single'</w:t>
      </w:r>
    </w:p>
    <w:p w14:paraId="79B3DE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NssfFunction-Multiple:</w:t>
      </w:r>
    </w:p>
    <w:p w14:paraId="046501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1F297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29857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'#/components/schemas/NssfFunction-Single'</w:t>
      </w:r>
    </w:p>
    <w:p w14:paraId="696D74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SmsfFunction-Multiple:</w:t>
      </w:r>
    </w:p>
    <w:p w14:paraId="271AEC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EFE24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6D73E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'#/components/schemas/SmsfFunction-Single'</w:t>
      </w:r>
    </w:p>
    <w:p w14:paraId="0A90B5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LmfFunction-Multiple:</w:t>
      </w:r>
    </w:p>
    <w:p w14:paraId="6C91F1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5DE87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50C49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'#/components/schemas/LmfFunction-Single'</w:t>
      </w:r>
    </w:p>
    <w:p w14:paraId="337F67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NgeirFunction-Multiple:</w:t>
      </w:r>
    </w:p>
    <w:p w14:paraId="39B42A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FC66C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A446A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'#/components/schemas/NgeirFunction-Single'</w:t>
      </w:r>
    </w:p>
    <w:p w14:paraId="7DBDB8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SeppFunction-Multiple:</w:t>
      </w:r>
    </w:p>
    <w:p w14:paraId="724CB9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46DA2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D01E4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'#/components/schemas/SeppFunction-Single'</w:t>
      </w:r>
    </w:p>
    <w:p w14:paraId="4CA7BD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NwdafFunction-Multiple:</w:t>
      </w:r>
    </w:p>
    <w:p w14:paraId="5A2ADB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9436E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F9FE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'#/components/schemas/NwdafFunction-Single'</w:t>
      </w:r>
    </w:p>
    <w:p w14:paraId="13AFCB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ScpFunction-Multiple:</w:t>
      </w:r>
    </w:p>
    <w:p w14:paraId="5A2076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A73BD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5482D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'#/components/schemas/ScpFunction-Single'</w:t>
      </w:r>
    </w:p>
    <w:p w14:paraId="2D1367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NefFunction-Multiple:</w:t>
      </w:r>
    </w:p>
    <w:p w14:paraId="5C737D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5A8BE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58EA8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'#/components/schemas/NefFunction-Single'</w:t>
      </w:r>
    </w:p>
    <w:p w14:paraId="0CEE71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29566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NsacfFunction-Multiple:</w:t>
      </w:r>
    </w:p>
    <w:p w14:paraId="2887D2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DA7E1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C9106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'#/components/schemas/NsacfFunction-Single'</w:t>
      </w:r>
    </w:p>
    <w:p w14:paraId="52A4B2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36086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ExternalAmfFunction-Multiple:</w:t>
      </w:r>
    </w:p>
    <w:p w14:paraId="792070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C857B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items:</w:t>
      </w:r>
    </w:p>
    <w:p w14:paraId="57E7A9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'#/components/schemas/ExternalAmfFunction-Single'</w:t>
      </w:r>
    </w:p>
    <w:p w14:paraId="6D5E1F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ExternalNrfFunction-Multiple:</w:t>
      </w:r>
    </w:p>
    <w:p w14:paraId="4EE7FA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48C73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B2643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'#/components/schemas/ExternalNrfFunction-Single'</w:t>
      </w:r>
    </w:p>
    <w:p w14:paraId="55EB7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ExternalNssfFunction-Multiple:</w:t>
      </w:r>
    </w:p>
    <w:p w14:paraId="455DE4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E0A73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20B04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'#/components/schemas/ExternalNssfFunction-Single'</w:t>
      </w:r>
    </w:p>
    <w:p w14:paraId="6BB1E2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ExternalSeppFunction-Nultiple:</w:t>
      </w:r>
    </w:p>
    <w:p w14:paraId="22530B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6EFED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D7FE4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'#/components/schemas/ExternalSeppFunction-Single'</w:t>
      </w:r>
    </w:p>
    <w:p w14:paraId="4E7DD7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CCF71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AmfSet-Multiple:</w:t>
      </w:r>
    </w:p>
    <w:p w14:paraId="4D3AC1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22721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23F6A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'#/components/schemas/AmfSet-Single'</w:t>
      </w:r>
    </w:p>
    <w:p w14:paraId="25D64A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AmfRegion-Multiple:</w:t>
      </w:r>
    </w:p>
    <w:p w14:paraId="28FAAF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41968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DCBB3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'#/components/schemas/AmfRegion-Single'</w:t>
      </w:r>
    </w:p>
    <w:p w14:paraId="1AAD23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F34AC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EASDFFunction-Multiple:</w:t>
      </w:r>
    </w:p>
    <w:p w14:paraId="22D98B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ED07E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FA25F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'#/components/schemas/EASDFFunction-Single'</w:t>
      </w:r>
    </w:p>
    <w:p w14:paraId="434238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5E7F73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EP_N2-Multiple:</w:t>
      </w:r>
    </w:p>
    <w:p w14:paraId="5A6CA1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46FCF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0729C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'#/components/schemas/EP_N2-Single'</w:t>
      </w:r>
    </w:p>
    <w:p w14:paraId="67F01D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EP_N3-Multiple:</w:t>
      </w:r>
    </w:p>
    <w:p w14:paraId="01A728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4CBD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B033D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'#/components/schemas/EP_N3-Single'</w:t>
      </w:r>
    </w:p>
    <w:p w14:paraId="666095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EP_N4-Multiple:</w:t>
      </w:r>
    </w:p>
    <w:p w14:paraId="22533C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E3789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3A770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'#/components/schemas/EP_N4-Single'</w:t>
      </w:r>
    </w:p>
    <w:p w14:paraId="298E13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EP_N5-Multiple:</w:t>
      </w:r>
    </w:p>
    <w:p w14:paraId="4A91B0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23DCC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7D7E7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'#/components/schemas/EP_N5-Single'</w:t>
      </w:r>
    </w:p>
    <w:p w14:paraId="20DB25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EP_N6-Multiple:</w:t>
      </w:r>
    </w:p>
    <w:p w14:paraId="124417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94896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0C286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'#/components/schemas/EP_N6-Single'</w:t>
      </w:r>
    </w:p>
    <w:p w14:paraId="51A5A9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EP_N7-Multiple:</w:t>
      </w:r>
    </w:p>
    <w:p w14:paraId="5B60D8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D5683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F025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'#/components/schemas/EP_N7-Single'</w:t>
      </w:r>
    </w:p>
    <w:p w14:paraId="19D5F4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EP_N8-Multiple:</w:t>
      </w:r>
    </w:p>
    <w:p w14:paraId="401716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0CD3E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CE32D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'#/components/schemas/EP_N8-Single'</w:t>
      </w:r>
    </w:p>
    <w:p w14:paraId="624B18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EP_N9-Multiple:</w:t>
      </w:r>
    </w:p>
    <w:p w14:paraId="760678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137B4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10B0A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'#/components/schemas/EP_N9-Single'</w:t>
      </w:r>
    </w:p>
    <w:p w14:paraId="1F9C49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EP_N10-Multiple:</w:t>
      </w:r>
    </w:p>
    <w:p w14:paraId="49AA38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257E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0A512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'#/components/schemas/EP_N10-Single'</w:t>
      </w:r>
    </w:p>
    <w:p w14:paraId="77C6FA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EP_N11-Multiple:</w:t>
      </w:r>
    </w:p>
    <w:p w14:paraId="277984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BDABE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1BB46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'#/components/schemas/EP_N11-Single'</w:t>
      </w:r>
    </w:p>
    <w:p w14:paraId="5889CE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EP_N12-Multiple:</w:t>
      </w:r>
    </w:p>
    <w:p w14:paraId="39BBCF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5028A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D8912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'#/components/schemas/EP_N12-Single'</w:t>
      </w:r>
    </w:p>
    <w:p w14:paraId="0EAA6B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EP_N13-Multiple:</w:t>
      </w:r>
    </w:p>
    <w:p w14:paraId="3AF35C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53AAC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7027B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'#/components/schemas/EP_N13-Single'</w:t>
      </w:r>
    </w:p>
    <w:p w14:paraId="1542DC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EP_N14-Multiple:</w:t>
      </w:r>
    </w:p>
    <w:p w14:paraId="410851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type: array</w:t>
      </w:r>
    </w:p>
    <w:p w14:paraId="773320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F79BF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'#/components/schemas/EP_N14-Single'</w:t>
      </w:r>
    </w:p>
    <w:p w14:paraId="7CB666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EP_N15-Multiple:</w:t>
      </w:r>
    </w:p>
    <w:p w14:paraId="7C7F8F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4AA97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F7D52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'#/components/schemas/EP_N15-Single'</w:t>
      </w:r>
    </w:p>
    <w:p w14:paraId="65C1AE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EP_N16-Multiple:</w:t>
      </w:r>
    </w:p>
    <w:p w14:paraId="52491A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99D33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EC4FC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'#/components/schemas/EP_N16-Single'</w:t>
      </w:r>
    </w:p>
    <w:p w14:paraId="661EDA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EP_N17-Multiple:</w:t>
      </w:r>
    </w:p>
    <w:p w14:paraId="48A6F1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91AD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AB117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'#/components/schemas/EP_N17-Single'</w:t>
      </w:r>
    </w:p>
    <w:p w14:paraId="36EC82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A668B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EP_N20-Multiple:</w:t>
      </w:r>
    </w:p>
    <w:p w14:paraId="3B09F2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7B637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4851D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'#/components/schemas/EP_N20-Single'</w:t>
      </w:r>
    </w:p>
    <w:p w14:paraId="31C51C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EP_N21-Multiple:</w:t>
      </w:r>
    </w:p>
    <w:p w14:paraId="71E839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4E795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62E5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'#/components/schemas/EP_N21-Single'</w:t>
      </w:r>
    </w:p>
    <w:p w14:paraId="34084E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EP_N22-Multiple:</w:t>
      </w:r>
    </w:p>
    <w:p w14:paraId="3DAB19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810E7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B8896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'#/components/schemas/EP_N22-Single'</w:t>
      </w:r>
    </w:p>
    <w:p w14:paraId="71F724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1388E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EP_N26-Multiple:</w:t>
      </w:r>
    </w:p>
    <w:p w14:paraId="61CE90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C8975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068FB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'#/components/schemas/EP_N26-Single'</w:t>
      </w:r>
    </w:p>
    <w:p w14:paraId="66723D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EP_N27-Multiple:</w:t>
      </w:r>
    </w:p>
    <w:p w14:paraId="47A8F7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81D2E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27BFD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'#/components/schemas/EP_N27-Single'</w:t>
      </w:r>
    </w:p>
    <w:p w14:paraId="79C9C4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EP_N28-Multiple:</w:t>
      </w:r>
    </w:p>
    <w:p w14:paraId="4C933D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A9C1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674A3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'#/components/schemas/EP_N28-Single'</w:t>
      </w:r>
    </w:p>
    <w:p w14:paraId="539E65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EB487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EP_N31-Multiple:</w:t>
      </w:r>
    </w:p>
    <w:p w14:paraId="6EB090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ABCD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80373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'#/components/schemas/EP_N31-Single'</w:t>
      </w:r>
    </w:p>
    <w:p w14:paraId="077719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EP_N32-Multiple:</w:t>
      </w:r>
    </w:p>
    <w:p w14:paraId="7F2246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0F70E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0F0CC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'#/components/schemas/EP_N32-Single'</w:t>
      </w:r>
    </w:p>
    <w:p w14:paraId="30E7FB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EP_N33-Multiple:</w:t>
      </w:r>
    </w:p>
    <w:p w14:paraId="4EB4FA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FEA1B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32B24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'#/components/schemas/EP_N33-Single'</w:t>
      </w:r>
    </w:p>
    <w:p w14:paraId="49213E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EP_N40-Multiple:</w:t>
      </w:r>
    </w:p>
    <w:p w14:paraId="1B72B9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B3E8A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957A0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'#/components/schemas/EP_N40-Single'</w:t>
      </w:r>
    </w:p>
    <w:p w14:paraId="41AA44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EP_N41-Multiple:</w:t>
      </w:r>
    </w:p>
    <w:p w14:paraId="3C096F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10714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7AE64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'#/components/schemas/EP_N41-Single'</w:t>
      </w:r>
    </w:p>
    <w:p w14:paraId="184D06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EP_N42-Multiple:</w:t>
      </w:r>
    </w:p>
    <w:p w14:paraId="5DFB3C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A5BB5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B4AB0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'#/components/schemas/EP_N42-Single'</w:t>
      </w:r>
    </w:p>
    <w:p w14:paraId="7B7011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56CDD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EP_S5C-Multiple:</w:t>
      </w:r>
    </w:p>
    <w:p w14:paraId="0C6F1C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DB5DF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53DDA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'#/components/schemas/EP_S5C-Single'</w:t>
      </w:r>
    </w:p>
    <w:p w14:paraId="110058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EP_S5U-Multiple:</w:t>
      </w:r>
    </w:p>
    <w:p w14:paraId="553CA3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26606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F0810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'#/components/schemas/EP_S5U-Single'</w:t>
      </w:r>
    </w:p>
    <w:p w14:paraId="2379F0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EP_Rx-Multiple:</w:t>
      </w:r>
    </w:p>
    <w:p w14:paraId="180493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2A764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BD2B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'#/components/schemas/EP_Rx-Single'</w:t>
      </w:r>
    </w:p>
    <w:p w14:paraId="762E9E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EP_MAP_SMSC-Multiple:</w:t>
      </w:r>
    </w:p>
    <w:p w14:paraId="7589C2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0F805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5E533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'#/components/schemas/EP_MAP_SMSC-Single'</w:t>
      </w:r>
    </w:p>
    <w:p w14:paraId="45015F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EP_NLS-Multiple:</w:t>
      </w:r>
    </w:p>
    <w:p w14:paraId="60B48A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93E3C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3A22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'#/components/schemas/EP_NLS-Single'</w:t>
      </w:r>
    </w:p>
    <w:p w14:paraId="6EDBC3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EP_NLG-Multiple:</w:t>
      </w:r>
    </w:p>
    <w:p w14:paraId="7FD581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CD951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81A64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'#/components/schemas/EP_NLG-Single'</w:t>
      </w:r>
    </w:p>
    <w:p w14:paraId="277BC6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EP_N60-Multiple:</w:t>
      </w:r>
    </w:p>
    <w:p w14:paraId="5279BB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314D8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1D445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'#/components/schemas/EP_N60-Single'</w:t>
      </w:r>
    </w:p>
    <w:p w14:paraId="7787EE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EP_Npc4-Multiple:</w:t>
      </w:r>
    </w:p>
    <w:p w14:paraId="34E3A9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CE92C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86E1D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'#/components/schemas/EP_Npc4-Single'</w:t>
      </w:r>
    </w:p>
    <w:p w14:paraId="7365EC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EP_Npc6-Multiple:</w:t>
      </w:r>
    </w:p>
    <w:p w14:paraId="2836B3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5883D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6BB86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'#/components/schemas/EP_Npc6-Single'</w:t>
      </w:r>
    </w:p>
    <w:p w14:paraId="4327D1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EP_Npc7-Multiple:</w:t>
      </w:r>
    </w:p>
    <w:p w14:paraId="6994A3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4B98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D2AFF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'#/components/schemas/EP_Npc7-Single'</w:t>
      </w:r>
    </w:p>
    <w:p w14:paraId="15910A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EP_Npc8-Multiple:</w:t>
      </w:r>
    </w:p>
    <w:p w14:paraId="784365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C917D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47B47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'#/components/schemas/EP_Npc8-Single'</w:t>
      </w:r>
    </w:p>
    <w:p w14:paraId="086221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EP_N88-Multiple:</w:t>
      </w:r>
    </w:p>
    <w:p w14:paraId="37A673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79C89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B61D6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'#/components/schemas/EP_N88-Single'</w:t>
      </w:r>
    </w:p>
    <w:p w14:paraId="13671A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Configurable5QISet-Multiple:</w:t>
      </w:r>
    </w:p>
    <w:p w14:paraId="757DA6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06031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55241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'#/components/schemas/Configurable5QISet-Single'</w:t>
      </w:r>
    </w:p>
    <w:p w14:paraId="2FB35C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Dynamic5QISet-Multiple:</w:t>
      </w:r>
    </w:p>
    <w:p w14:paraId="0EE794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52AF1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B6FA1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'#/components/schemas/Dynamic5QISet-Single'</w:t>
      </w:r>
    </w:p>
    <w:p w14:paraId="449FE4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EcmConnectionInfo-Multiple:</w:t>
      </w:r>
    </w:p>
    <w:p w14:paraId="450A51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7F603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FA08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'#/components/schemas/EcmConnectionInfo-Single'</w:t>
      </w:r>
    </w:p>
    <w:p w14:paraId="5A319C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NssaafFunction-Multiple:</w:t>
      </w:r>
    </w:p>
    <w:p w14:paraId="3C4B2C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AE61E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9219A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'#/components/schemas/NssaafFunction-Single'</w:t>
      </w:r>
    </w:p>
    <w:p w14:paraId="79241E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EP_N58-Multiple:</w:t>
      </w:r>
    </w:p>
    <w:p w14:paraId="79C4BE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BC093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5D7FC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'#/components/schemas/EP_N58-Single'</w:t>
      </w:r>
    </w:p>
    <w:p w14:paraId="79F7D8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EP_N59-Multiple:</w:t>
      </w:r>
    </w:p>
    <w:p w14:paraId="343DDE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49051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F8B84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'#/components/schemas/EP_N59-Single'</w:t>
      </w:r>
    </w:p>
    <w:p w14:paraId="565FB1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AfFunction-Multiple:</w:t>
      </w:r>
    </w:p>
    <w:p w14:paraId="3020BD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321D0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48EE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'#/components/schemas/AfFunction-Single'</w:t>
      </w:r>
    </w:p>
    <w:p w14:paraId="4FF87E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DccfFunction-Multiple:</w:t>
      </w:r>
    </w:p>
    <w:p w14:paraId="0B14C6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70360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79F91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'#/components/schemas/DccfFunction-Single'</w:t>
      </w:r>
    </w:p>
    <w:p w14:paraId="5FAD1D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ChfFunction-Multiple:</w:t>
      </w:r>
    </w:p>
    <w:p w14:paraId="0F4B64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A6CB0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6A97F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'#/components/schemas/ChfFunction-Single'</w:t>
      </w:r>
    </w:p>
    <w:p w14:paraId="7F8615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MfafFunction-Multiple:</w:t>
      </w:r>
    </w:p>
    <w:p w14:paraId="55F594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5CEF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D6F0F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'#/components/schemas/MfafFunction-Single'</w:t>
      </w:r>
    </w:p>
    <w:p w14:paraId="78BE1E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09EB4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Definitions in TS 28.541 for TS 28.532 -----------------------------</w:t>
      </w:r>
    </w:p>
    <w:p w14:paraId="5380F0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48A79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resources-5gcNrm:</w:t>
      </w:r>
    </w:p>
    <w:p w14:paraId="1F72D2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oneOf:</w:t>
      </w:r>
    </w:p>
    <w:p w14:paraId="12F8EA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'#/components/schemas/ProvMnS'</w:t>
      </w:r>
    </w:p>
    <w:p w14:paraId="725540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'#/components/schemas/SubNetwork-Single'</w:t>
      </w:r>
    </w:p>
    <w:p w14:paraId="4B9DE9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'#/components/schemas/ManagedElement-Single'</w:t>
      </w:r>
    </w:p>
    <w:p w14:paraId="040B6C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'#/components/schemas/AmfFunction-Single'</w:t>
      </w:r>
    </w:p>
    <w:p w14:paraId="4548F3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'#/components/schemas/SmfFunction-Single'</w:t>
      </w:r>
    </w:p>
    <w:p w14:paraId="1AA95C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'#/components/schemas/UpfFunction-Single'</w:t>
      </w:r>
    </w:p>
    <w:p w14:paraId="6E4DC0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'#/components/schemas/N3iwfFunction-Single'</w:t>
      </w:r>
    </w:p>
    <w:p w14:paraId="37D696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'#/components/schemas/PcfFunction-Single'</w:t>
      </w:r>
    </w:p>
    <w:p w14:paraId="3E4728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'#/components/schemas/AusfFunction-Single'</w:t>
      </w:r>
    </w:p>
    <w:p w14:paraId="4AFC81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'#/components/schemas/UdmFunction-Single'</w:t>
      </w:r>
    </w:p>
    <w:p w14:paraId="541118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'#/components/schemas/UdrFunction-Single'</w:t>
      </w:r>
    </w:p>
    <w:p w14:paraId="2EF5D5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'#/components/schemas/UdsfFunction-Single'</w:t>
      </w:r>
    </w:p>
    <w:p w14:paraId="280F38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'#/components/schemas/NrfFunction-Single'</w:t>
      </w:r>
    </w:p>
    <w:p w14:paraId="6B08A6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'#/components/schemas/NssfFunction-Single'</w:t>
      </w:r>
    </w:p>
    <w:p w14:paraId="45DE0B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'#/components/schemas/SmsfFunction-Single'</w:t>
      </w:r>
    </w:p>
    <w:p w14:paraId="725D1D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'#/components/schemas/LmfFunction-Single'</w:t>
      </w:r>
    </w:p>
    <w:p w14:paraId="794AE3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'#/components/schemas/NgeirFunction-Single'</w:t>
      </w:r>
    </w:p>
    <w:p w14:paraId="4903D1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'#/components/schemas/SeppFunction-Single'</w:t>
      </w:r>
    </w:p>
    <w:p w14:paraId="32981D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'#/components/schemas/NwdafFunction-Single'</w:t>
      </w:r>
    </w:p>
    <w:p w14:paraId="10ADB3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'#/components/schemas/ScpFunction-Single'</w:t>
      </w:r>
    </w:p>
    <w:p w14:paraId="72C31B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'#/components/schemas/NefFunction-Single'</w:t>
      </w:r>
    </w:p>
    <w:p w14:paraId="41FA82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'#/components/schemas/NsacfFunction-Single'</w:t>
      </w:r>
    </w:p>
    <w:p w14:paraId="4267B7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'#/components/schemas/DDNMFFunction-Single'</w:t>
      </w:r>
    </w:p>
    <w:p w14:paraId="2002E5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A31EC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'#/components/schemas/ExternalAmfFunction-Single'</w:t>
      </w:r>
    </w:p>
    <w:p w14:paraId="583D40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'#/components/schemas/ExternalNrfFunction-Single'</w:t>
      </w:r>
    </w:p>
    <w:p w14:paraId="40E142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'#/components/schemas/ExternalNssfFunction-Single'</w:t>
      </w:r>
    </w:p>
    <w:p w14:paraId="1CD05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'#/components/schemas/ExternalSeppFunction-Single'</w:t>
      </w:r>
    </w:p>
    <w:p w14:paraId="7F05C6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B9F43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'#/components/schemas/AmfSet-Single'</w:t>
      </w:r>
    </w:p>
    <w:p w14:paraId="47E7A0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'#/components/schemas/AmfRegion-Single'</w:t>
      </w:r>
    </w:p>
    <w:p w14:paraId="1C0AC8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'#/components/schemas/QFQoSMonitoringControl-Single'</w:t>
      </w:r>
    </w:p>
    <w:p w14:paraId="64C1CD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'#/components/schemas/GtpUPathQoSMonitoringControl-Single'</w:t>
      </w:r>
    </w:p>
    <w:p w14:paraId="79EBC4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4DA67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'#/components/schemas/EP_N2-Single'</w:t>
      </w:r>
    </w:p>
    <w:p w14:paraId="29B145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'#/components/schemas/EP_N3-Single'</w:t>
      </w:r>
    </w:p>
    <w:p w14:paraId="10B10F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'#/components/schemas/EP_N4-Single'</w:t>
      </w:r>
    </w:p>
    <w:p w14:paraId="73BCEB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'#/components/schemas/EP_N5-Single'</w:t>
      </w:r>
    </w:p>
    <w:p w14:paraId="31AD6A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'#/components/schemas/EP_N6-Single'</w:t>
      </w:r>
    </w:p>
    <w:p w14:paraId="64DDDE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'#/components/schemas/EP_N7-Single'</w:t>
      </w:r>
    </w:p>
    <w:p w14:paraId="2EA0F8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'#/components/schemas/EP_N8-Single'</w:t>
      </w:r>
    </w:p>
    <w:p w14:paraId="7078A0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'#/components/schemas/EP_N9-Single'</w:t>
      </w:r>
    </w:p>
    <w:p w14:paraId="5EBB33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'#/components/schemas/EP_N10-Single'</w:t>
      </w:r>
    </w:p>
    <w:p w14:paraId="4EBB26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'#/components/schemas/EP_N11-Single'</w:t>
      </w:r>
    </w:p>
    <w:p w14:paraId="7CD333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'#/components/schemas/EP_N12-Single'</w:t>
      </w:r>
    </w:p>
    <w:p w14:paraId="4D6E0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'#/components/schemas/EP_N13-Single'</w:t>
      </w:r>
    </w:p>
    <w:p w14:paraId="110ECC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'#/components/schemas/EP_N14-Single'</w:t>
      </w:r>
    </w:p>
    <w:p w14:paraId="7FBA25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'#/components/schemas/EP_N15-Single'</w:t>
      </w:r>
    </w:p>
    <w:p w14:paraId="233777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'#/components/schemas/EP_N16-Single'</w:t>
      </w:r>
    </w:p>
    <w:p w14:paraId="21F0AE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'#/components/schemas/EP_N17-Single'</w:t>
      </w:r>
    </w:p>
    <w:p w14:paraId="296879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7F9FA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'#/components/schemas/EP_N20-Single'</w:t>
      </w:r>
    </w:p>
    <w:p w14:paraId="3C1026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'#/components/schemas/EP_N21-Single'</w:t>
      </w:r>
    </w:p>
    <w:p w14:paraId="52A802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'#/components/schemas/EP_N22-Single'</w:t>
      </w:r>
    </w:p>
    <w:p w14:paraId="126672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F4628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'#/components/schemas/EP_N26-Single'</w:t>
      </w:r>
    </w:p>
    <w:p w14:paraId="419CD6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'#/components/schemas/EP_N27-Single'</w:t>
      </w:r>
    </w:p>
    <w:p w14:paraId="38DAF4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'#/components/schemas/EP_N28-Single'</w:t>
      </w:r>
    </w:p>
    <w:p w14:paraId="42E7A6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BFC5F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'#/components/schemas/EP_N31-Single'</w:t>
      </w:r>
    </w:p>
    <w:p w14:paraId="2BE172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'#/components/schemas/EP_N32-Single'</w:t>
      </w:r>
    </w:p>
    <w:p w14:paraId="02E8FA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'#/components/schemas/EP_N33-Single'</w:t>
      </w:r>
    </w:p>
    <w:p w14:paraId="3EE11C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'#/components/schemas/EP_N40-Single'</w:t>
      </w:r>
    </w:p>
    <w:p w14:paraId="5D1747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'#/components/schemas/EP_N41-Single'</w:t>
      </w:r>
    </w:p>
    <w:p w14:paraId="610C27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'#/components/schemas/EP_N42-Single'</w:t>
      </w:r>
    </w:p>
    <w:p w14:paraId="2A493C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6AC6E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'#/components/schemas/EP_N58-Single'</w:t>
      </w:r>
    </w:p>
    <w:p w14:paraId="30158C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'#/components/schemas/EP_N59-Single'              </w:t>
      </w:r>
    </w:p>
    <w:p w14:paraId="45C039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'#/components/schemas/EP_N60-Single'</w:t>
      </w:r>
    </w:p>
    <w:p w14:paraId="7A623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'#/components/schemas/EP_N88-Single'</w:t>
      </w:r>
    </w:p>
    <w:p w14:paraId="24A1DE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0CE62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'#/components/schemas/EP_Npc4-Single'</w:t>
      </w:r>
    </w:p>
    <w:p w14:paraId="389E9F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'#/components/schemas/EP_Npc6-Single'</w:t>
      </w:r>
    </w:p>
    <w:p w14:paraId="3862AE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'#/components/schemas/EP_Npc7-Single'</w:t>
      </w:r>
    </w:p>
    <w:p w14:paraId="3CD742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$ref: '#/components/schemas/EP_Npc8-Single'</w:t>
      </w:r>
    </w:p>
    <w:p w14:paraId="292EB6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02939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'#/components/schemas/EP_S5C-Single'</w:t>
      </w:r>
    </w:p>
    <w:p w14:paraId="489F77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'#/components/schemas/EP_S5U-Single'</w:t>
      </w:r>
    </w:p>
    <w:p w14:paraId="28B3DF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'#/components/schemas/EP_Rx-Single'</w:t>
      </w:r>
    </w:p>
    <w:p w14:paraId="178BF4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'#/components/schemas/EP_MAP_SMSC-Single'</w:t>
      </w:r>
    </w:p>
    <w:p w14:paraId="6F369C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'#/components/schemas/EP_NLS-Single'</w:t>
      </w:r>
    </w:p>
    <w:p w14:paraId="1D1F3D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'#/components/schemas/EP_NLG-Single'</w:t>
      </w:r>
    </w:p>
    <w:p w14:paraId="528B52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'#/components/schemas/Configurable5QISet-Single'</w:t>
      </w:r>
    </w:p>
    <w:p w14:paraId="45E607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'#/components/schemas/FiveQiDscpMappingSet-Single'</w:t>
      </w:r>
    </w:p>
    <w:p w14:paraId="24C416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'#/components/schemas/PredefinedPccRuleSet-Single'</w:t>
      </w:r>
    </w:p>
    <w:p w14:paraId="11A616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'#/components/schemas/Dynamic5QISet-Single'</w:t>
      </w:r>
    </w:p>
    <w:p w14:paraId="2BCA71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'#/components/schemas/EASDFFunction-Single'</w:t>
      </w:r>
    </w:p>
    <w:p w14:paraId="1071B2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'#/components/schemas/EcmConnectionInfo-Single'</w:t>
      </w:r>
    </w:p>
    <w:p w14:paraId="74DE0C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'#/components/schemas/NssaafFunction-Single'</w:t>
      </w:r>
    </w:p>
    <w:p w14:paraId="059EC1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'#/components/schemas/AfFunction-Single'</w:t>
      </w:r>
    </w:p>
    <w:p w14:paraId="367937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'#/components/schemas/DccfFunction-Single'</w:t>
      </w:r>
    </w:p>
    <w:p w14:paraId="636297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'#/components/schemas/ChfFunction-Single'</w:t>
      </w:r>
    </w:p>
    <w:p w14:paraId="58512F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'#/components/schemas/MfafFunction-Single'</w:t>
      </w:r>
    </w:p>
    <w:p w14:paraId="3D8B51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21F0969" w14:textId="77777777" w:rsidR="0019515D" w:rsidRPr="00B45B26" w:rsidRDefault="0019515D">
      <w:pPr>
        <w:rPr>
          <w:noProof/>
        </w:rPr>
      </w:pPr>
    </w:p>
    <w:sectPr w:rsidR="0019515D" w:rsidRPr="00B45B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67E35" w14:textId="77777777" w:rsidR="004A5648" w:rsidRDefault="004A5648">
      <w:r>
        <w:separator/>
      </w:r>
    </w:p>
  </w:endnote>
  <w:endnote w:type="continuationSeparator" w:id="0">
    <w:p w14:paraId="0290B1F7" w14:textId="77777777" w:rsidR="004A5648" w:rsidRDefault="004A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Liberation Sans">
    <w:altName w:val="Microsoft Sans Serif"/>
    <w:charset w:val="01"/>
    <w:family w:val="swiss"/>
    <w:pitch w:val="variable"/>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CDB5" w14:textId="77777777" w:rsidR="004A5648" w:rsidRDefault="004A5648">
      <w:r>
        <w:separator/>
      </w:r>
    </w:p>
  </w:footnote>
  <w:footnote w:type="continuationSeparator" w:id="0">
    <w:p w14:paraId="113453B5" w14:textId="77777777" w:rsidR="004A5648" w:rsidRDefault="004A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2"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6"/>
  </w:num>
  <w:num w:numId="5"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37892613">
    <w:abstractNumId w:val="11"/>
  </w:num>
  <w:num w:numId="8" w16cid:durableId="874850713">
    <w:abstractNumId w:val="65"/>
  </w:num>
  <w:num w:numId="9" w16cid:durableId="402606267">
    <w:abstractNumId w:val="9"/>
  </w:num>
  <w:num w:numId="10" w16cid:durableId="1985042197">
    <w:abstractNumId w:val="8"/>
  </w:num>
  <w:num w:numId="11" w16cid:durableId="2053192037">
    <w:abstractNumId w:val="7"/>
  </w:num>
  <w:num w:numId="12" w16cid:durableId="97071549">
    <w:abstractNumId w:val="6"/>
  </w:num>
  <w:num w:numId="13" w16cid:durableId="1400639607">
    <w:abstractNumId w:val="5"/>
  </w:num>
  <w:num w:numId="14" w16cid:durableId="1412774764">
    <w:abstractNumId w:val="4"/>
  </w:num>
  <w:num w:numId="15" w16cid:durableId="1521436618">
    <w:abstractNumId w:val="3"/>
  </w:num>
  <w:num w:numId="16" w16cid:durableId="1160541433">
    <w:abstractNumId w:val="80"/>
  </w:num>
  <w:num w:numId="17" w16cid:durableId="1436512009">
    <w:abstractNumId w:val="22"/>
  </w:num>
  <w:num w:numId="18" w16cid:durableId="1884094642">
    <w:abstractNumId w:val="47"/>
  </w:num>
  <w:num w:numId="19" w16cid:durableId="1271470041">
    <w:abstractNumId w:val="43"/>
  </w:num>
  <w:num w:numId="20" w16cid:durableId="69274268">
    <w:abstractNumId w:val="13"/>
  </w:num>
  <w:num w:numId="21" w16cid:durableId="1062632111">
    <w:abstractNumId w:val="18"/>
  </w:num>
  <w:num w:numId="22" w16cid:durableId="1391801584">
    <w:abstractNumId w:val="79"/>
  </w:num>
  <w:num w:numId="23" w16cid:durableId="349769682">
    <w:abstractNumId w:val="58"/>
  </w:num>
  <w:num w:numId="24" w16cid:durableId="660961108">
    <w:abstractNumId w:val="69"/>
  </w:num>
  <w:num w:numId="25" w16cid:durableId="612984302">
    <w:abstractNumId w:val="29"/>
  </w:num>
  <w:num w:numId="26" w16cid:durableId="521671890">
    <w:abstractNumId w:val="57"/>
  </w:num>
  <w:num w:numId="27" w16cid:durableId="2122020570">
    <w:abstractNumId w:val="44"/>
  </w:num>
  <w:num w:numId="28" w16cid:durableId="1415591159">
    <w:abstractNumId w:val="71"/>
  </w:num>
  <w:num w:numId="29" w16cid:durableId="579868147">
    <w:abstractNumId w:val="19"/>
  </w:num>
  <w:num w:numId="30" w16cid:durableId="1269586703">
    <w:abstractNumId w:val="27"/>
  </w:num>
  <w:num w:numId="31" w16cid:durableId="162822197">
    <w:abstractNumId w:val="49"/>
  </w:num>
  <w:num w:numId="32" w16cid:durableId="1412384677">
    <w:abstractNumId w:val="74"/>
  </w:num>
  <w:num w:numId="33" w16cid:durableId="945429666">
    <w:abstractNumId w:val="24"/>
  </w:num>
  <w:num w:numId="34" w16cid:durableId="819813934">
    <w:abstractNumId w:val="32"/>
  </w:num>
  <w:num w:numId="35" w16cid:durableId="1246305226">
    <w:abstractNumId w:val="34"/>
  </w:num>
  <w:num w:numId="36" w16cid:durableId="1183320819">
    <w:abstractNumId w:val="17"/>
  </w:num>
  <w:num w:numId="37" w16cid:durableId="798642632">
    <w:abstractNumId w:val="53"/>
  </w:num>
  <w:num w:numId="38" w16cid:durableId="571432774">
    <w:abstractNumId w:val="62"/>
  </w:num>
  <w:num w:numId="39" w16cid:durableId="1436243692">
    <w:abstractNumId w:val="15"/>
  </w:num>
  <w:num w:numId="40" w16cid:durableId="1860239387">
    <w:abstractNumId w:val="36"/>
  </w:num>
  <w:num w:numId="41" w16cid:durableId="1106534073">
    <w:abstractNumId w:val="66"/>
  </w:num>
  <w:num w:numId="42" w16cid:durableId="944927253">
    <w:abstractNumId w:val="61"/>
  </w:num>
  <w:num w:numId="43" w16cid:durableId="1909025887">
    <w:abstractNumId w:val="64"/>
  </w:num>
  <w:num w:numId="44" w16cid:durableId="1384981258">
    <w:abstractNumId w:val="20"/>
  </w:num>
  <w:num w:numId="45" w16cid:durableId="1785080332">
    <w:abstractNumId w:val="48"/>
  </w:num>
  <w:num w:numId="46" w16cid:durableId="1536891092">
    <w:abstractNumId w:val="33"/>
  </w:num>
  <w:num w:numId="47" w16cid:durableId="1103499457">
    <w:abstractNumId w:val="59"/>
  </w:num>
  <w:num w:numId="48" w16cid:durableId="1958757628">
    <w:abstractNumId w:val="30"/>
  </w:num>
  <w:num w:numId="49" w16cid:durableId="11974300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1202288">
    <w:abstractNumId w:val="63"/>
  </w:num>
  <w:num w:numId="51" w16cid:durableId="1565946249">
    <w:abstractNumId w:val="12"/>
  </w:num>
  <w:num w:numId="52" w16cid:durableId="1378427661">
    <w:abstractNumId w:val="68"/>
  </w:num>
  <w:num w:numId="53" w16cid:durableId="1400978543">
    <w:abstractNumId w:val="73"/>
  </w:num>
  <w:num w:numId="54" w16cid:durableId="685907536">
    <w:abstractNumId w:val="38"/>
  </w:num>
  <w:num w:numId="55" w16cid:durableId="481629214">
    <w:abstractNumId w:val="16"/>
  </w:num>
  <w:num w:numId="56" w16cid:durableId="2029134145">
    <w:abstractNumId w:val="40"/>
  </w:num>
  <w:num w:numId="57" w16cid:durableId="2099904697">
    <w:abstractNumId w:val="78"/>
  </w:num>
  <w:num w:numId="58" w16cid:durableId="1611745794">
    <w:abstractNumId w:val="76"/>
  </w:num>
  <w:num w:numId="59" w16cid:durableId="1832671985">
    <w:abstractNumId w:val="21"/>
  </w:num>
  <w:num w:numId="60" w16cid:durableId="625241296">
    <w:abstractNumId w:val="39"/>
  </w:num>
  <w:num w:numId="61" w16cid:durableId="1139759868">
    <w:abstractNumId w:val="55"/>
  </w:num>
  <w:num w:numId="62" w16cid:durableId="1201743101">
    <w:abstractNumId w:val="60"/>
  </w:num>
  <w:num w:numId="63" w16cid:durableId="770050510">
    <w:abstractNumId w:val="72"/>
  </w:num>
  <w:num w:numId="64" w16cid:durableId="1566144179">
    <w:abstractNumId w:val="25"/>
  </w:num>
  <w:num w:numId="65" w16cid:durableId="2056731401">
    <w:abstractNumId w:val="50"/>
  </w:num>
  <w:num w:numId="66" w16cid:durableId="2008096857">
    <w:abstractNumId w:val="23"/>
  </w:num>
  <w:num w:numId="67" w16cid:durableId="605698736">
    <w:abstractNumId w:val="52"/>
  </w:num>
  <w:num w:numId="68" w16cid:durableId="1134910178">
    <w:abstractNumId w:val="56"/>
  </w:num>
  <w:num w:numId="69" w16cid:durableId="1770805979">
    <w:abstractNumId w:val="31"/>
  </w:num>
  <w:num w:numId="70" w16cid:durableId="1062093958">
    <w:abstractNumId w:val="45"/>
  </w:num>
  <w:num w:numId="71" w16cid:durableId="890866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57091805">
    <w:abstractNumId w:val="70"/>
  </w:num>
  <w:num w:numId="73" w16cid:durableId="1877960255">
    <w:abstractNumId w:val="67"/>
  </w:num>
  <w:num w:numId="74" w16cid:durableId="1237203919">
    <w:abstractNumId w:val="77"/>
  </w:num>
  <w:num w:numId="75" w16cid:durableId="622273288">
    <w:abstractNumId w:val="28"/>
  </w:num>
  <w:num w:numId="76" w16cid:durableId="678581161">
    <w:abstractNumId w:val="14"/>
  </w:num>
  <w:num w:numId="77" w16cid:durableId="1306932375">
    <w:abstractNumId w:val="35"/>
  </w:num>
  <w:num w:numId="78" w16cid:durableId="1297570084">
    <w:abstractNumId w:val="42"/>
  </w:num>
  <w:num w:numId="79" w16cid:durableId="11222514">
    <w:abstractNumId w:val="41"/>
  </w:num>
  <w:num w:numId="80" w16cid:durableId="483860339">
    <w:abstractNumId w:val="51"/>
  </w:num>
  <w:num w:numId="81" w16cid:durableId="1228567725">
    <w:abstractNumId w:val="46"/>
  </w:num>
  <w:num w:numId="82" w16cid:durableId="1805350654">
    <w:abstractNumId w:val="7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a Niu">
    <w15:presenceInfo w15:providerId="Windows Live" w15:userId="cbd25b184a3a4fe9"/>
  </w15:person>
  <w15:person w15:author="Yuxia Niu2">
    <w15:presenceInfo w15:providerId="None" w15:userId="Yuxia Niu2"/>
  </w15:person>
  <w15:person w15:author="Yuxia Niu3">
    <w15:presenceInfo w15:providerId="None" w15:userId="Yuxia Ni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0B3"/>
    <w:rsid w:val="00030200"/>
    <w:rsid w:val="00034EB5"/>
    <w:rsid w:val="000354E2"/>
    <w:rsid w:val="000A5B3B"/>
    <w:rsid w:val="000A6394"/>
    <w:rsid w:val="000B2E7F"/>
    <w:rsid w:val="000B7FED"/>
    <w:rsid w:val="000C038A"/>
    <w:rsid w:val="000C6598"/>
    <w:rsid w:val="000D44B3"/>
    <w:rsid w:val="000D5409"/>
    <w:rsid w:val="000E014D"/>
    <w:rsid w:val="000E2A0B"/>
    <w:rsid w:val="001142B4"/>
    <w:rsid w:val="00145D43"/>
    <w:rsid w:val="00183207"/>
    <w:rsid w:val="00192C46"/>
    <w:rsid w:val="0019515D"/>
    <w:rsid w:val="001A08B3"/>
    <w:rsid w:val="001A7B60"/>
    <w:rsid w:val="001B4C30"/>
    <w:rsid w:val="001B52F0"/>
    <w:rsid w:val="001B7A65"/>
    <w:rsid w:val="001E293E"/>
    <w:rsid w:val="001E41F3"/>
    <w:rsid w:val="001F1869"/>
    <w:rsid w:val="00237071"/>
    <w:rsid w:val="0026004D"/>
    <w:rsid w:val="002640DD"/>
    <w:rsid w:val="00275D12"/>
    <w:rsid w:val="00284FEB"/>
    <w:rsid w:val="002860C4"/>
    <w:rsid w:val="002B5741"/>
    <w:rsid w:val="002D4D94"/>
    <w:rsid w:val="002E472E"/>
    <w:rsid w:val="002F5BEA"/>
    <w:rsid w:val="00305409"/>
    <w:rsid w:val="0031240B"/>
    <w:rsid w:val="00313C08"/>
    <w:rsid w:val="0034108E"/>
    <w:rsid w:val="003609EF"/>
    <w:rsid w:val="00361521"/>
    <w:rsid w:val="0036231A"/>
    <w:rsid w:val="00374DD4"/>
    <w:rsid w:val="00391EA1"/>
    <w:rsid w:val="003A49CB"/>
    <w:rsid w:val="003D3822"/>
    <w:rsid w:val="003E1A36"/>
    <w:rsid w:val="003E5F7D"/>
    <w:rsid w:val="00401FFB"/>
    <w:rsid w:val="00410371"/>
    <w:rsid w:val="004242F1"/>
    <w:rsid w:val="00463A87"/>
    <w:rsid w:val="00474DD7"/>
    <w:rsid w:val="0047679C"/>
    <w:rsid w:val="00476AC6"/>
    <w:rsid w:val="004868F0"/>
    <w:rsid w:val="004A52C6"/>
    <w:rsid w:val="004A5648"/>
    <w:rsid w:val="004A6C52"/>
    <w:rsid w:val="004B75B7"/>
    <w:rsid w:val="004C4FD3"/>
    <w:rsid w:val="004C6813"/>
    <w:rsid w:val="004D1D31"/>
    <w:rsid w:val="004E5108"/>
    <w:rsid w:val="005009D9"/>
    <w:rsid w:val="0051580D"/>
    <w:rsid w:val="00522848"/>
    <w:rsid w:val="0054167F"/>
    <w:rsid w:val="00547111"/>
    <w:rsid w:val="00552668"/>
    <w:rsid w:val="0055426C"/>
    <w:rsid w:val="005658F2"/>
    <w:rsid w:val="00592D74"/>
    <w:rsid w:val="005A0651"/>
    <w:rsid w:val="005D2C54"/>
    <w:rsid w:val="005D6EAF"/>
    <w:rsid w:val="005E2C44"/>
    <w:rsid w:val="00602452"/>
    <w:rsid w:val="006058BF"/>
    <w:rsid w:val="00621188"/>
    <w:rsid w:val="006257ED"/>
    <w:rsid w:val="00632162"/>
    <w:rsid w:val="0065536E"/>
    <w:rsid w:val="00665C47"/>
    <w:rsid w:val="006755AA"/>
    <w:rsid w:val="006805FC"/>
    <w:rsid w:val="0068622F"/>
    <w:rsid w:val="00695808"/>
    <w:rsid w:val="006A47B3"/>
    <w:rsid w:val="006B318C"/>
    <w:rsid w:val="006B3352"/>
    <w:rsid w:val="006B46FB"/>
    <w:rsid w:val="006D1E49"/>
    <w:rsid w:val="006E21FB"/>
    <w:rsid w:val="006F28A6"/>
    <w:rsid w:val="00726FCD"/>
    <w:rsid w:val="00763704"/>
    <w:rsid w:val="00785599"/>
    <w:rsid w:val="00792342"/>
    <w:rsid w:val="0079287A"/>
    <w:rsid w:val="007977A8"/>
    <w:rsid w:val="007B20A0"/>
    <w:rsid w:val="007B3C33"/>
    <w:rsid w:val="007B512A"/>
    <w:rsid w:val="007C2097"/>
    <w:rsid w:val="007C20F6"/>
    <w:rsid w:val="007D33BD"/>
    <w:rsid w:val="007D6A07"/>
    <w:rsid w:val="007F7259"/>
    <w:rsid w:val="008040A8"/>
    <w:rsid w:val="008066B8"/>
    <w:rsid w:val="008279FA"/>
    <w:rsid w:val="00833119"/>
    <w:rsid w:val="00853E58"/>
    <w:rsid w:val="008626E7"/>
    <w:rsid w:val="00866630"/>
    <w:rsid w:val="00870EE7"/>
    <w:rsid w:val="008715A9"/>
    <w:rsid w:val="00880A55"/>
    <w:rsid w:val="008863B9"/>
    <w:rsid w:val="00895BB2"/>
    <w:rsid w:val="008A45A6"/>
    <w:rsid w:val="008B044B"/>
    <w:rsid w:val="008B7764"/>
    <w:rsid w:val="008C6A05"/>
    <w:rsid w:val="008D39FE"/>
    <w:rsid w:val="008E0386"/>
    <w:rsid w:val="008F3789"/>
    <w:rsid w:val="008F686C"/>
    <w:rsid w:val="009148DE"/>
    <w:rsid w:val="00932004"/>
    <w:rsid w:val="00941E30"/>
    <w:rsid w:val="00943048"/>
    <w:rsid w:val="009518BE"/>
    <w:rsid w:val="00957936"/>
    <w:rsid w:val="00970892"/>
    <w:rsid w:val="009777D9"/>
    <w:rsid w:val="00991B88"/>
    <w:rsid w:val="00997217"/>
    <w:rsid w:val="009A5753"/>
    <w:rsid w:val="009A579D"/>
    <w:rsid w:val="009D1B8C"/>
    <w:rsid w:val="009D4A83"/>
    <w:rsid w:val="009E3297"/>
    <w:rsid w:val="009F734F"/>
    <w:rsid w:val="00A1069F"/>
    <w:rsid w:val="00A14FD0"/>
    <w:rsid w:val="00A246B6"/>
    <w:rsid w:val="00A47E70"/>
    <w:rsid w:val="00A50CF0"/>
    <w:rsid w:val="00A73C78"/>
    <w:rsid w:val="00A7671C"/>
    <w:rsid w:val="00A76C68"/>
    <w:rsid w:val="00AA1BD0"/>
    <w:rsid w:val="00AA2CBC"/>
    <w:rsid w:val="00AC03BC"/>
    <w:rsid w:val="00AC5820"/>
    <w:rsid w:val="00AC5CE9"/>
    <w:rsid w:val="00AD1CD8"/>
    <w:rsid w:val="00AE5DD8"/>
    <w:rsid w:val="00B02ADF"/>
    <w:rsid w:val="00B13F88"/>
    <w:rsid w:val="00B258BB"/>
    <w:rsid w:val="00B2763F"/>
    <w:rsid w:val="00B45B26"/>
    <w:rsid w:val="00B510AB"/>
    <w:rsid w:val="00B67B97"/>
    <w:rsid w:val="00B722D8"/>
    <w:rsid w:val="00B968C8"/>
    <w:rsid w:val="00BA3EC5"/>
    <w:rsid w:val="00BA51D9"/>
    <w:rsid w:val="00BB35FE"/>
    <w:rsid w:val="00BB5DFC"/>
    <w:rsid w:val="00BD0F54"/>
    <w:rsid w:val="00BD279D"/>
    <w:rsid w:val="00BD6BB8"/>
    <w:rsid w:val="00BF27A2"/>
    <w:rsid w:val="00C12D8A"/>
    <w:rsid w:val="00C37B53"/>
    <w:rsid w:val="00C5037A"/>
    <w:rsid w:val="00C602FF"/>
    <w:rsid w:val="00C66BA2"/>
    <w:rsid w:val="00C77A7A"/>
    <w:rsid w:val="00C95985"/>
    <w:rsid w:val="00C95D7F"/>
    <w:rsid w:val="00CB6732"/>
    <w:rsid w:val="00CC5026"/>
    <w:rsid w:val="00CC68D0"/>
    <w:rsid w:val="00CF1701"/>
    <w:rsid w:val="00CF5C18"/>
    <w:rsid w:val="00D03F9A"/>
    <w:rsid w:val="00D0509C"/>
    <w:rsid w:val="00D06D51"/>
    <w:rsid w:val="00D16E5B"/>
    <w:rsid w:val="00D23C44"/>
    <w:rsid w:val="00D24991"/>
    <w:rsid w:val="00D50255"/>
    <w:rsid w:val="00D53F85"/>
    <w:rsid w:val="00D66520"/>
    <w:rsid w:val="00D8133B"/>
    <w:rsid w:val="00D97138"/>
    <w:rsid w:val="00D97328"/>
    <w:rsid w:val="00DE34CF"/>
    <w:rsid w:val="00E054E2"/>
    <w:rsid w:val="00E13F3D"/>
    <w:rsid w:val="00E34898"/>
    <w:rsid w:val="00E3595E"/>
    <w:rsid w:val="00E459AC"/>
    <w:rsid w:val="00E64A7C"/>
    <w:rsid w:val="00E665CF"/>
    <w:rsid w:val="00E87065"/>
    <w:rsid w:val="00EB09B7"/>
    <w:rsid w:val="00ED56B2"/>
    <w:rsid w:val="00EE7D7C"/>
    <w:rsid w:val="00F01566"/>
    <w:rsid w:val="00F048D0"/>
    <w:rsid w:val="00F23AF6"/>
    <w:rsid w:val="00F240A5"/>
    <w:rsid w:val="00F25D98"/>
    <w:rsid w:val="00F2753B"/>
    <w:rsid w:val="00F300FB"/>
    <w:rsid w:val="00F53069"/>
    <w:rsid w:val="00F66482"/>
    <w:rsid w:val="00F7325A"/>
    <w:rsid w:val="00F9325D"/>
    <w:rsid w:val="00FA31BE"/>
    <w:rsid w:val="00FB6386"/>
    <w:rsid w:val="00FC568F"/>
    <w:rsid w:val="00FD4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B509245-535E-4B03-9470-9EC5D15B7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uiPriority w:val="99"/>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uiPriority w:val="99"/>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9">
    <w:name w:val="Revision"/>
    <w:hidden/>
    <w:uiPriority w:val="99"/>
    <w:semiHidden/>
    <w:rsid w:val="0019515D"/>
    <w:rPr>
      <w:rFonts w:ascii="Times New Roman" w:hAnsi="Times New Roman"/>
      <w:lang w:val="en-GB" w:eastAsia="en-US"/>
    </w:rPr>
  </w:style>
  <w:style w:type="character" w:customStyle="1" w:styleId="31">
    <w:name w:val="标题 3 字符"/>
    <w:aliases w:val="h3 字符"/>
    <w:link w:val="30"/>
    <w:uiPriority w:val="9"/>
    <w:rsid w:val="00BB35FE"/>
    <w:rPr>
      <w:rFonts w:ascii="Arial" w:hAnsi="Arial"/>
      <w:sz w:val="28"/>
      <w:lang w:val="en-GB" w:eastAsia="en-US"/>
    </w:rPr>
  </w:style>
  <w:style w:type="character" w:customStyle="1" w:styleId="41">
    <w:name w:val="标题 4 字符"/>
    <w:link w:val="40"/>
    <w:uiPriority w:val="9"/>
    <w:rsid w:val="00BB35FE"/>
    <w:rPr>
      <w:rFonts w:ascii="Arial" w:hAnsi="Arial"/>
      <w:sz w:val="24"/>
      <w:lang w:val="en-GB" w:eastAsia="en-US"/>
    </w:rPr>
  </w:style>
  <w:style w:type="character" w:customStyle="1" w:styleId="TALChar">
    <w:name w:val="TAL Char"/>
    <w:link w:val="TAL"/>
    <w:qFormat/>
    <w:locked/>
    <w:rsid w:val="00BB35FE"/>
    <w:rPr>
      <w:rFonts w:ascii="Arial" w:hAnsi="Arial"/>
      <w:sz w:val="18"/>
      <w:lang w:val="en-GB" w:eastAsia="en-US"/>
    </w:rPr>
  </w:style>
  <w:style w:type="character" w:customStyle="1" w:styleId="TACChar">
    <w:name w:val="TAC Char"/>
    <w:link w:val="TAC"/>
    <w:qFormat/>
    <w:locked/>
    <w:rsid w:val="00BB35FE"/>
    <w:rPr>
      <w:rFonts w:ascii="Arial" w:hAnsi="Arial"/>
      <w:sz w:val="18"/>
      <w:lang w:val="en-GB" w:eastAsia="en-US"/>
    </w:rPr>
  </w:style>
  <w:style w:type="character" w:customStyle="1" w:styleId="THChar">
    <w:name w:val="TH Char"/>
    <w:link w:val="TH"/>
    <w:qFormat/>
    <w:locked/>
    <w:rsid w:val="00BB35FE"/>
    <w:rPr>
      <w:rFonts w:ascii="Arial" w:hAnsi="Arial"/>
      <w:b/>
      <w:lang w:val="en-GB" w:eastAsia="en-US"/>
    </w:rPr>
  </w:style>
  <w:style w:type="character" w:customStyle="1" w:styleId="TAHCar">
    <w:name w:val="TAH Car"/>
    <w:link w:val="TAH"/>
    <w:locked/>
    <w:rsid w:val="00BB35FE"/>
    <w:rPr>
      <w:rFonts w:ascii="Arial" w:hAnsi="Arial"/>
      <w:b/>
      <w:sz w:val="18"/>
      <w:lang w:val="en-GB" w:eastAsia="en-US"/>
    </w:rPr>
  </w:style>
  <w:style w:type="paragraph" w:customStyle="1" w:styleId="TAJ">
    <w:name w:val="TAJ"/>
    <w:basedOn w:val="TH"/>
    <w:rsid w:val="00B510AB"/>
  </w:style>
  <w:style w:type="paragraph" w:customStyle="1" w:styleId="Guidance">
    <w:name w:val="Guidance"/>
    <w:basedOn w:val="a"/>
    <w:rsid w:val="00B510AB"/>
    <w:rPr>
      <w:i/>
      <w:color w:val="0000FF"/>
    </w:rPr>
  </w:style>
  <w:style w:type="character" w:customStyle="1" w:styleId="af3">
    <w:name w:val="批注框文本 字符"/>
    <w:link w:val="af2"/>
    <w:rsid w:val="00B510AB"/>
    <w:rPr>
      <w:rFonts w:ascii="Tahoma" w:hAnsi="Tahoma" w:cs="Tahoma"/>
      <w:sz w:val="16"/>
      <w:szCs w:val="16"/>
      <w:lang w:val="en-GB" w:eastAsia="en-US"/>
    </w:rPr>
  </w:style>
  <w:style w:type="table" w:styleId="affffa">
    <w:name w:val="Table Grid"/>
    <w:basedOn w:val="a1"/>
    <w:uiPriority w:val="59"/>
    <w:rsid w:val="00B510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Unresolved Mention"/>
    <w:uiPriority w:val="99"/>
    <w:semiHidden/>
    <w:unhideWhenUsed/>
    <w:rsid w:val="00B510AB"/>
    <w:rPr>
      <w:color w:val="605E5C"/>
      <w:shd w:val="clear" w:color="auto" w:fill="E1DFDD"/>
    </w:rPr>
  </w:style>
  <w:style w:type="character" w:customStyle="1" w:styleId="10">
    <w:name w:val="标题 1 字符"/>
    <w:aliases w:val=" Char1 字符,Char1 字符"/>
    <w:link w:val="1"/>
    <w:uiPriority w:val="9"/>
    <w:rsid w:val="00B510AB"/>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B510AB"/>
    <w:rPr>
      <w:rFonts w:ascii="Arial" w:hAnsi="Arial"/>
      <w:sz w:val="32"/>
      <w:lang w:val="en-GB" w:eastAsia="en-US"/>
    </w:rPr>
  </w:style>
  <w:style w:type="character" w:customStyle="1" w:styleId="51">
    <w:name w:val="标题 5 字符"/>
    <w:link w:val="50"/>
    <w:uiPriority w:val="9"/>
    <w:rsid w:val="00B510AB"/>
    <w:rPr>
      <w:rFonts w:ascii="Arial" w:hAnsi="Arial"/>
      <w:sz w:val="22"/>
      <w:lang w:val="en-GB" w:eastAsia="en-US"/>
    </w:rPr>
  </w:style>
  <w:style w:type="character" w:customStyle="1" w:styleId="60">
    <w:name w:val="标题 6 字符"/>
    <w:link w:val="6"/>
    <w:uiPriority w:val="9"/>
    <w:rsid w:val="00B510AB"/>
    <w:rPr>
      <w:rFonts w:ascii="Arial" w:hAnsi="Arial"/>
      <w:lang w:val="en-GB" w:eastAsia="en-US"/>
    </w:rPr>
  </w:style>
  <w:style w:type="character" w:customStyle="1" w:styleId="70">
    <w:name w:val="标题 7 字符"/>
    <w:link w:val="7"/>
    <w:uiPriority w:val="9"/>
    <w:rsid w:val="00B510AB"/>
    <w:rPr>
      <w:rFonts w:ascii="Arial" w:hAnsi="Arial"/>
      <w:lang w:val="en-GB" w:eastAsia="en-US"/>
    </w:rPr>
  </w:style>
  <w:style w:type="character" w:customStyle="1" w:styleId="80">
    <w:name w:val="标题 8 字符"/>
    <w:link w:val="8"/>
    <w:uiPriority w:val="9"/>
    <w:rsid w:val="00B510AB"/>
    <w:rPr>
      <w:rFonts w:ascii="Arial" w:hAnsi="Arial"/>
      <w:sz w:val="36"/>
      <w:lang w:val="en-GB" w:eastAsia="en-US"/>
    </w:rPr>
  </w:style>
  <w:style w:type="character" w:customStyle="1" w:styleId="90">
    <w:name w:val="标题 9 字符"/>
    <w:link w:val="9"/>
    <w:uiPriority w:val="9"/>
    <w:rsid w:val="00B510AB"/>
    <w:rPr>
      <w:rFonts w:ascii="Arial" w:hAnsi="Arial"/>
      <w:sz w:val="36"/>
      <w:lang w:val="en-GB" w:eastAsia="en-US"/>
    </w:rPr>
  </w:style>
  <w:style w:type="character" w:styleId="HTML3">
    <w:name w:val="HTML Code"/>
    <w:uiPriority w:val="99"/>
    <w:unhideWhenUsed/>
    <w:rsid w:val="00B510AB"/>
    <w:rPr>
      <w:rFonts w:ascii="Courier New" w:eastAsia="Times New Roman" w:hAnsi="Courier New" w:cs="Courier New" w:hint="default"/>
      <w:sz w:val="20"/>
      <w:szCs w:val="20"/>
    </w:rPr>
  </w:style>
  <w:style w:type="character" w:customStyle="1" w:styleId="Heading3Char1">
    <w:name w:val="Heading 3 Char1"/>
    <w:aliases w:val="h3 Char1"/>
    <w:semiHidden/>
    <w:rsid w:val="00B510AB"/>
    <w:rPr>
      <w:rFonts w:ascii="Calibri Light" w:eastAsia="Times New Roman" w:hAnsi="Calibri Light" w:cs="Times New Roman"/>
      <w:color w:val="1F3763"/>
      <w:sz w:val="24"/>
      <w:szCs w:val="24"/>
      <w:lang w:eastAsia="en-US"/>
    </w:rPr>
  </w:style>
  <w:style w:type="paragraph" w:customStyle="1" w:styleId="msonormal0">
    <w:name w:val="msonormal"/>
    <w:basedOn w:val="a"/>
    <w:rsid w:val="00B510AB"/>
    <w:pPr>
      <w:spacing w:before="100" w:beforeAutospacing="1" w:after="100" w:afterAutospacing="1"/>
    </w:pPr>
    <w:rPr>
      <w:sz w:val="24"/>
      <w:szCs w:val="24"/>
      <w:lang w:eastAsia="en-GB"/>
    </w:rPr>
  </w:style>
  <w:style w:type="character" w:customStyle="1" w:styleId="a8">
    <w:name w:val="脚注文本 字符"/>
    <w:link w:val="a7"/>
    <w:rsid w:val="00B510AB"/>
    <w:rPr>
      <w:rFonts w:ascii="Times New Roman" w:hAnsi="Times New Roman"/>
      <w:sz w:val="16"/>
      <w:lang w:val="en-GB" w:eastAsia="en-US"/>
    </w:rPr>
  </w:style>
  <w:style w:type="character" w:customStyle="1" w:styleId="af0">
    <w:name w:val="批注文字 字符"/>
    <w:link w:val="af"/>
    <w:qFormat/>
    <w:rsid w:val="00B510AB"/>
    <w:rPr>
      <w:rFonts w:ascii="Times New Roman" w:hAnsi="Times New Roman"/>
      <w:lang w:val="en-GB" w:eastAsia="en-US"/>
    </w:rPr>
  </w:style>
  <w:style w:type="character" w:customStyle="1" w:styleId="ac">
    <w:name w:val="页脚 字符"/>
    <w:link w:val="ab"/>
    <w:uiPriority w:val="99"/>
    <w:rsid w:val="00B510AB"/>
    <w:rPr>
      <w:rFonts w:ascii="Arial" w:hAnsi="Arial"/>
      <w:b/>
      <w:i/>
      <w:sz w:val="18"/>
      <w:lang w:val="en-GB" w:eastAsia="en-US"/>
    </w:rPr>
  </w:style>
  <w:style w:type="character" w:customStyle="1" w:styleId="af7">
    <w:name w:val="文档结构图 字符"/>
    <w:link w:val="af6"/>
    <w:rsid w:val="00B510AB"/>
    <w:rPr>
      <w:rFonts w:ascii="Tahoma" w:hAnsi="Tahoma" w:cs="Tahoma"/>
      <w:shd w:val="clear" w:color="auto" w:fill="000080"/>
      <w:lang w:val="en-GB" w:eastAsia="en-US"/>
    </w:rPr>
  </w:style>
  <w:style w:type="character" w:customStyle="1" w:styleId="af5">
    <w:name w:val="批注主题 字符"/>
    <w:link w:val="af4"/>
    <w:rsid w:val="00B510AB"/>
    <w:rPr>
      <w:rFonts w:ascii="Times New Roman" w:hAnsi="Times New Roman"/>
      <w:b/>
      <w:bCs/>
      <w:lang w:val="en-GB" w:eastAsia="en-US"/>
    </w:rPr>
  </w:style>
  <w:style w:type="character" w:customStyle="1" w:styleId="NOChar">
    <w:name w:val="NO Char"/>
    <w:link w:val="NO"/>
    <w:qFormat/>
    <w:locked/>
    <w:rsid w:val="00B510AB"/>
    <w:rPr>
      <w:rFonts w:ascii="Times New Roman" w:hAnsi="Times New Roman"/>
      <w:lang w:val="en-GB" w:eastAsia="en-US"/>
    </w:rPr>
  </w:style>
  <w:style w:type="character" w:customStyle="1" w:styleId="PLChar">
    <w:name w:val="PL Char"/>
    <w:link w:val="PL"/>
    <w:qFormat/>
    <w:locked/>
    <w:rsid w:val="00B510AB"/>
    <w:rPr>
      <w:rFonts w:ascii="Courier New" w:hAnsi="Courier New"/>
      <w:sz w:val="16"/>
      <w:lang w:val="en-GB" w:eastAsia="en-US"/>
    </w:rPr>
  </w:style>
  <w:style w:type="character" w:customStyle="1" w:styleId="EXChar">
    <w:name w:val="EX Char"/>
    <w:link w:val="EX"/>
    <w:locked/>
    <w:rsid w:val="00B510AB"/>
    <w:rPr>
      <w:rFonts w:ascii="Times New Roman" w:hAnsi="Times New Roman"/>
      <w:lang w:val="en-GB" w:eastAsia="en-US"/>
    </w:rPr>
  </w:style>
  <w:style w:type="character" w:customStyle="1" w:styleId="B1Char">
    <w:name w:val="B1 Char"/>
    <w:link w:val="B10"/>
    <w:qFormat/>
    <w:locked/>
    <w:rsid w:val="00B510AB"/>
    <w:rPr>
      <w:rFonts w:ascii="Times New Roman" w:hAnsi="Times New Roman"/>
      <w:lang w:val="en-GB" w:eastAsia="en-US"/>
    </w:rPr>
  </w:style>
  <w:style w:type="character" w:customStyle="1" w:styleId="EditorsNoteChar">
    <w:name w:val="Editor's Note Char"/>
    <w:link w:val="EditorsNote"/>
    <w:locked/>
    <w:rsid w:val="00B510AB"/>
    <w:rPr>
      <w:rFonts w:ascii="Times New Roman" w:hAnsi="Times New Roman"/>
      <w:color w:val="FF0000"/>
      <w:lang w:val="en-GB" w:eastAsia="en-US"/>
    </w:rPr>
  </w:style>
  <w:style w:type="character" w:customStyle="1" w:styleId="TFChar">
    <w:name w:val="TF Char"/>
    <w:link w:val="TF"/>
    <w:locked/>
    <w:rsid w:val="00B510AB"/>
    <w:rPr>
      <w:rFonts w:ascii="Arial" w:hAnsi="Arial"/>
      <w:b/>
      <w:lang w:val="en-GB" w:eastAsia="en-US"/>
    </w:rPr>
  </w:style>
  <w:style w:type="character" w:customStyle="1" w:styleId="B2Char">
    <w:name w:val="B2 Char"/>
    <w:link w:val="B2"/>
    <w:qFormat/>
    <w:locked/>
    <w:rsid w:val="00B510AB"/>
    <w:rPr>
      <w:rFonts w:ascii="Times New Roman" w:hAnsi="Times New Roman"/>
      <w:lang w:val="en-GB" w:eastAsia="en-US"/>
    </w:rPr>
  </w:style>
  <w:style w:type="paragraph" w:customStyle="1" w:styleId="affffc">
    <w:name w:val="表格文本"/>
    <w:basedOn w:val="a"/>
    <w:rsid w:val="00B510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B510AB"/>
    <w:pPr>
      <w:overflowPunct w:val="0"/>
      <w:autoSpaceDE w:val="0"/>
      <w:autoSpaceDN w:val="0"/>
      <w:adjustRightInd w:val="0"/>
      <w:spacing w:after="0"/>
    </w:pPr>
    <w:rPr>
      <w:sz w:val="24"/>
      <w:szCs w:val="24"/>
    </w:rPr>
  </w:style>
  <w:style w:type="paragraph" w:customStyle="1" w:styleId="FL">
    <w:name w:val="FL"/>
    <w:basedOn w:val="a"/>
    <w:rsid w:val="00B510A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510AB"/>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B510AB"/>
  </w:style>
  <w:style w:type="character" w:customStyle="1" w:styleId="msoins0">
    <w:name w:val="msoins"/>
    <w:rsid w:val="00B510AB"/>
  </w:style>
  <w:style w:type="character" w:customStyle="1" w:styleId="NOZchn">
    <w:name w:val="NO Zchn"/>
    <w:locked/>
    <w:rsid w:val="00B510AB"/>
    <w:rPr>
      <w:rFonts w:ascii="Times New Roman" w:hAnsi="Times New Roman" w:cs="Times New Roman" w:hint="default"/>
      <w:lang w:val="en-GB"/>
    </w:rPr>
  </w:style>
  <w:style w:type="character" w:customStyle="1" w:styleId="normaltextrun1">
    <w:name w:val="normaltextrun1"/>
    <w:rsid w:val="00B510AB"/>
  </w:style>
  <w:style w:type="character" w:customStyle="1" w:styleId="spellingerror">
    <w:name w:val="spellingerror"/>
    <w:rsid w:val="00B510AB"/>
  </w:style>
  <w:style w:type="character" w:customStyle="1" w:styleId="eop">
    <w:name w:val="eop"/>
    <w:rsid w:val="00B510AB"/>
  </w:style>
  <w:style w:type="character" w:customStyle="1" w:styleId="EXCar">
    <w:name w:val="EX Car"/>
    <w:rsid w:val="00B510AB"/>
    <w:rPr>
      <w:lang w:val="en-GB" w:eastAsia="en-US"/>
    </w:rPr>
  </w:style>
  <w:style w:type="character" w:customStyle="1" w:styleId="TAHChar">
    <w:name w:val="TAH Char"/>
    <w:rsid w:val="00B510A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510AB"/>
    <w:rPr>
      <w:rFonts w:ascii="Calibri Light" w:eastAsia="Times New Roman" w:hAnsi="Calibri Light" w:cs="Times New Roman" w:hint="default"/>
      <w:color w:val="2F5496"/>
      <w:sz w:val="26"/>
      <w:szCs w:val="26"/>
      <w:lang w:val="en-GB"/>
    </w:rPr>
  </w:style>
  <w:style w:type="character" w:customStyle="1" w:styleId="idiff">
    <w:name w:val="idiff"/>
    <w:rsid w:val="00B510AB"/>
  </w:style>
  <w:style w:type="character" w:customStyle="1" w:styleId="line">
    <w:name w:val="line"/>
    <w:rsid w:val="00B510AB"/>
  </w:style>
  <w:style w:type="table" w:customStyle="1" w:styleId="110">
    <w:name w:val="网格表 1 浅色1"/>
    <w:basedOn w:val="a1"/>
    <w:uiPriority w:val="46"/>
    <w:rsid w:val="00B510A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10AB"/>
    <w:rPr>
      <w:lang w:eastAsia="en-US"/>
    </w:rPr>
  </w:style>
  <w:style w:type="character" w:customStyle="1" w:styleId="StyleHeading3h3CourierNewChar">
    <w:name w:val="Style Heading 3h3 + Courier New Char"/>
    <w:link w:val="StyleHeading3h3CourierNew"/>
    <w:locked/>
    <w:rsid w:val="00B510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B510A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B510AB"/>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B510AB"/>
    <w:pPr>
      <w:numPr>
        <w:numId w:val="35"/>
      </w:numPr>
      <w:overflowPunct w:val="0"/>
      <w:autoSpaceDE w:val="0"/>
      <w:autoSpaceDN w:val="0"/>
      <w:adjustRightInd w:val="0"/>
      <w:textAlignment w:val="baseline"/>
    </w:pPr>
  </w:style>
  <w:style w:type="character" w:customStyle="1" w:styleId="B1Car">
    <w:name w:val="B1+ Car"/>
    <w:link w:val="B1"/>
    <w:rsid w:val="00B510AB"/>
    <w:rPr>
      <w:rFonts w:ascii="Times New Roman" w:hAnsi="Times New Roman"/>
      <w:lang w:val="en-GB" w:eastAsia="en-US"/>
    </w:rPr>
  </w:style>
  <w:style w:type="character" w:styleId="affffd">
    <w:name w:val="Emphasis"/>
    <w:basedOn w:val="a0"/>
    <w:uiPriority w:val="20"/>
    <w:qFormat/>
    <w:rsid w:val="00B510AB"/>
    <w:rPr>
      <w:i/>
      <w:iCs/>
    </w:rPr>
  </w:style>
  <w:style w:type="character" w:customStyle="1" w:styleId="TANChar">
    <w:name w:val="TAN Char"/>
    <w:link w:val="TAN"/>
    <w:qFormat/>
    <w:locked/>
    <w:rsid w:val="00B510AB"/>
    <w:rPr>
      <w:rFonts w:ascii="Arial" w:hAnsi="Arial"/>
      <w:sz w:val="18"/>
      <w:lang w:val="en-GB" w:eastAsia="en-US"/>
    </w:rPr>
  </w:style>
  <w:style w:type="character" w:customStyle="1" w:styleId="UnresolvedMention1">
    <w:name w:val="Unresolved Mention1"/>
    <w:uiPriority w:val="99"/>
    <w:semiHidden/>
    <w:unhideWhenUsed/>
    <w:rsid w:val="00B45B26"/>
    <w:rPr>
      <w:color w:val="605E5C"/>
      <w:shd w:val="clear" w:color="auto" w:fill="E1DFDD"/>
    </w:rPr>
  </w:style>
  <w:style w:type="character" w:styleId="affffe">
    <w:name w:val="Strong"/>
    <w:basedOn w:val="a0"/>
    <w:uiPriority w:val="22"/>
    <w:qFormat/>
    <w:rsid w:val="00B45B26"/>
    <w:rPr>
      <w:b/>
      <w:bCs/>
    </w:rPr>
  </w:style>
  <w:style w:type="character" w:customStyle="1" w:styleId="fontstyle01">
    <w:name w:val="fontstyle01"/>
    <w:rsid w:val="00B45B26"/>
    <w:rPr>
      <w:rFonts w:ascii="ArialMT" w:hAnsi="ArialMT" w:hint="default"/>
      <w:b w:val="0"/>
      <w:bCs w:val="0"/>
      <w:i w:val="0"/>
      <w:iCs w:val="0"/>
      <w:color w:val="000000"/>
      <w:sz w:val="20"/>
      <w:szCs w:val="20"/>
    </w:rPr>
  </w:style>
  <w:style w:type="character" w:customStyle="1" w:styleId="afff0">
    <w:name w:val="列表段落 字符"/>
    <w:link w:val="afff"/>
    <w:uiPriority w:val="34"/>
    <w:locked/>
    <w:rsid w:val="00B45B26"/>
    <w:rPr>
      <w:rFonts w:ascii="Times New Roman" w:hAnsi="Times New Roman"/>
      <w:lang w:val="en-GB" w:eastAsia="en-US"/>
    </w:rPr>
  </w:style>
  <w:style w:type="character" w:customStyle="1" w:styleId="Char">
    <w:name w:val="批注主题 Char"/>
    <w:basedOn w:val="af0"/>
    <w:rsid w:val="00B45B26"/>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45B26"/>
    <w:rPr>
      <w:rFonts w:eastAsia="Times New Roman"/>
      <w:b/>
      <w:bCs/>
      <w:lang w:eastAsia="en-US"/>
    </w:rPr>
  </w:style>
  <w:style w:type="paragraph" w:customStyle="1" w:styleId="INDENT1">
    <w:name w:val="INDENT1"/>
    <w:basedOn w:val="a"/>
    <w:rsid w:val="00B45B26"/>
    <w:pPr>
      <w:ind w:left="851"/>
    </w:pPr>
    <w:rPr>
      <w:rFonts w:eastAsia="宋体"/>
    </w:rPr>
  </w:style>
  <w:style w:type="paragraph" w:customStyle="1" w:styleId="INDENT2">
    <w:name w:val="INDENT2"/>
    <w:basedOn w:val="a"/>
    <w:rsid w:val="00B45B26"/>
    <w:pPr>
      <w:ind w:left="1135" w:hanging="284"/>
    </w:pPr>
    <w:rPr>
      <w:rFonts w:eastAsia="宋体"/>
    </w:rPr>
  </w:style>
  <w:style w:type="paragraph" w:customStyle="1" w:styleId="INDENT3">
    <w:name w:val="INDENT3"/>
    <w:basedOn w:val="a"/>
    <w:rsid w:val="00B45B26"/>
    <w:pPr>
      <w:ind w:left="1701" w:hanging="567"/>
    </w:pPr>
    <w:rPr>
      <w:rFonts w:eastAsia="宋体"/>
    </w:rPr>
  </w:style>
  <w:style w:type="paragraph" w:customStyle="1" w:styleId="FigureTitle">
    <w:name w:val="Figure_Title"/>
    <w:basedOn w:val="a"/>
    <w:next w:val="a"/>
    <w:rsid w:val="00B45B2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45B26"/>
    <w:pPr>
      <w:keepNext/>
      <w:keepLines/>
    </w:pPr>
    <w:rPr>
      <w:rFonts w:eastAsia="宋体"/>
      <w:b/>
    </w:rPr>
  </w:style>
  <w:style w:type="paragraph" w:customStyle="1" w:styleId="enumlev2">
    <w:name w:val="enumlev2"/>
    <w:basedOn w:val="a"/>
    <w:rsid w:val="00B45B2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B45B26"/>
    <w:pPr>
      <w:keepNext/>
      <w:keepLines/>
      <w:spacing w:before="240"/>
      <w:ind w:left="1418"/>
    </w:pPr>
    <w:rPr>
      <w:rFonts w:ascii="Arial" w:eastAsia="宋体" w:hAnsi="Arial"/>
      <w:b/>
      <w:sz w:val="36"/>
    </w:rPr>
  </w:style>
  <w:style w:type="paragraph" w:customStyle="1" w:styleId="tal0">
    <w:name w:val="tal"/>
    <w:basedOn w:val="a"/>
    <w:rsid w:val="00B45B26"/>
    <w:pPr>
      <w:spacing w:before="100" w:beforeAutospacing="1" w:after="100" w:afterAutospacing="1"/>
    </w:pPr>
    <w:rPr>
      <w:rFonts w:eastAsia="宋体"/>
      <w:sz w:val="24"/>
      <w:szCs w:val="24"/>
      <w:lang w:eastAsia="zh-CN"/>
    </w:rPr>
  </w:style>
  <w:style w:type="paragraph" w:customStyle="1" w:styleId="xmsolistbullet">
    <w:name w:val="x_msolistbullet"/>
    <w:basedOn w:val="a"/>
    <w:rsid w:val="00B45B26"/>
    <w:pPr>
      <w:spacing w:before="100" w:beforeAutospacing="1" w:after="100" w:afterAutospacing="1"/>
    </w:pPr>
    <w:rPr>
      <w:rFonts w:eastAsia="宋体"/>
      <w:sz w:val="24"/>
      <w:szCs w:val="24"/>
      <w:lang w:eastAsia="de-DE"/>
    </w:rPr>
  </w:style>
  <w:style w:type="paragraph" w:customStyle="1" w:styleId="Reference">
    <w:name w:val="Reference"/>
    <w:basedOn w:val="a"/>
    <w:rsid w:val="00B45B26"/>
    <w:pPr>
      <w:tabs>
        <w:tab w:val="left" w:pos="851"/>
      </w:tabs>
      <w:ind w:left="851" w:hanging="851"/>
    </w:pPr>
    <w:rPr>
      <w:rFonts w:eastAsia="宋体"/>
    </w:rPr>
  </w:style>
  <w:style w:type="character" w:customStyle="1" w:styleId="B1Char1">
    <w:name w:val="B1 Char1"/>
    <w:qFormat/>
    <w:rsid w:val="00B45B26"/>
    <w:rPr>
      <w:rFonts w:eastAsia="Times New Roman"/>
      <w:lang w:eastAsia="ja-JP"/>
    </w:rPr>
  </w:style>
  <w:style w:type="character" w:customStyle="1" w:styleId="1Char1">
    <w:name w:val="标题 1 Char1"/>
    <w:aliases w:val="Char1 Char1"/>
    <w:rsid w:val="00B45B26"/>
    <w:rPr>
      <w:rFonts w:eastAsia="Times New Roman"/>
      <w:b/>
      <w:bCs/>
      <w:kern w:val="44"/>
      <w:sz w:val="44"/>
      <w:szCs w:val="44"/>
      <w:lang w:val="en-GB" w:eastAsia="en-US"/>
    </w:rPr>
  </w:style>
  <w:style w:type="paragraph" w:customStyle="1" w:styleId="H7">
    <w:name w:val="H7"/>
    <w:basedOn w:val="H6"/>
    <w:rsid w:val="00B45B26"/>
    <w:pPr>
      <w:overflowPunct w:val="0"/>
      <w:autoSpaceDE w:val="0"/>
      <w:autoSpaceDN w:val="0"/>
      <w:adjustRightInd w:val="0"/>
      <w:textAlignment w:val="baseline"/>
    </w:pPr>
  </w:style>
  <w:style w:type="paragraph" w:customStyle="1" w:styleId="H8">
    <w:name w:val="H8"/>
    <w:basedOn w:val="H6"/>
    <w:rsid w:val="00B45B26"/>
    <w:pPr>
      <w:overflowPunct w:val="0"/>
      <w:autoSpaceDE w:val="0"/>
      <w:autoSpaceDN w:val="0"/>
      <w:adjustRightInd w:val="0"/>
      <w:textAlignment w:val="baseline"/>
    </w:pPr>
    <w:rPr>
      <w:lang w:eastAsia="zh-CN"/>
    </w:rPr>
  </w:style>
  <w:style w:type="paragraph" w:customStyle="1" w:styleId="Frontcover">
    <w:name w:val="Front_cover"/>
    <w:rsid w:val="00B45B26"/>
    <w:rPr>
      <w:rFonts w:ascii="Arial" w:hAnsi="Arial"/>
      <w:lang w:val="en-GB" w:eastAsia="en-US"/>
    </w:rPr>
  </w:style>
  <w:style w:type="paragraph" w:customStyle="1" w:styleId="Lista2">
    <w:name w:val="Lista 2"/>
    <w:basedOn w:val="a"/>
    <w:rsid w:val="00B45B26"/>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a"/>
    <w:rsid w:val="00B45B26"/>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45B26"/>
    <w:pPr>
      <w:tabs>
        <w:tab w:val="left" w:pos="2041"/>
      </w:tabs>
      <w:overflowPunct w:val="0"/>
      <w:autoSpaceDE w:val="0"/>
      <w:autoSpaceDN w:val="0"/>
      <w:adjustRightInd w:val="0"/>
      <w:spacing w:after="120"/>
      <w:ind w:left="567" w:hanging="283"/>
      <w:textAlignment w:val="baseline"/>
    </w:pPr>
    <w:rPr>
      <w:sz w:val="24"/>
    </w:rPr>
  </w:style>
  <w:style w:type="paragraph" w:customStyle="1" w:styleId="List21">
    <w:name w:val="List 2.1"/>
    <w:basedOn w:val="List11"/>
    <w:rsid w:val="00B45B26"/>
    <w:pPr>
      <w:tabs>
        <w:tab w:val="clear" w:pos="2041"/>
        <w:tab w:val="num" w:pos="360"/>
        <w:tab w:val="num" w:pos="1440"/>
        <w:tab w:val="num" w:pos="2608"/>
      </w:tabs>
      <w:ind w:left="2608" w:hanging="567"/>
    </w:pPr>
  </w:style>
  <w:style w:type="paragraph" w:customStyle="1" w:styleId="List31">
    <w:name w:val="List 3.1"/>
    <w:basedOn w:val="List21"/>
    <w:rsid w:val="00B45B26"/>
    <w:pPr>
      <w:tabs>
        <w:tab w:val="num" w:pos="2160"/>
        <w:tab w:val="left" w:pos="3175"/>
      </w:tabs>
      <w:ind w:left="360" w:hanging="794"/>
    </w:pPr>
  </w:style>
  <w:style w:type="paragraph" w:customStyle="1" w:styleId="List41">
    <w:name w:val="List 4.1"/>
    <w:basedOn w:val="List31"/>
    <w:rsid w:val="00B45B26"/>
    <w:pPr>
      <w:tabs>
        <w:tab w:val="num" w:pos="2880"/>
        <w:tab w:val="left" w:pos="3742"/>
      </w:tabs>
      <w:ind w:left="3743" w:hanging="1021"/>
    </w:pPr>
  </w:style>
  <w:style w:type="paragraph" w:customStyle="1" w:styleId="List51">
    <w:name w:val="List 5.1"/>
    <w:basedOn w:val="List41"/>
    <w:rsid w:val="00B45B26"/>
    <w:pPr>
      <w:tabs>
        <w:tab w:val="clear" w:pos="3175"/>
        <w:tab w:val="clear" w:pos="3742"/>
        <w:tab w:val="left" w:pos="4253"/>
      </w:tabs>
      <w:ind w:left="4253" w:hanging="1191"/>
    </w:pPr>
  </w:style>
  <w:style w:type="paragraph" w:customStyle="1" w:styleId="cpde">
    <w:name w:val="cpde"/>
    <w:basedOn w:val="a"/>
    <w:rsid w:val="00B45B26"/>
    <w:pPr>
      <w:overflowPunct w:val="0"/>
      <w:autoSpaceDE w:val="0"/>
      <w:autoSpaceDN w:val="0"/>
      <w:adjustRightInd w:val="0"/>
      <w:spacing w:before="120" w:after="0"/>
      <w:ind w:left="720" w:hanging="360"/>
      <w:textAlignment w:val="baseline"/>
    </w:pPr>
    <w:rPr>
      <w:rFonts w:ascii="Helvetica" w:hAnsi="Helvetica"/>
    </w:rPr>
  </w:style>
  <w:style w:type="paragraph" w:customStyle="1" w:styleId="GDMOindent">
    <w:name w:val="GDMO indent"/>
    <w:basedOn w:val="ASN1Cont"/>
    <w:rsid w:val="00B45B2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45B26"/>
    <w:pPr>
      <w:tabs>
        <w:tab w:val="clear" w:pos="794"/>
        <w:tab w:val="clear" w:pos="1191"/>
        <w:tab w:val="clear" w:pos="1588"/>
        <w:tab w:val="clear" w:pos="1985"/>
      </w:tabs>
      <w:spacing w:before="0"/>
      <w:jc w:val="left"/>
    </w:pPr>
  </w:style>
  <w:style w:type="paragraph" w:customStyle="1" w:styleId="ASN1">
    <w:name w:val="ASN.1"/>
    <w:basedOn w:val="a"/>
    <w:next w:val="ASN1Cont0"/>
    <w:rsid w:val="00B45B2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45B26"/>
    <w:pPr>
      <w:spacing w:before="0"/>
      <w:jc w:val="left"/>
    </w:pPr>
  </w:style>
  <w:style w:type="paragraph" w:customStyle="1" w:styleId="GDMO">
    <w:name w:val="GDMO"/>
    <w:basedOn w:val="ASN1Cont"/>
    <w:rsid w:val="00B45B26"/>
    <w:pPr>
      <w:tabs>
        <w:tab w:val="left" w:pos="1588"/>
        <w:tab w:val="left" w:pos="2268"/>
        <w:tab w:val="left" w:pos="2892"/>
        <w:tab w:val="left" w:pos="3572"/>
      </w:tabs>
    </w:pPr>
    <w:rPr>
      <w:b w:val="0"/>
    </w:rPr>
  </w:style>
  <w:style w:type="paragraph" w:customStyle="1" w:styleId="listbullettight">
    <w:name w:val="list bullet tight"/>
    <w:basedOn w:val="cpde"/>
    <w:rsid w:val="00B45B26"/>
    <w:pPr>
      <w:tabs>
        <w:tab w:val="num" w:pos="926"/>
      </w:tabs>
      <w:overflowPunct/>
      <w:autoSpaceDE/>
      <w:autoSpaceDN/>
      <w:adjustRightInd/>
      <w:ind w:left="926"/>
      <w:textAlignment w:val="auto"/>
    </w:pPr>
  </w:style>
  <w:style w:type="paragraph" w:customStyle="1" w:styleId="nornal">
    <w:name w:val="nornal"/>
    <w:basedOn w:val="cpde"/>
    <w:rsid w:val="00B45B26"/>
    <w:pPr>
      <w:tabs>
        <w:tab w:val="num" w:pos="1209"/>
      </w:tabs>
      <w:overflowPunct/>
      <w:autoSpaceDE/>
      <w:autoSpaceDN/>
      <w:adjustRightInd/>
      <w:ind w:left="1209"/>
      <w:textAlignment w:val="auto"/>
    </w:pPr>
  </w:style>
  <w:style w:type="paragraph" w:customStyle="1" w:styleId="enumlev1">
    <w:name w:val="enumlev1"/>
    <w:basedOn w:val="a"/>
    <w:rsid w:val="00B45B2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45B26"/>
    <w:pPr>
      <w:keepNext/>
      <w:overflowPunct w:val="0"/>
      <w:autoSpaceDE w:val="0"/>
      <w:autoSpaceDN w:val="0"/>
      <w:adjustRightInd w:val="0"/>
      <w:spacing w:before="567" w:after="113"/>
      <w:jc w:val="center"/>
      <w:textAlignment w:val="baseline"/>
    </w:pPr>
  </w:style>
  <w:style w:type="paragraph" w:customStyle="1" w:styleId="Buffer">
    <w:name w:val="Buffer"/>
    <w:basedOn w:val="a"/>
    <w:rsid w:val="00B45B2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B45B26"/>
  </w:style>
  <w:style w:type="paragraph" w:customStyle="1" w:styleId="Caption1">
    <w:name w:val="Caption1"/>
    <w:basedOn w:val="a"/>
    <w:next w:val="a"/>
    <w:rsid w:val="00B45B2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45B2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45B2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B45B2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B45B2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B45B26"/>
    <w:pPr>
      <w:tabs>
        <w:tab w:val="num" w:pos="643"/>
        <w:tab w:val="left" w:pos="794"/>
        <w:tab w:val="left" w:pos="1191"/>
        <w:tab w:val="left" w:pos="1588"/>
        <w:tab w:val="left" w:pos="1985"/>
      </w:tabs>
      <w:overflowPunct w:val="0"/>
      <w:autoSpaceDE w:val="0"/>
      <w:autoSpaceDN w:val="0"/>
      <w:adjustRightInd w:val="0"/>
      <w:spacing w:before="136" w:after="0"/>
      <w:ind w:left="643" w:hanging="360"/>
      <w:jc w:val="both"/>
      <w:textAlignment w:val="baseline"/>
    </w:pPr>
    <w:rPr>
      <w:rFonts w:ascii="Times" w:hAnsi="Times"/>
    </w:rPr>
  </w:style>
  <w:style w:type="paragraph" w:customStyle="1" w:styleId="DefinitionTerm">
    <w:name w:val="Definition Term"/>
    <w:basedOn w:val="a"/>
    <w:next w:val="DefinitionList"/>
    <w:rsid w:val="00B45B2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B45B2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B45B2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B45B26"/>
    <w:pPr>
      <w:overflowPunct w:val="0"/>
      <w:autoSpaceDE w:val="0"/>
      <w:autoSpaceDN w:val="0"/>
      <w:adjustRightInd w:val="0"/>
      <w:spacing w:before="120" w:after="0"/>
      <w:textAlignment w:val="baseline"/>
    </w:pPr>
  </w:style>
  <w:style w:type="paragraph" w:customStyle="1" w:styleId="Bulletlist">
    <w:name w:val="Bullet list"/>
    <w:basedOn w:val="a"/>
    <w:rsid w:val="00B45B26"/>
    <w:pPr>
      <w:overflowPunct w:val="0"/>
      <w:autoSpaceDE w:val="0"/>
      <w:autoSpaceDN w:val="0"/>
      <w:adjustRightInd w:val="0"/>
      <w:spacing w:before="120" w:after="0"/>
      <w:textAlignment w:val="baseline"/>
    </w:pPr>
  </w:style>
  <w:style w:type="paragraph" w:customStyle="1" w:styleId="Bullets">
    <w:name w:val="Bullets"/>
    <w:basedOn w:val="a"/>
    <w:rsid w:val="00B45B26"/>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45B2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45B26"/>
    <w:pPr>
      <w:spacing w:before="0"/>
    </w:pPr>
    <w:rPr>
      <w:b/>
    </w:rPr>
  </w:style>
  <w:style w:type="paragraph" w:customStyle="1" w:styleId="Table">
    <w:name w:val="Table_#"/>
    <w:basedOn w:val="a"/>
    <w:next w:val="TableTitle"/>
    <w:rsid w:val="00B45B2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45B26"/>
    <w:pPr>
      <w:spacing w:before="142" w:after="142"/>
    </w:pPr>
  </w:style>
  <w:style w:type="paragraph" w:customStyle="1" w:styleId="TableLegend">
    <w:name w:val="Table_Legend"/>
    <w:basedOn w:val="a"/>
    <w:next w:val="a"/>
    <w:rsid w:val="00B45B2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45B2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45B2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B45B26"/>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B45B2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B45B2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B45B2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45B26"/>
  </w:style>
  <w:style w:type="paragraph" w:customStyle="1" w:styleId="I1">
    <w:name w:val="I1"/>
    <w:basedOn w:val="aa"/>
    <w:rsid w:val="00B45B26"/>
    <w:pPr>
      <w:overflowPunct w:val="0"/>
      <w:autoSpaceDE w:val="0"/>
      <w:autoSpaceDN w:val="0"/>
      <w:adjustRightInd w:val="0"/>
      <w:textAlignment w:val="baseline"/>
    </w:pPr>
  </w:style>
  <w:style w:type="paragraph" w:customStyle="1" w:styleId="I2">
    <w:name w:val="I2"/>
    <w:basedOn w:val="24"/>
    <w:rsid w:val="00B45B26"/>
    <w:pPr>
      <w:overflowPunct w:val="0"/>
      <w:autoSpaceDE w:val="0"/>
      <w:autoSpaceDN w:val="0"/>
      <w:adjustRightInd w:val="0"/>
      <w:textAlignment w:val="baseline"/>
    </w:pPr>
  </w:style>
  <w:style w:type="paragraph" w:customStyle="1" w:styleId="I3">
    <w:name w:val="I3"/>
    <w:basedOn w:val="33"/>
    <w:rsid w:val="00B45B26"/>
    <w:pPr>
      <w:overflowPunct w:val="0"/>
      <w:autoSpaceDE w:val="0"/>
      <w:autoSpaceDN w:val="0"/>
      <w:adjustRightInd w:val="0"/>
      <w:textAlignment w:val="baseline"/>
    </w:pPr>
  </w:style>
  <w:style w:type="paragraph" w:customStyle="1" w:styleId="IB3">
    <w:name w:val="IB3"/>
    <w:basedOn w:val="a"/>
    <w:rsid w:val="00B45B26"/>
    <w:pPr>
      <w:numPr>
        <w:numId w:val="59"/>
      </w:numPr>
      <w:tabs>
        <w:tab w:val="clear" w:pos="927"/>
        <w:tab w:val="num" w:pos="643"/>
        <w:tab w:val="left" w:pos="851"/>
      </w:tabs>
      <w:overflowPunct w:val="0"/>
      <w:autoSpaceDE w:val="0"/>
      <w:autoSpaceDN w:val="0"/>
      <w:adjustRightInd w:val="0"/>
      <w:ind w:left="851" w:hanging="567"/>
      <w:textAlignment w:val="baseline"/>
    </w:pPr>
  </w:style>
  <w:style w:type="paragraph" w:customStyle="1" w:styleId="IB1">
    <w:name w:val="IB1"/>
    <w:basedOn w:val="a"/>
    <w:rsid w:val="00B45B26"/>
    <w:pPr>
      <w:tabs>
        <w:tab w:val="left" w:pos="284"/>
      </w:tabs>
      <w:overflowPunct w:val="0"/>
      <w:autoSpaceDE w:val="0"/>
      <w:autoSpaceDN w:val="0"/>
      <w:adjustRightInd w:val="0"/>
      <w:ind w:left="284" w:hanging="284"/>
      <w:textAlignment w:val="baseline"/>
    </w:pPr>
  </w:style>
  <w:style w:type="paragraph" w:customStyle="1" w:styleId="IB2">
    <w:name w:val="IB2"/>
    <w:basedOn w:val="a"/>
    <w:rsid w:val="00B45B26"/>
    <w:pPr>
      <w:numPr>
        <w:numId w:val="58"/>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N">
    <w:name w:val="IBN"/>
    <w:basedOn w:val="a"/>
    <w:rsid w:val="00B45B26"/>
    <w:pPr>
      <w:numPr>
        <w:numId w:val="6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45B26"/>
    <w:pPr>
      <w:numPr>
        <w:numId w:val="61"/>
      </w:numPr>
      <w:tabs>
        <w:tab w:val="clear" w:pos="360"/>
        <w:tab w:val="left" w:pos="284"/>
        <w:tab w:val="num" w:pos="644"/>
      </w:tabs>
      <w:overflowPunct w:val="0"/>
      <w:autoSpaceDE w:val="0"/>
      <w:autoSpaceDN w:val="0"/>
      <w:adjustRightInd w:val="0"/>
      <w:ind w:left="644" w:hanging="360"/>
      <w:textAlignment w:val="baseline"/>
    </w:pPr>
  </w:style>
  <w:style w:type="paragraph" w:customStyle="1" w:styleId="Normalaftertitle">
    <w:name w:val="Normal after title"/>
    <w:basedOn w:val="1"/>
    <w:next w:val="a"/>
    <w:rsid w:val="00B45B2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B45B26"/>
    <w:pPr>
      <w:spacing w:before="120" w:after="0"/>
    </w:pPr>
    <w:rPr>
      <w:sz w:val="24"/>
    </w:rPr>
  </w:style>
  <w:style w:type="character" w:customStyle="1" w:styleId="hljs-tag">
    <w:name w:val="hljs-tag"/>
    <w:rsid w:val="00B45B26"/>
  </w:style>
  <w:style w:type="character" w:customStyle="1" w:styleId="hljs-name">
    <w:name w:val="hljs-name"/>
    <w:rsid w:val="00B45B26"/>
  </w:style>
  <w:style w:type="character" w:customStyle="1" w:styleId="hljs-attr">
    <w:name w:val="hljs-attr"/>
    <w:rsid w:val="00B45B26"/>
  </w:style>
  <w:style w:type="character" w:customStyle="1" w:styleId="hljs-string">
    <w:name w:val="hljs-string"/>
    <w:rsid w:val="00B45B26"/>
  </w:style>
  <w:style w:type="character" w:customStyle="1" w:styleId="TALChar1">
    <w:name w:val="TAL Char1"/>
    <w:rsid w:val="00B45B26"/>
    <w:rPr>
      <w:rFonts w:ascii="Arial" w:hAnsi="Arial"/>
      <w:sz w:val="18"/>
      <w:lang w:val="en-GB" w:eastAsia="en-US" w:bidi="ar-SA"/>
    </w:rPr>
  </w:style>
  <w:style w:type="character" w:customStyle="1" w:styleId="12">
    <w:name w:val="不明显强调1"/>
    <w:basedOn w:val="a0"/>
    <w:uiPriority w:val="19"/>
    <w:qFormat/>
    <w:rsid w:val="00B45B26"/>
    <w:rPr>
      <w:i/>
      <w:iCs/>
      <w:color w:val="808080"/>
    </w:rPr>
  </w:style>
  <w:style w:type="character" w:customStyle="1" w:styleId="13">
    <w:name w:val="明显强调1"/>
    <w:basedOn w:val="a0"/>
    <w:uiPriority w:val="21"/>
    <w:qFormat/>
    <w:rsid w:val="00B45B26"/>
    <w:rPr>
      <w:b/>
      <w:bCs/>
      <w:i/>
      <w:iCs/>
      <w:color w:val="4472C4"/>
    </w:rPr>
  </w:style>
  <w:style w:type="character" w:customStyle="1" w:styleId="14">
    <w:name w:val="不明显参考1"/>
    <w:basedOn w:val="a0"/>
    <w:uiPriority w:val="31"/>
    <w:qFormat/>
    <w:rsid w:val="00B45B26"/>
    <w:rPr>
      <w:smallCaps/>
      <w:color w:val="ED7D31"/>
      <w:u w:val="single"/>
    </w:rPr>
  </w:style>
  <w:style w:type="character" w:customStyle="1" w:styleId="15">
    <w:name w:val="明显参考1"/>
    <w:basedOn w:val="a0"/>
    <w:uiPriority w:val="32"/>
    <w:qFormat/>
    <w:rsid w:val="00B45B26"/>
    <w:rPr>
      <w:b/>
      <w:bCs/>
      <w:smallCaps/>
      <w:color w:val="ED7D31"/>
      <w:spacing w:val="5"/>
      <w:u w:val="single"/>
    </w:rPr>
  </w:style>
  <w:style w:type="character" w:styleId="afffff0">
    <w:name w:val="Book Title"/>
    <w:basedOn w:val="a0"/>
    <w:uiPriority w:val="33"/>
    <w:qFormat/>
    <w:rsid w:val="00B45B26"/>
    <w:rPr>
      <w:b/>
      <w:bCs/>
      <w:smallCaps/>
      <w:spacing w:val="5"/>
    </w:rPr>
  </w:style>
  <w:style w:type="table" w:customStyle="1" w:styleId="16">
    <w:name w:val="浅色底纹1"/>
    <w:basedOn w:val="a1"/>
    <w:next w:val="afffff1"/>
    <w:uiPriority w:val="60"/>
    <w:rsid w:val="00B45B2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B45B2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B45B2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B45B2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B45B2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B45B2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B45B2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7">
    <w:name w:val="浅色列表1"/>
    <w:basedOn w:val="a1"/>
    <w:next w:val="afffff2"/>
    <w:uiPriority w:val="61"/>
    <w:rsid w:val="00B45B2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B45B2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B45B2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B45B2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B45B2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B45B2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B45B2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8">
    <w:name w:val="浅色网格1"/>
    <w:basedOn w:val="a1"/>
    <w:next w:val="afffff3"/>
    <w:uiPriority w:val="62"/>
    <w:rsid w:val="00B45B2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B45B2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B45B2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B45B2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B45B2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B45B2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B45B2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9"/>
    <w:uiPriority w:val="63"/>
    <w:rsid w:val="00B45B2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B45B2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B45B2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B45B2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B45B2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B45B2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B45B2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a"/>
    <w:uiPriority w:val="65"/>
    <w:rsid w:val="00B45B2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B45B2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B45B2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B45B2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B45B2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B45B2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B45B2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b"/>
    <w:uiPriority w:val="67"/>
    <w:rsid w:val="00B45B2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B45B2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B45B2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B45B2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B45B2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B45B2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B45B2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c">
    <w:name w:val="深色列表1"/>
    <w:basedOn w:val="a1"/>
    <w:next w:val="afffff4"/>
    <w:uiPriority w:val="70"/>
    <w:rsid w:val="00B45B2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B45B2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B45B2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B45B2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B45B2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B45B2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B45B2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d">
    <w:name w:val="彩色底纹1"/>
    <w:basedOn w:val="a1"/>
    <w:next w:val="afffff5"/>
    <w:uiPriority w:val="71"/>
    <w:rsid w:val="00B45B2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B45B2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B45B2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B45B2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B45B2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B45B2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B45B2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e">
    <w:name w:val="彩色列表1"/>
    <w:basedOn w:val="a1"/>
    <w:next w:val="afffff6"/>
    <w:uiPriority w:val="72"/>
    <w:rsid w:val="00B45B2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B45B2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B45B2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B45B2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B45B2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B45B2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B45B2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
    <w:name w:val="彩色网格1"/>
    <w:basedOn w:val="a1"/>
    <w:next w:val="afffff7"/>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B45B26"/>
    <w:rPr>
      <w:rFonts w:ascii="Courier New" w:hAnsi="Courier New"/>
      <w:sz w:val="16"/>
      <w:szCs w:val="22"/>
      <w:lang w:val="en-US" w:eastAsia="en-US"/>
    </w:rPr>
  </w:style>
  <w:style w:type="character" w:styleId="afffff8">
    <w:name w:val="Subtle Emphasis"/>
    <w:basedOn w:val="a0"/>
    <w:uiPriority w:val="19"/>
    <w:qFormat/>
    <w:rsid w:val="00B45B26"/>
    <w:rPr>
      <w:i/>
      <w:iCs/>
      <w:color w:val="404040" w:themeColor="text1" w:themeTint="BF"/>
    </w:rPr>
  </w:style>
  <w:style w:type="character" w:styleId="afffff9">
    <w:name w:val="Intense Emphasis"/>
    <w:basedOn w:val="a0"/>
    <w:uiPriority w:val="21"/>
    <w:qFormat/>
    <w:rsid w:val="00B45B26"/>
    <w:rPr>
      <w:i/>
      <w:iCs/>
      <w:color w:val="4F81BD" w:themeColor="accent1"/>
    </w:rPr>
  </w:style>
  <w:style w:type="character" w:styleId="afffffa">
    <w:name w:val="Subtle Reference"/>
    <w:basedOn w:val="a0"/>
    <w:uiPriority w:val="31"/>
    <w:qFormat/>
    <w:rsid w:val="00B45B26"/>
    <w:rPr>
      <w:smallCaps/>
      <w:color w:val="5A5A5A" w:themeColor="text1" w:themeTint="A5"/>
    </w:rPr>
  </w:style>
  <w:style w:type="character" w:styleId="afffffb">
    <w:name w:val="Intense Reference"/>
    <w:basedOn w:val="a0"/>
    <w:uiPriority w:val="32"/>
    <w:qFormat/>
    <w:rsid w:val="00B45B26"/>
    <w:rPr>
      <w:b/>
      <w:bCs/>
      <w:smallCaps/>
      <w:color w:val="4F81BD" w:themeColor="accent1"/>
      <w:spacing w:val="5"/>
    </w:rPr>
  </w:style>
  <w:style w:type="table" w:styleId="afffff1">
    <w:name w:val="Light Shading"/>
    <w:basedOn w:val="a1"/>
    <w:uiPriority w:val="60"/>
    <w:semiHidden/>
    <w:unhideWhenUsed/>
    <w:rsid w:val="00B45B2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B45B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B45B2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B45B2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B45B26"/>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B45B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B45B26"/>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2">
    <w:name w:val="Light List"/>
    <w:basedOn w:val="a1"/>
    <w:uiPriority w:val="61"/>
    <w:semiHidden/>
    <w:unhideWhenUsed/>
    <w:rsid w:val="00B45B2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B45B2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B45B2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B45B2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B45B2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B45B2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B45B2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3">
    <w:name w:val="Light Grid"/>
    <w:basedOn w:val="a1"/>
    <w:uiPriority w:val="62"/>
    <w:semiHidden/>
    <w:unhideWhenUsed/>
    <w:rsid w:val="00B45B2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B45B2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B45B2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B45B2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B45B2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B45B2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B45B2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9">
    <w:name w:val="Medium Shading 1"/>
    <w:basedOn w:val="a1"/>
    <w:uiPriority w:val="63"/>
    <w:semiHidden/>
    <w:unhideWhenUsed/>
    <w:rsid w:val="00B45B2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B45B2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B45B2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B45B2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B45B2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B45B2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B45B2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a">
    <w:name w:val="Medium List 1"/>
    <w:basedOn w:val="a1"/>
    <w:uiPriority w:val="65"/>
    <w:semiHidden/>
    <w:unhideWhenUsed/>
    <w:rsid w:val="00B45B2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B45B2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B45B26"/>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B45B26"/>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B45B26"/>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B45B26"/>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B45B26"/>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b">
    <w:name w:val="Medium Grid 1"/>
    <w:basedOn w:val="a1"/>
    <w:uiPriority w:val="67"/>
    <w:semiHidden/>
    <w:unhideWhenUsed/>
    <w:rsid w:val="00B45B2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B45B2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B45B2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B45B2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B45B2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B45B2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B45B2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4">
    <w:name w:val="Dark List"/>
    <w:basedOn w:val="a1"/>
    <w:uiPriority w:val="70"/>
    <w:semiHidden/>
    <w:unhideWhenUsed/>
    <w:rsid w:val="00B45B2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B45B2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B45B2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B45B2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B45B2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B45B2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B45B2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5">
    <w:name w:val="Colorful Shading"/>
    <w:basedOn w:val="a1"/>
    <w:uiPriority w:val="71"/>
    <w:semiHidden/>
    <w:unhideWhenUsed/>
    <w:rsid w:val="00B45B2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B45B2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B45B2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B45B2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B45B2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B45B2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B45B2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6">
    <w:name w:val="Colorful List"/>
    <w:basedOn w:val="a1"/>
    <w:uiPriority w:val="72"/>
    <w:semiHidden/>
    <w:unhideWhenUsed/>
    <w:rsid w:val="00B45B2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B45B2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B45B2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B45B2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B45B2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B45B2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B45B2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7">
    <w:name w:val="Colorful Grid"/>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8362751">
      <w:bodyDiv w:val="1"/>
      <w:marLeft w:val="0"/>
      <w:marRight w:val="0"/>
      <w:marTop w:val="0"/>
      <w:marBottom w:val="0"/>
      <w:divBdr>
        <w:top w:val="none" w:sz="0" w:space="0" w:color="auto"/>
        <w:left w:val="none" w:sz="0" w:space="0" w:color="auto"/>
        <w:bottom w:val="none" w:sz="0" w:space="0" w:color="auto"/>
        <w:right w:val="none" w:sz="0" w:space="0" w:color="auto"/>
      </w:divBdr>
      <w:divsChild>
        <w:div w:id="1507285265">
          <w:marLeft w:val="0"/>
          <w:marRight w:val="0"/>
          <w:marTop w:val="0"/>
          <w:marBottom w:val="0"/>
          <w:divBdr>
            <w:top w:val="none" w:sz="0" w:space="0" w:color="auto"/>
            <w:left w:val="none" w:sz="0" w:space="0" w:color="auto"/>
            <w:bottom w:val="none" w:sz="0" w:space="0" w:color="auto"/>
            <w:right w:val="none" w:sz="0" w:space="0" w:color="auto"/>
          </w:divBdr>
          <w:divsChild>
            <w:div w:id="2096781805">
              <w:marLeft w:val="0"/>
              <w:marRight w:val="0"/>
              <w:marTop w:val="0"/>
              <w:marBottom w:val="0"/>
              <w:divBdr>
                <w:top w:val="none" w:sz="0" w:space="0" w:color="auto"/>
                <w:left w:val="none" w:sz="0" w:space="0" w:color="auto"/>
                <w:bottom w:val="none" w:sz="0" w:space="0" w:color="auto"/>
                <w:right w:val="none" w:sz="0" w:space="0" w:color="auto"/>
              </w:divBdr>
            </w:div>
            <w:div w:id="1769615192">
              <w:marLeft w:val="0"/>
              <w:marRight w:val="0"/>
              <w:marTop w:val="0"/>
              <w:marBottom w:val="0"/>
              <w:divBdr>
                <w:top w:val="none" w:sz="0" w:space="0" w:color="auto"/>
                <w:left w:val="none" w:sz="0" w:space="0" w:color="auto"/>
                <w:bottom w:val="none" w:sz="0" w:space="0" w:color="auto"/>
                <w:right w:val="none" w:sz="0" w:space="0" w:color="auto"/>
              </w:divBdr>
            </w:div>
            <w:div w:id="1434933314">
              <w:marLeft w:val="0"/>
              <w:marRight w:val="0"/>
              <w:marTop w:val="0"/>
              <w:marBottom w:val="0"/>
              <w:divBdr>
                <w:top w:val="none" w:sz="0" w:space="0" w:color="auto"/>
                <w:left w:val="none" w:sz="0" w:space="0" w:color="auto"/>
                <w:bottom w:val="none" w:sz="0" w:space="0" w:color="auto"/>
                <w:right w:val="none" w:sz="0" w:space="0" w:color="auto"/>
              </w:divBdr>
            </w:div>
            <w:div w:id="290017235">
              <w:marLeft w:val="0"/>
              <w:marRight w:val="0"/>
              <w:marTop w:val="0"/>
              <w:marBottom w:val="0"/>
              <w:divBdr>
                <w:top w:val="none" w:sz="0" w:space="0" w:color="auto"/>
                <w:left w:val="none" w:sz="0" w:space="0" w:color="auto"/>
                <w:bottom w:val="none" w:sz="0" w:space="0" w:color="auto"/>
                <w:right w:val="none" w:sz="0" w:space="0" w:color="auto"/>
              </w:divBdr>
            </w:div>
            <w:div w:id="2097899887">
              <w:marLeft w:val="0"/>
              <w:marRight w:val="0"/>
              <w:marTop w:val="0"/>
              <w:marBottom w:val="0"/>
              <w:divBdr>
                <w:top w:val="none" w:sz="0" w:space="0" w:color="auto"/>
                <w:left w:val="none" w:sz="0" w:space="0" w:color="auto"/>
                <w:bottom w:val="none" w:sz="0" w:space="0" w:color="auto"/>
                <w:right w:val="none" w:sz="0" w:space="0" w:color="auto"/>
              </w:divBdr>
            </w:div>
            <w:div w:id="208328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771336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541_Rel18_CR1012_Update_NRM_enhancements_for_NWDAFFunc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106</Pages>
  <Words>40735</Words>
  <Characters>232193</Characters>
  <Application>Microsoft Office Word</Application>
  <DocSecurity>0</DocSecurity>
  <Lines>1934</Lines>
  <Paragraphs>544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Yuxia Niu</dc:creator>
  <cp:keywords/>
  <dc:description/>
  <cp:lastModifiedBy>Yuxia Niu2</cp:lastModifiedBy>
  <cp:revision>6</cp:revision>
  <cp:lastPrinted>1899-12-31T23:00:00Z</cp:lastPrinted>
  <dcterms:created xsi:type="dcterms:W3CDTF">2023-08-24T13:27:00Z</dcterms:created>
  <dcterms:modified xsi:type="dcterms:W3CDTF">2023-08-24T16:14:00Z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